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DF" w:rsidRDefault="007605DF" w:rsidP="001E4050">
      <w:pPr>
        <w:keepNext/>
        <w:outlineLvl w:val="0"/>
        <w:rPr>
          <w:sz w:val="24"/>
        </w:rPr>
      </w:pPr>
    </w:p>
    <w:p w:rsidR="001E4050" w:rsidRPr="00E30A92" w:rsidRDefault="00C608A6" w:rsidP="001E4050">
      <w:pPr>
        <w:keepNext/>
        <w:numPr>
          <w:ilvl w:val="0"/>
          <w:numId w:val="1"/>
        </w:numPr>
        <w:outlineLvl w:val="0"/>
        <w:rPr>
          <w:sz w:val="24"/>
        </w:rPr>
      </w:pPr>
      <w:r>
        <w:rPr>
          <w:sz w:val="24"/>
        </w:rPr>
        <w:t>Karcag Városi Önkormányzat</w:t>
      </w:r>
    </w:p>
    <w:p w:rsidR="001E4050" w:rsidRPr="00592D87" w:rsidRDefault="001E4050" w:rsidP="001E4050">
      <w:pPr>
        <w:rPr>
          <w:b/>
          <w:bCs/>
          <w:sz w:val="24"/>
        </w:rPr>
      </w:pPr>
      <w:r w:rsidRPr="00E30A92">
        <w:rPr>
          <w:sz w:val="24"/>
        </w:rPr>
        <w:t xml:space="preserve">          </w:t>
      </w:r>
      <w:r w:rsidRPr="00E30A92">
        <w:rPr>
          <w:b/>
          <w:sz w:val="24"/>
        </w:rPr>
        <w:t>J e g y z ő j e</w:t>
      </w:r>
      <w:r w:rsidRPr="00E30A92">
        <w:rPr>
          <w:b/>
          <w:bCs/>
          <w:sz w:val="24"/>
        </w:rPr>
        <w:t xml:space="preserve"> </w:t>
      </w:r>
    </w:p>
    <w:p w:rsidR="00FB5024" w:rsidRDefault="00FB5024" w:rsidP="001E4050">
      <w:pPr>
        <w:keepNext/>
        <w:jc w:val="center"/>
        <w:outlineLvl w:val="1"/>
        <w:rPr>
          <w:b/>
          <w:bCs/>
          <w:sz w:val="24"/>
          <w:u w:val="single"/>
        </w:rPr>
      </w:pPr>
    </w:p>
    <w:p w:rsidR="001E4050" w:rsidRPr="00E30A92" w:rsidRDefault="001E4050" w:rsidP="001E4050">
      <w:pPr>
        <w:keepNext/>
        <w:jc w:val="center"/>
        <w:outlineLvl w:val="1"/>
        <w:rPr>
          <w:b/>
          <w:bCs/>
          <w:sz w:val="24"/>
          <w:u w:val="single"/>
        </w:rPr>
      </w:pPr>
      <w:r w:rsidRPr="00E30A92">
        <w:rPr>
          <w:b/>
          <w:bCs/>
          <w:sz w:val="24"/>
          <w:u w:val="single"/>
        </w:rPr>
        <w:t>J a v a s l a t</w:t>
      </w:r>
    </w:p>
    <w:p w:rsidR="001E4050" w:rsidRPr="00E30A92" w:rsidRDefault="00AA0536" w:rsidP="001E4050">
      <w:pPr>
        <w:jc w:val="center"/>
        <w:rPr>
          <w:b/>
          <w:bCs/>
          <w:sz w:val="24"/>
          <w:szCs w:val="24"/>
        </w:rPr>
      </w:pPr>
      <w:r>
        <w:rPr>
          <w:noProof/>
        </w:rPr>
        <w:drawing>
          <wp:anchor distT="0" distB="0" distL="114935" distR="114935" simplePos="0" relativeHeight="251658240" behindDoc="0" locked="0" layoutInCell="1" allowOverlap="1">
            <wp:simplePos x="0" y="0"/>
            <wp:positionH relativeFrom="column">
              <wp:posOffset>3241040</wp:posOffset>
            </wp:positionH>
            <wp:positionV relativeFrom="paragraph">
              <wp:posOffset>109855</wp:posOffset>
            </wp:positionV>
            <wp:extent cx="13970" cy="1397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3970" cy="13970"/>
                    </a:xfrm>
                    <a:prstGeom prst="rect">
                      <a:avLst/>
                    </a:prstGeom>
                    <a:blipFill dpi="0" rotWithShape="0">
                      <a:blip/>
                      <a:srcRect/>
                      <a:stretch>
                        <a:fillRect/>
                      </a:stretch>
                    </a:blipFill>
                  </pic:spPr>
                </pic:pic>
              </a:graphicData>
            </a:graphic>
          </wp:anchor>
        </w:drawing>
      </w:r>
      <w:r w:rsidR="001E4050" w:rsidRPr="00E30A92">
        <w:rPr>
          <w:b/>
          <w:bCs/>
          <w:sz w:val="24"/>
          <w:szCs w:val="24"/>
        </w:rPr>
        <w:t>a Karcagi Polgármesteri Hivatal Szervezeti és Műkö</w:t>
      </w:r>
      <w:r w:rsidR="00592D87">
        <w:rPr>
          <w:b/>
          <w:bCs/>
          <w:sz w:val="24"/>
          <w:szCs w:val="24"/>
        </w:rPr>
        <w:t>dési Szabályzatá</w:t>
      </w:r>
      <w:r w:rsidR="009F1E90">
        <w:rPr>
          <w:b/>
          <w:bCs/>
          <w:sz w:val="24"/>
          <w:szCs w:val="24"/>
        </w:rPr>
        <w:t>nak elfogadására</w:t>
      </w:r>
    </w:p>
    <w:p w:rsidR="003F4B20" w:rsidRPr="00E30A92" w:rsidRDefault="003F4B20" w:rsidP="001E4050">
      <w:pPr>
        <w:jc w:val="both"/>
        <w:rPr>
          <w:sz w:val="24"/>
          <w:szCs w:val="24"/>
        </w:rPr>
      </w:pPr>
    </w:p>
    <w:p w:rsidR="001E4050" w:rsidRPr="00E30A92" w:rsidRDefault="001E4050" w:rsidP="001E4050">
      <w:pPr>
        <w:jc w:val="both"/>
        <w:rPr>
          <w:sz w:val="24"/>
          <w:szCs w:val="24"/>
        </w:rPr>
      </w:pPr>
      <w:r w:rsidRPr="00E30A92">
        <w:rPr>
          <w:sz w:val="24"/>
          <w:szCs w:val="24"/>
        </w:rPr>
        <w:t xml:space="preserve">Karcag Városi Önkormányzat Képviselő-testülete </w:t>
      </w:r>
      <w:r w:rsidR="00592D87">
        <w:rPr>
          <w:sz w:val="24"/>
          <w:szCs w:val="24"/>
        </w:rPr>
        <w:t xml:space="preserve">(a továbbiakban: Képviselő-testület) </w:t>
      </w:r>
      <w:r w:rsidRPr="00E30A92">
        <w:rPr>
          <w:sz w:val="24"/>
          <w:szCs w:val="24"/>
        </w:rPr>
        <w:t>201</w:t>
      </w:r>
      <w:r w:rsidR="007605DF">
        <w:rPr>
          <w:sz w:val="24"/>
          <w:szCs w:val="24"/>
        </w:rPr>
        <w:t>4</w:t>
      </w:r>
      <w:r w:rsidRPr="00E30A92">
        <w:rPr>
          <w:sz w:val="24"/>
          <w:szCs w:val="24"/>
        </w:rPr>
        <w:t xml:space="preserve">. </w:t>
      </w:r>
      <w:r w:rsidR="007605DF">
        <w:rPr>
          <w:sz w:val="24"/>
          <w:szCs w:val="24"/>
        </w:rPr>
        <w:t>december</w:t>
      </w:r>
      <w:r w:rsidRPr="00E30A92">
        <w:rPr>
          <w:sz w:val="24"/>
          <w:szCs w:val="24"/>
        </w:rPr>
        <w:t xml:space="preserve"> </w:t>
      </w:r>
      <w:r w:rsidR="007605DF">
        <w:rPr>
          <w:sz w:val="24"/>
          <w:szCs w:val="24"/>
        </w:rPr>
        <w:t>1</w:t>
      </w:r>
      <w:r w:rsidRPr="00E30A92">
        <w:rPr>
          <w:sz w:val="24"/>
          <w:szCs w:val="24"/>
        </w:rPr>
        <w:t xml:space="preserve">8-án elfogadta a Karcagi Polgármesteri Hivatal (a továbbiakban: Hivatal) Szervezeti és Működési Szabályzatáról szóló </w:t>
      </w:r>
      <w:r w:rsidR="007605DF">
        <w:rPr>
          <w:sz w:val="24"/>
          <w:szCs w:val="24"/>
        </w:rPr>
        <w:t>282</w:t>
      </w:r>
      <w:r w:rsidRPr="00E30A92">
        <w:rPr>
          <w:sz w:val="24"/>
          <w:szCs w:val="24"/>
        </w:rPr>
        <w:t>/201</w:t>
      </w:r>
      <w:r w:rsidR="007605DF">
        <w:rPr>
          <w:sz w:val="24"/>
          <w:szCs w:val="24"/>
        </w:rPr>
        <w:t>4</w:t>
      </w:r>
      <w:r w:rsidRPr="00E30A92">
        <w:rPr>
          <w:sz w:val="24"/>
          <w:szCs w:val="24"/>
        </w:rPr>
        <w:t>. (</w:t>
      </w:r>
      <w:r w:rsidR="007605DF">
        <w:rPr>
          <w:sz w:val="24"/>
          <w:szCs w:val="24"/>
        </w:rPr>
        <w:t>X</w:t>
      </w:r>
      <w:r w:rsidRPr="00E30A92">
        <w:rPr>
          <w:sz w:val="24"/>
          <w:szCs w:val="24"/>
        </w:rPr>
        <w:t>II.</w:t>
      </w:r>
      <w:r w:rsidR="003F4B20" w:rsidRPr="00E30A92">
        <w:rPr>
          <w:sz w:val="24"/>
          <w:szCs w:val="24"/>
        </w:rPr>
        <w:t xml:space="preserve"> </w:t>
      </w:r>
      <w:r w:rsidR="007605DF">
        <w:rPr>
          <w:sz w:val="24"/>
          <w:szCs w:val="24"/>
        </w:rPr>
        <w:t>1</w:t>
      </w:r>
      <w:r w:rsidRPr="00E30A92">
        <w:rPr>
          <w:sz w:val="24"/>
          <w:szCs w:val="24"/>
        </w:rPr>
        <w:t xml:space="preserve">8.) számú </w:t>
      </w:r>
      <w:r w:rsidR="00084B53">
        <w:rPr>
          <w:sz w:val="24"/>
          <w:szCs w:val="24"/>
        </w:rPr>
        <w:t>határozatát</w:t>
      </w:r>
      <w:r w:rsidRPr="00E30A92">
        <w:rPr>
          <w:sz w:val="24"/>
          <w:szCs w:val="24"/>
        </w:rPr>
        <w:t xml:space="preserve"> (a továbbiakban: SZMSZ),</w:t>
      </w:r>
      <w:r w:rsidR="005568B6" w:rsidRPr="00E30A92">
        <w:rPr>
          <w:sz w:val="24"/>
          <w:szCs w:val="24"/>
        </w:rPr>
        <w:t xml:space="preserve"> mely 201</w:t>
      </w:r>
      <w:r w:rsidR="007605DF">
        <w:rPr>
          <w:sz w:val="24"/>
          <w:szCs w:val="24"/>
        </w:rPr>
        <w:t>5</w:t>
      </w:r>
      <w:r w:rsidR="005568B6" w:rsidRPr="00E30A92">
        <w:rPr>
          <w:sz w:val="24"/>
          <w:szCs w:val="24"/>
        </w:rPr>
        <w:t xml:space="preserve">. </w:t>
      </w:r>
      <w:r w:rsidR="007605DF">
        <w:rPr>
          <w:sz w:val="24"/>
          <w:szCs w:val="24"/>
        </w:rPr>
        <w:t>január</w:t>
      </w:r>
      <w:r w:rsidR="005568B6" w:rsidRPr="00E30A92">
        <w:rPr>
          <w:sz w:val="24"/>
          <w:szCs w:val="24"/>
        </w:rPr>
        <w:t xml:space="preserve"> 1. napján lépett hatályba</w:t>
      </w:r>
      <w:r w:rsidR="00FA225F">
        <w:rPr>
          <w:sz w:val="24"/>
          <w:szCs w:val="24"/>
        </w:rPr>
        <w:t xml:space="preserve"> és azóta többször került módosításra</w:t>
      </w:r>
      <w:r w:rsidR="005568B6" w:rsidRPr="00E30A92">
        <w:rPr>
          <w:sz w:val="24"/>
          <w:szCs w:val="24"/>
        </w:rPr>
        <w:t>.</w:t>
      </w:r>
    </w:p>
    <w:p w:rsidR="005568B6" w:rsidRDefault="005568B6" w:rsidP="001E4050">
      <w:pPr>
        <w:jc w:val="both"/>
        <w:rPr>
          <w:sz w:val="12"/>
          <w:szCs w:val="12"/>
        </w:rPr>
      </w:pPr>
    </w:p>
    <w:p w:rsidR="00592D87" w:rsidRPr="00592D87" w:rsidRDefault="00592D87" w:rsidP="001E4050">
      <w:pPr>
        <w:jc w:val="both"/>
        <w:rPr>
          <w:sz w:val="12"/>
          <w:szCs w:val="12"/>
        </w:rPr>
      </w:pPr>
    </w:p>
    <w:p w:rsidR="001E4050" w:rsidRPr="00E30A92" w:rsidRDefault="005F77CB" w:rsidP="001E4050">
      <w:pPr>
        <w:jc w:val="both"/>
        <w:rPr>
          <w:sz w:val="24"/>
          <w:szCs w:val="24"/>
        </w:rPr>
      </w:pPr>
      <w:r w:rsidRPr="00E30A92">
        <w:rPr>
          <w:sz w:val="24"/>
          <w:szCs w:val="24"/>
        </w:rPr>
        <w:t>Az SZMSZ m</w:t>
      </w:r>
      <w:r w:rsidR="001E4050" w:rsidRPr="00E30A92">
        <w:rPr>
          <w:sz w:val="24"/>
          <w:szCs w:val="24"/>
        </w:rPr>
        <w:t>egalkotásának jogszabályi alapj</w:t>
      </w:r>
      <w:r w:rsidR="007605DF">
        <w:rPr>
          <w:sz w:val="24"/>
          <w:szCs w:val="24"/>
        </w:rPr>
        <w:t>á</w:t>
      </w:r>
      <w:r w:rsidR="001E4050" w:rsidRPr="00E30A92">
        <w:rPr>
          <w:sz w:val="24"/>
          <w:szCs w:val="24"/>
        </w:rPr>
        <w:t xml:space="preserve">t a Magyarország helyi önkormányzatairól szóló 2011. évi CLXXXIX. törvény </w:t>
      </w:r>
      <w:r w:rsidRPr="00E30A92">
        <w:rPr>
          <w:sz w:val="24"/>
          <w:szCs w:val="24"/>
        </w:rPr>
        <w:t xml:space="preserve">(a továbbiakban: Mötv.) </w:t>
      </w:r>
      <w:r w:rsidR="001E4050" w:rsidRPr="00E30A92">
        <w:rPr>
          <w:sz w:val="24"/>
          <w:szCs w:val="24"/>
        </w:rPr>
        <w:t>adja</w:t>
      </w:r>
      <w:r w:rsidRPr="00E30A92">
        <w:rPr>
          <w:sz w:val="24"/>
          <w:szCs w:val="24"/>
        </w:rPr>
        <w:t>, a</w:t>
      </w:r>
      <w:r w:rsidR="001E4050" w:rsidRPr="00E30A92">
        <w:rPr>
          <w:sz w:val="24"/>
          <w:szCs w:val="24"/>
        </w:rPr>
        <w:t>melynek 84. §</w:t>
      </w:r>
      <w:r w:rsidR="008F4B32" w:rsidRPr="00E30A92">
        <w:rPr>
          <w:sz w:val="24"/>
          <w:szCs w:val="24"/>
        </w:rPr>
        <w:t xml:space="preserve"> (1) bekezdése kimondja, hogy a</w:t>
      </w:r>
      <w:r w:rsidR="001E4050" w:rsidRPr="00E30A92">
        <w:rPr>
          <w:sz w:val="24"/>
          <w:szCs w:val="24"/>
        </w:rPr>
        <w:t xml:space="preserve"> helyi önkormányzat képviselő-testülete az önkormányzat működésével, valamint a polgármester vagy a jegyző feladat- és hatáskörébe tartozó ügyek döntésre való előkészítésével és végrehajtásával kapcsolatos feladatok ellátására po</w:t>
      </w:r>
      <w:r w:rsidR="008F4B32" w:rsidRPr="00E30A92">
        <w:rPr>
          <w:sz w:val="24"/>
          <w:szCs w:val="24"/>
        </w:rPr>
        <w:t>lgármesteri hivatalt hoz létre.</w:t>
      </w:r>
    </w:p>
    <w:p w:rsidR="001E4050" w:rsidRPr="00E30A92" w:rsidRDefault="001E4050" w:rsidP="001E4050">
      <w:pPr>
        <w:jc w:val="both"/>
        <w:rPr>
          <w:sz w:val="24"/>
          <w:szCs w:val="24"/>
        </w:rPr>
      </w:pPr>
      <w:r w:rsidRPr="00E30A92">
        <w:rPr>
          <w:sz w:val="24"/>
          <w:szCs w:val="24"/>
        </w:rPr>
        <w:t xml:space="preserve">Az államháztartásról szóló </w:t>
      </w:r>
      <w:r w:rsidR="0008207A">
        <w:rPr>
          <w:sz w:val="24"/>
          <w:szCs w:val="24"/>
        </w:rPr>
        <w:t xml:space="preserve">2011. évi </w:t>
      </w:r>
      <w:r w:rsidRPr="00E30A92">
        <w:rPr>
          <w:sz w:val="24"/>
          <w:szCs w:val="24"/>
        </w:rPr>
        <w:t xml:space="preserve">CXCV. törvény 10. § (5) bekezdése </w:t>
      </w:r>
      <w:r w:rsidR="008F4B32" w:rsidRPr="00E30A92">
        <w:rPr>
          <w:sz w:val="24"/>
          <w:szCs w:val="24"/>
        </w:rPr>
        <w:t xml:space="preserve">alapján </w:t>
      </w:r>
      <w:r w:rsidRPr="00E30A92">
        <w:rPr>
          <w:sz w:val="24"/>
          <w:szCs w:val="24"/>
        </w:rPr>
        <w:t>a költségvetési szerv feladatai ellátásának részletes belső rendjét és módját szervezeti és működési szabályzat állapítja meg.</w:t>
      </w:r>
    </w:p>
    <w:p w:rsidR="001E4050" w:rsidRPr="00E30A92" w:rsidRDefault="001E4050" w:rsidP="001E4050">
      <w:pPr>
        <w:jc w:val="both"/>
        <w:rPr>
          <w:sz w:val="24"/>
          <w:szCs w:val="24"/>
        </w:rPr>
      </w:pPr>
      <w:r w:rsidRPr="00E30A92">
        <w:rPr>
          <w:sz w:val="24"/>
          <w:szCs w:val="24"/>
        </w:rPr>
        <w:t>Az államháztartásról szóló törvény végrehajtásáról szóló 368/2011</w:t>
      </w:r>
      <w:r w:rsidR="008F4B32" w:rsidRPr="00E30A92">
        <w:rPr>
          <w:sz w:val="24"/>
          <w:szCs w:val="24"/>
        </w:rPr>
        <w:t>.</w:t>
      </w:r>
      <w:r w:rsidRPr="00E30A92">
        <w:rPr>
          <w:sz w:val="24"/>
          <w:szCs w:val="24"/>
        </w:rPr>
        <w:t xml:space="preserve"> (XII.</w:t>
      </w:r>
      <w:r w:rsidR="008F4B32" w:rsidRPr="00E30A92">
        <w:rPr>
          <w:sz w:val="24"/>
          <w:szCs w:val="24"/>
        </w:rPr>
        <w:t xml:space="preserve"> </w:t>
      </w:r>
      <w:r w:rsidRPr="00E30A92">
        <w:rPr>
          <w:sz w:val="24"/>
          <w:szCs w:val="24"/>
        </w:rPr>
        <w:t xml:space="preserve">31.) Korm. rendelet 13. § (1) bekezdése rendelkezik a költségvetési szerv szervezeti és működési szabályzata tartalmáról. </w:t>
      </w:r>
    </w:p>
    <w:p w:rsidR="001E4050" w:rsidRDefault="001E4050" w:rsidP="001E4050">
      <w:pPr>
        <w:jc w:val="both"/>
        <w:rPr>
          <w:sz w:val="12"/>
          <w:szCs w:val="12"/>
        </w:rPr>
      </w:pPr>
    </w:p>
    <w:p w:rsidR="00592D87" w:rsidRPr="00592D87" w:rsidRDefault="00592D87" w:rsidP="001E4050">
      <w:pPr>
        <w:jc w:val="both"/>
        <w:rPr>
          <w:sz w:val="12"/>
          <w:szCs w:val="12"/>
        </w:rPr>
      </w:pPr>
    </w:p>
    <w:p w:rsidR="00FA225F" w:rsidRDefault="00FA225F" w:rsidP="001E4050">
      <w:pPr>
        <w:jc w:val="both"/>
        <w:rPr>
          <w:sz w:val="24"/>
          <w:szCs w:val="24"/>
        </w:rPr>
      </w:pPr>
      <w:r>
        <w:rPr>
          <w:sz w:val="24"/>
          <w:szCs w:val="24"/>
        </w:rPr>
        <w:t>A jelenleg hatályos SZMSZ a fent említett jogszabályok figyelembevételével került megalkotásra.</w:t>
      </w:r>
    </w:p>
    <w:p w:rsidR="00FA225F" w:rsidRDefault="00FA225F" w:rsidP="001E4050">
      <w:pPr>
        <w:jc w:val="both"/>
        <w:rPr>
          <w:sz w:val="24"/>
          <w:szCs w:val="24"/>
        </w:rPr>
      </w:pPr>
    </w:p>
    <w:p w:rsidR="00592D87" w:rsidRPr="00592D87" w:rsidRDefault="00FA225F" w:rsidP="001E4050">
      <w:pPr>
        <w:jc w:val="both"/>
        <w:rPr>
          <w:sz w:val="12"/>
          <w:szCs w:val="12"/>
        </w:rPr>
      </w:pPr>
      <w:r>
        <w:rPr>
          <w:sz w:val="24"/>
          <w:szCs w:val="24"/>
        </w:rPr>
        <w:t>2020. március 1-</w:t>
      </w:r>
      <w:r w:rsidR="004E2E17">
        <w:rPr>
          <w:sz w:val="24"/>
          <w:szCs w:val="24"/>
        </w:rPr>
        <w:t xml:space="preserve">től a Kormány általános </w:t>
      </w:r>
      <w:r>
        <w:rPr>
          <w:sz w:val="24"/>
          <w:szCs w:val="24"/>
        </w:rPr>
        <w:t xml:space="preserve">építésügyi </w:t>
      </w:r>
      <w:r w:rsidR="004E2E17">
        <w:rPr>
          <w:sz w:val="24"/>
          <w:szCs w:val="24"/>
        </w:rPr>
        <w:t xml:space="preserve">hatóságként </w:t>
      </w:r>
      <w:r>
        <w:rPr>
          <w:sz w:val="24"/>
          <w:szCs w:val="24"/>
        </w:rPr>
        <w:t>a fővárosi és megyei kormányhivatalok</w:t>
      </w:r>
      <w:r w:rsidR="004E2E17">
        <w:rPr>
          <w:sz w:val="24"/>
          <w:szCs w:val="24"/>
        </w:rPr>
        <w:t xml:space="preserve">at jelöli ki, melynek értelmében valamennyi építésügyi igazgatási feladat átkerül a járásszékhelyi jegyzőtől a megyei kormányhivatalhoz. Ezen jogszabályi változásra tekintettel </w:t>
      </w:r>
      <w:r w:rsidR="00C80281">
        <w:rPr>
          <w:sz w:val="24"/>
          <w:szCs w:val="24"/>
        </w:rPr>
        <w:t>indokolt a</w:t>
      </w:r>
      <w:r w:rsidR="000310D9">
        <w:rPr>
          <w:sz w:val="24"/>
          <w:szCs w:val="24"/>
        </w:rPr>
        <w:t xml:space="preserve"> szervezeti felépítés </w:t>
      </w:r>
      <w:r w:rsidR="00C80281">
        <w:rPr>
          <w:sz w:val="24"/>
          <w:szCs w:val="24"/>
        </w:rPr>
        <w:t>meg</w:t>
      </w:r>
      <w:r w:rsidR="000310D9">
        <w:rPr>
          <w:sz w:val="24"/>
          <w:szCs w:val="24"/>
        </w:rPr>
        <w:t>változtatása, egyes feladatok átcsoportosítása, hatáskörök módosítása</w:t>
      </w:r>
      <w:r w:rsidR="004E2E17">
        <w:rPr>
          <w:sz w:val="24"/>
          <w:szCs w:val="24"/>
        </w:rPr>
        <w:t>, ezáltal új SZMSZ elfogadása a jelenlegi hatályon kívül helyezésével egyidejűleg</w:t>
      </w:r>
      <w:r w:rsidR="00C80281">
        <w:rPr>
          <w:sz w:val="24"/>
          <w:szCs w:val="24"/>
        </w:rPr>
        <w:t>.</w:t>
      </w:r>
    </w:p>
    <w:p w:rsidR="00592D87" w:rsidRPr="00592D87" w:rsidRDefault="00592D87" w:rsidP="00592D87">
      <w:pPr>
        <w:jc w:val="both"/>
        <w:rPr>
          <w:sz w:val="12"/>
          <w:szCs w:val="12"/>
        </w:rPr>
      </w:pPr>
    </w:p>
    <w:p w:rsidR="00592D87" w:rsidRPr="00592D87" w:rsidRDefault="00EC4A2E" w:rsidP="001E4050">
      <w:pPr>
        <w:jc w:val="both"/>
        <w:rPr>
          <w:sz w:val="24"/>
          <w:szCs w:val="24"/>
        </w:rPr>
      </w:pPr>
      <w:r>
        <w:rPr>
          <w:sz w:val="24"/>
          <w:szCs w:val="24"/>
        </w:rPr>
        <w:t xml:space="preserve">  </w:t>
      </w:r>
    </w:p>
    <w:p w:rsidR="00D81DC4" w:rsidRPr="00E01A13" w:rsidRDefault="001E4050" w:rsidP="00D81DC4">
      <w:pPr>
        <w:jc w:val="both"/>
        <w:rPr>
          <w:b/>
          <w:sz w:val="24"/>
          <w:szCs w:val="24"/>
        </w:rPr>
      </w:pPr>
      <w:r w:rsidRPr="00E30A92">
        <w:rPr>
          <w:b/>
          <w:sz w:val="24"/>
          <w:szCs w:val="24"/>
          <w:u w:val="single"/>
        </w:rPr>
        <w:t>Összegzés</w:t>
      </w:r>
      <w:r w:rsidRPr="00E30A92">
        <w:rPr>
          <w:b/>
          <w:sz w:val="24"/>
          <w:szCs w:val="24"/>
        </w:rPr>
        <w:t xml:space="preserve">: </w:t>
      </w:r>
      <w:r w:rsidR="00A203C9">
        <w:rPr>
          <w:b/>
          <w:sz w:val="24"/>
          <w:szCs w:val="24"/>
        </w:rPr>
        <w:t>Jogszabályi változásokra tekintettel, valamint a</w:t>
      </w:r>
      <w:r w:rsidR="004E2E17">
        <w:rPr>
          <w:b/>
          <w:sz w:val="24"/>
          <w:szCs w:val="24"/>
        </w:rPr>
        <w:t xml:space="preserve"> Hivatal </w:t>
      </w:r>
      <w:r w:rsidR="00D81DC4" w:rsidRPr="00E01A13">
        <w:rPr>
          <w:b/>
          <w:sz w:val="24"/>
          <w:szCs w:val="24"/>
        </w:rPr>
        <w:t>szervezeti felépítés</w:t>
      </w:r>
      <w:r w:rsidR="004E2E17">
        <w:rPr>
          <w:b/>
          <w:sz w:val="24"/>
          <w:szCs w:val="24"/>
        </w:rPr>
        <w:t>ének változása miatt</w:t>
      </w:r>
      <w:r w:rsidR="00D81DC4" w:rsidRPr="00E01A13">
        <w:rPr>
          <w:b/>
          <w:sz w:val="24"/>
          <w:szCs w:val="24"/>
        </w:rPr>
        <w:t xml:space="preserve"> </w:t>
      </w:r>
      <w:r w:rsidR="00A203C9">
        <w:rPr>
          <w:b/>
          <w:sz w:val="24"/>
          <w:szCs w:val="24"/>
        </w:rPr>
        <w:t>indokolt új</w:t>
      </w:r>
      <w:r w:rsidR="00D81DC4" w:rsidRPr="00E01A13">
        <w:rPr>
          <w:b/>
          <w:sz w:val="24"/>
          <w:szCs w:val="24"/>
        </w:rPr>
        <w:t xml:space="preserve"> SZMSZ </w:t>
      </w:r>
      <w:r w:rsidR="00A203C9">
        <w:rPr>
          <w:b/>
          <w:sz w:val="24"/>
          <w:szCs w:val="24"/>
        </w:rPr>
        <w:t>megalkotása és ezzel egyidejűleg a jelenleg hatályos SZMSZ hatályon kívül helyezése</w:t>
      </w:r>
      <w:r w:rsidR="00D81DC4" w:rsidRPr="00E01A13">
        <w:rPr>
          <w:b/>
          <w:sz w:val="24"/>
          <w:szCs w:val="24"/>
        </w:rPr>
        <w:t>.</w:t>
      </w:r>
    </w:p>
    <w:p w:rsidR="00BF4611" w:rsidRPr="00E01A13" w:rsidRDefault="00BF4611" w:rsidP="001E4050">
      <w:pPr>
        <w:jc w:val="both"/>
        <w:rPr>
          <w:b/>
          <w:sz w:val="12"/>
          <w:szCs w:val="12"/>
        </w:rPr>
      </w:pPr>
    </w:p>
    <w:p w:rsidR="00D81DC4" w:rsidRDefault="00D81DC4" w:rsidP="00592D87">
      <w:pPr>
        <w:jc w:val="both"/>
        <w:rPr>
          <w:sz w:val="24"/>
          <w:szCs w:val="24"/>
        </w:rPr>
      </w:pPr>
    </w:p>
    <w:p w:rsidR="00592D87" w:rsidRPr="00592D87" w:rsidRDefault="001E4050" w:rsidP="00592D87">
      <w:pPr>
        <w:jc w:val="both"/>
        <w:rPr>
          <w:sz w:val="24"/>
          <w:szCs w:val="24"/>
        </w:rPr>
      </w:pPr>
      <w:r w:rsidRPr="00E30A92">
        <w:rPr>
          <w:sz w:val="24"/>
          <w:szCs w:val="24"/>
        </w:rPr>
        <w:t xml:space="preserve">A fentiek alapján </w:t>
      </w:r>
      <w:r w:rsidR="0008207A">
        <w:rPr>
          <w:sz w:val="24"/>
          <w:szCs w:val="24"/>
        </w:rPr>
        <w:t>kérem a javaslat megtárgyalását</w:t>
      </w:r>
      <w:r w:rsidR="000310D9">
        <w:rPr>
          <w:sz w:val="24"/>
          <w:szCs w:val="24"/>
        </w:rPr>
        <w:t xml:space="preserve"> </w:t>
      </w:r>
      <w:r w:rsidRPr="00E30A92">
        <w:rPr>
          <w:sz w:val="24"/>
          <w:szCs w:val="24"/>
        </w:rPr>
        <w:t>és az alábbi határozati javaslat elfogadását.</w:t>
      </w:r>
    </w:p>
    <w:p w:rsidR="00BF4611" w:rsidRPr="00E30A92" w:rsidRDefault="00BF4611" w:rsidP="00DA3047">
      <w:pPr>
        <w:ind w:right="57"/>
        <w:jc w:val="both"/>
        <w:rPr>
          <w:b/>
          <w:sz w:val="24"/>
          <w:szCs w:val="24"/>
        </w:rPr>
      </w:pPr>
    </w:p>
    <w:p w:rsidR="000310D9" w:rsidRDefault="000310D9" w:rsidP="00C660C9">
      <w:pPr>
        <w:jc w:val="both"/>
        <w:rPr>
          <w:b/>
          <w:sz w:val="24"/>
          <w:szCs w:val="24"/>
        </w:rPr>
      </w:pPr>
    </w:p>
    <w:p w:rsidR="000310D9" w:rsidRDefault="000310D9" w:rsidP="00C660C9">
      <w:pPr>
        <w:jc w:val="both"/>
        <w:rPr>
          <w:b/>
          <w:sz w:val="24"/>
          <w:szCs w:val="24"/>
        </w:rPr>
      </w:pPr>
    </w:p>
    <w:p w:rsidR="000310D9" w:rsidRDefault="000310D9" w:rsidP="00C660C9">
      <w:pPr>
        <w:jc w:val="both"/>
        <w:rPr>
          <w:b/>
          <w:sz w:val="24"/>
          <w:szCs w:val="24"/>
        </w:rPr>
      </w:pPr>
    </w:p>
    <w:p w:rsidR="000310D9" w:rsidRDefault="000310D9" w:rsidP="00C660C9">
      <w:pPr>
        <w:jc w:val="both"/>
        <w:rPr>
          <w:b/>
          <w:sz w:val="24"/>
          <w:szCs w:val="24"/>
        </w:rPr>
      </w:pPr>
    </w:p>
    <w:p w:rsidR="00C660C9" w:rsidRPr="00E30A92" w:rsidRDefault="009F1E90" w:rsidP="00C660C9">
      <w:pPr>
        <w:jc w:val="both"/>
        <w:rPr>
          <w:b/>
          <w:sz w:val="24"/>
          <w:szCs w:val="24"/>
        </w:rPr>
      </w:pPr>
      <w:r>
        <w:rPr>
          <w:b/>
          <w:sz w:val="24"/>
          <w:szCs w:val="24"/>
        </w:rPr>
        <w:lastRenderedPageBreak/>
        <w:t>…../2020</w:t>
      </w:r>
      <w:r w:rsidR="00E84F07" w:rsidRPr="00E30A92">
        <w:rPr>
          <w:b/>
          <w:sz w:val="24"/>
          <w:szCs w:val="24"/>
        </w:rPr>
        <w:t>. (</w:t>
      </w:r>
      <w:r w:rsidR="00BF4611">
        <w:rPr>
          <w:b/>
          <w:sz w:val="24"/>
          <w:szCs w:val="24"/>
        </w:rPr>
        <w:t>I</w:t>
      </w:r>
      <w:r w:rsidR="00C14B74">
        <w:rPr>
          <w:b/>
          <w:sz w:val="24"/>
          <w:szCs w:val="24"/>
        </w:rPr>
        <w:t>I</w:t>
      </w:r>
      <w:r w:rsidR="00BF4611">
        <w:rPr>
          <w:b/>
          <w:sz w:val="24"/>
          <w:szCs w:val="24"/>
        </w:rPr>
        <w:t xml:space="preserve">. </w:t>
      </w:r>
      <w:r w:rsidR="00FA7921">
        <w:rPr>
          <w:b/>
          <w:sz w:val="24"/>
          <w:szCs w:val="24"/>
        </w:rPr>
        <w:t>2</w:t>
      </w:r>
      <w:r>
        <w:rPr>
          <w:b/>
          <w:sz w:val="24"/>
          <w:szCs w:val="24"/>
        </w:rPr>
        <w:t>7</w:t>
      </w:r>
      <w:r w:rsidR="00E84F07" w:rsidRPr="00E30A92">
        <w:rPr>
          <w:b/>
          <w:sz w:val="24"/>
          <w:szCs w:val="24"/>
        </w:rPr>
        <w:t>.)</w:t>
      </w:r>
      <w:r w:rsidR="00C660C9" w:rsidRPr="00E30A92">
        <w:rPr>
          <w:b/>
          <w:sz w:val="24"/>
          <w:szCs w:val="24"/>
        </w:rPr>
        <w:t xml:space="preserve"> „kt.” sz. határozat</w:t>
      </w:r>
    </w:p>
    <w:p w:rsidR="00FA7921" w:rsidRPr="00E30A92" w:rsidRDefault="00AA0536" w:rsidP="00FA7921">
      <w:pPr>
        <w:jc w:val="both"/>
        <w:rPr>
          <w:b/>
          <w:bCs/>
          <w:sz w:val="24"/>
          <w:szCs w:val="24"/>
        </w:rPr>
      </w:pPr>
      <w:r>
        <w:rPr>
          <w:noProof/>
          <w:sz w:val="24"/>
          <w:szCs w:val="24"/>
        </w:rPr>
        <w:drawing>
          <wp:anchor distT="0" distB="0" distL="114935" distR="114935" simplePos="0" relativeHeight="251657216" behindDoc="0" locked="0" layoutInCell="1" allowOverlap="1">
            <wp:simplePos x="0" y="0"/>
            <wp:positionH relativeFrom="column">
              <wp:posOffset>3241040</wp:posOffset>
            </wp:positionH>
            <wp:positionV relativeFrom="paragraph">
              <wp:posOffset>109855</wp:posOffset>
            </wp:positionV>
            <wp:extent cx="13970" cy="1397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970" cy="13970"/>
                    </a:xfrm>
                    <a:prstGeom prst="rect">
                      <a:avLst/>
                    </a:prstGeom>
                    <a:blipFill dpi="0" rotWithShape="0">
                      <a:blip/>
                      <a:srcRect/>
                      <a:stretch>
                        <a:fillRect/>
                      </a:stretch>
                    </a:blipFill>
                  </pic:spPr>
                </pic:pic>
              </a:graphicData>
            </a:graphic>
          </wp:anchor>
        </w:drawing>
      </w:r>
      <w:r w:rsidR="00C660C9" w:rsidRPr="00E30A92">
        <w:rPr>
          <w:b/>
          <w:bCs/>
          <w:sz w:val="24"/>
          <w:szCs w:val="24"/>
        </w:rPr>
        <w:t>a Karcagi Polgármesteri Hivatal Szervez</w:t>
      </w:r>
      <w:r w:rsidR="00BF4611">
        <w:rPr>
          <w:b/>
          <w:bCs/>
          <w:sz w:val="24"/>
          <w:szCs w:val="24"/>
        </w:rPr>
        <w:t>eti és Működési Szabályzatá</w:t>
      </w:r>
      <w:r w:rsidR="009F1E90">
        <w:rPr>
          <w:b/>
          <w:bCs/>
          <w:sz w:val="24"/>
          <w:szCs w:val="24"/>
        </w:rPr>
        <w:t>nak elfogadásár</w:t>
      </w:r>
      <w:r w:rsidR="005512C8">
        <w:rPr>
          <w:b/>
          <w:bCs/>
          <w:sz w:val="24"/>
          <w:szCs w:val="24"/>
        </w:rPr>
        <w:t>ól</w:t>
      </w:r>
    </w:p>
    <w:p w:rsidR="00C660C9" w:rsidRPr="00E30A92" w:rsidRDefault="00C660C9" w:rsidP="00FA7921">
      <w:pPr>
        <w:jc w:val="both"/>
        <w:rPr>
          <w:b/>
          <w:bCs/>
          <w:sz w:val="24"/>
          <w:szCs w:val="24"/>
        </w:rPr>
      </w:pPr>
    </w:p>
    <w:p w:rsidR="00DD0A22" w:rsidRPr="00E30A92" w:rsidRDefault="00DD0A22" w:rsidP="00DD0A22">
      <w:pPr>
        <w:rPr>
          <w:b/>
          <w:bCs/>
          <w:sz w:val="24"/>
          <w:szCs w:val="24"/>
        </w:rPr>
      </w:pPr>
    </w:p>
    <w:p w:rsidR="00E84F07" w:rsidRPr="00E30A92" w:rsidRDefault="00E84F07" w:rsidP="00DD0A22">
      <w:pPr>
        <w:pStyle w:val="NormlWeb"/>
        <w:spacing w:before="0" w:after="0"/>
        <w:jc w:val="both"/>
      </w:pPr>
      <w:r w:rsidRPr="00E30A92">
        <w:t xml:space="preserve">Karcag Városi Önkormányzat Képviselő-testülete (a továbbiakban: Képviselő-testület) az </w:t>
      </w:r>
      <w:r w:rsidR="008F4B32" w:rsidRPr="00E30A92">
        <w:t xml:space="preserve">Alaptörvény 32. cikk (1) bekezdés b) pontjában </w:t>
      </w:r>
      <w:r w:rsidRPr="00E30A92">
        <w:t>meghatározott jogkörében eljárva, a Magyarország helyi önkormányzatairól szóló 2011. évi CLXXXIX. törvény 84. § (1) bekezdésében, az ál</w:t>
      </w:r>
      <w:r w:rsidR="005512C8">
        <w:t>lamháztartásról szóló 2011. évi</w:t>
      </w:r>
      <w:r w:rsidRPr="00E30A92">
        <w:t xml:space="preserve"> CXCV. törvény 10. § (5) bekezdésében és az államháztartásról szóló törvény végrehajtásáról szóló 368/2011. (XII.</w:t>
      </w:r>
      <w:r w:rsidR="00265C77" w:rsidRPr="00E30A92">
        <w:t xml:space="preserve"> </w:t>
      </w:r>
      <w:r w:rsidRPr="00E30A92">
        <w:t>31</w:t>
      </w:r>
      <w:r w:rsidR="00DD1BB5">
        <w:t>.</w:t>
      </w:r>
      <w:r w:rsidR="005512C8">
        <w:t xml:space="preserve">) Korm. </w:t>
      </w:r>
      <w:r w:rsidRPr="00E30A92">
        <w:t xml:space="preserve">rendelet 13. § (1) bekezdésében foglaltakra tekintettel az alábbiak szerint </w:t>
      </w:r>
      <w:r w:rsidR="00A203C9">
        <w:t>dönt</w:t>
      </w:r>
      <w:r w:rsidRPr="00E30A92">
        <w:t>:</w:t>
      </w:r>
    </w:p>
    <w:p w:rsidR="00E84F07" w:rsidRDefault="00E84F07" w:rsidP="00DD0A22">
      <w:pPr>
        <w:pStyle w:val="NormlWeb"/>
        <w:spacing w:before="0" w:after="0"/>
        <w:jc w:val="both"/>
      </w:pPr>
    </w:p>
    <w:p w:rsidR="00DD0A22" w:rsidRPr="00E30A92" w:rsidRDefault="00BF4611" w:rsidP="0008207A">
      <w:pPr>
        <w:pStyle w:val="NormlWeb"/>
        <w:keepNext/>
        <w:suppressAutoHyphens/>
        <w:spacing w:before="0" w:after="0"/>
        <w:jc w:val="both"/>
        <w:outlineLvl w:val="6"/>
      </w:pPr>
      <w:r>
        <w:t xml:space="preserve">1. </w:t>
      </w:r>
      <w:r w:rsidRPr="0001536D">
        <w:t xml:space="preserve">A </w:t>
      </w:r>
      <w:r w:rsidR="00A203C9">
        <w:t xml:space="preserve">Képviselő-testület elfogadja a határozat </w:t>
      </w:r>
      <w:r w:rsidR="008F4B32" w:rsidRPr="00E30A92">
        <w:t xml:space="preserve">1. számú </w:t>
      </w:r>
      <w:r w:rsidR="00DD0A22" w:rsidRPr="00E30A92">
        <w:t>melléklet</w:t>
      </w:r>
      <w:r w:rsidR="00A203C9">
        <w:t>ét képező Karcagi Polgármesteri Hivatal Szervezeti és Működési Szabályzatát</w:t>
      </w:r>
      <w:r w:rsidR="0008207A">
        <w:t>.</w:t>
      </w:r>
    </w:p>
    <w:p w:rsidR="00DD0A22" w:rsidRPr="00E30A92" w:rsidRDefault="00DD0A22" w:rsidP="00DD0A22">
      <w:pPr>
        <w:pStyle w:val="NormlWeb"/>
        <w:spacing w:before="0" w:after="0"/>
        <w:jc w:val="both"/>
      </w:pPr>
    </w:p>
    <w:p w:rsidR="00C660C9" w:rsidRPr="00E30A92" w:rsidRDefault="0008207A" w:rsidP="00DD0A22">
      <w:pPr>
        <w:pStyle w:val="NormlWeb"/>
        <w:spacing w:before="0" w:after="0"/>
        <w:jc w:val="both"/>
      </w:pPr>
      <w:r>
        <w:t>2</w:t>
      </w:r>
      <w:r w:rsidR="00DD0A22" w:rsidRPr="00E30A92">
        <w:t xml:space="preserve">. A Képviselő-testület felkéri a Karcagi Polgármesteri Hivatalt, hogy </w:t>
      </w:r>
      <w:r w:rsidR="00433E11">
        <w:t>a</w:t>
      </w:r>
      <w:r w:rsidR="00DD0A22" w:rsidRPr="00E30A92">
        <w:t xml:space="preserve"> határozat végrehajtásából eredő szükséges intézkedéseket tegye meg.</w:t>
      </w:r>
    </w:p>
    <w:p w:rsidR="00DD0A22" w:rsidRPr="00E30A92" w:rsidRDefault="00DD0A22" w:rsidP="00DD0A22">
      <w:pPr>
        <w:pStyle w:val="NormlWeb"/>
        <w:spacing w:before="0" w:after="0"/>
        <w:jc w:val="both"/>
      </w:pPr>
    </w:p>
    <w:p w:rsidR="00DD0A22" w:rsidRPr="00E30A92" w:rsidRDefault="00DD0A22" w:rsidP="008F4B32">
      <w:pPr>
        <w:pStyle w:val="NormlWeb"/>
        <w:spacing w:before="0" w:after="0"/>
        <w:ind w:left="708"/>
        <w:jc w:val="both"/>
      </w:pPr>
      <w:r w:rsidRPr="0008207A">
        <w:rPr>
          <w:u w:val="single"/>
        </w:rPr>
        <w:t>Felelős:</w:t>
      </w:r>
      <w:r w:rsidR="0008207A">
        <w:t xml:space="preserve"> Rózsa Sándor</w:t>
      </w:r>
      <w:r w:rsidRPr="00E30A92">
        <w:t xml:space="preserve"> jegyző</w:t>
      </w:r>
    </w:p>
    <w:p w:rsidR="00DD0A22" w:rsidRPr="00E30A92" w:rsidRDefault="00DD0A22" w:rsidP="008F4B32">
      <w:pPr>
        <w:pStyle w:val="NormlWeb"/>
        <w:spacing w:before="0" w:after="0"/>
        <w:ind w:left="708"/>
        <w:jc w:val="both"/>
      </w:pPr>
      <w:r w:rsidRPr="0008207A">
        <w:rPr>
          <w:u w:val="single"/>
        </w:rPr>
        <w:t>Határidő:</w:t>
      </w:r>
      <w:r w:rsidRPr="00E30A92">
        <w:t xml:space="preserve"> </w:t>
      </w:r>
      <w:r w:rsidR="00A203C9">
        <w:t>2020</w:t>
      </w:r>
      <w:r w:rsidR="00BF4611">
        <w:t xml:space="preserve">. </w:t>
      </w:r>
      <w:r w:rsidR="00027AEB">
        <w:t>február</w:t>
      </w:r>
      <w:r w:rsidR="00BE3D9B">
        <w:t xml:space="preserve"> </w:t>
      </w:r>
      <w:r w:rsidR="00027AEB">
        <w:t>2</w:t>
      </w:r>
      <w:r w:rsidR="00A203C9">
        <w:t>9</w:t>
      </w:r>
      <w:r w:rsidR="00BF4611">
        <w:t>.</w:t>
      </w:r>
    </w:p>
    <w:p w:rsidR="008F4B32" w:rsidRPr="00E30A92" w:rsidRDefault="008F4B32" w:rsidP="00DD0A22">
      <w:pPr>
        <w:pStyle w:val="NormlWeb"/>
        <w:spacing w:before="0" w:after="0"/>
        <w:jc w:val="both"/>
      </w:pPr>
    </w:p>
    <w:p w:rsidR="008F4B32" w:rsidRPr="00E30A92" w:rsidRDefault="0008207A" w:rsidP="008F4B32">
      <w:pPr>
        <w:pStyle w:val="NormlWeb"/>
        <w:spacing w:before="0" w:after="0"/>
        <w:jc w:val="both"/>
      </w:pPr>
      <w:r>
        <w:t>3</w:t>
      </w:r>
      <w:r w:rsidR="004B42A0">
        <w:t xml:space="preserve">. </w:t>
      </w:r>
      <w:r w:rsidR="00433E11">
        <w:t>Ezen</w:t>
      </w:r>
      <w:r w:rsidR="004B42A0">
        <w:t xml:space="preserve"> határozat 20</w:t>
      </w:r>
      <w:r w:rsidR="00A203C9">
        <w:t>20</w:t>
      </w:r>
      <w:r w:rsidR="004B42A0">
        <w:t xml:space="preserve">. </w:t>
      </w:r>
      <w:r w:rsidR="00027AEB">
        <w:t>március</w:t>
      </w:r>
      <w:r w:rsidR="004B42A0">
        <w:t xml:space="preserve"> 0</w:t>
      </w:r>
      <w:r w:rsidR="00BE3D9B">
        <w:t>1</w:t>
      </w:r>
      <w:r w:rsidR="008F4B32" w:rsidRPr="00E30A92">
        <w:t>. napján lép hatályba</w:t>
      </w:r>
      <w:r>
        <w:t>.</w:t>
      </w:r>
      <w:r w:rsidR="00A203C9">
        <w:t xml:space="preserve"> Ezzel egyidejűleg hatályát veszti</w:t>
      </w:r>
      <w:r w:rsidR="00801349">
        <w:t xml:space="preserve"> a Karcagi Polgármesteri Hivatal Szervezeti és Működési Szabályzatáról szóló 282/2014. (XII.18.) „kt.” sz. határozat, valamint az ennek módosításáról szóló 6/2016. (I.28.), 218/2016. (IX. 29.) és 52/2017. (II.23.) „kt.” sz. határozatok.</w:t>
      </w:r>
    </w:p>
    <w:p w:rsidR="008F4B32" w:rsidRPr="00E30A92" w:rsidRDefault="008F4B32" w:rsidP="00DD0A22">
      <w:pPr>
        <w:pStyle w:val="NormlWeb"/>
        <w:spacing w:before="0" w:after="0"/>
        <w:jc w:val="both"/>
        <w:rPr>
          <w:u w:val="single"/>
        </w:rPr>
      </w:pPr>
    </w:p>
    <w:p w:rsidR="00C660C9" w:rsidRPr="00E30A92" w:rsidRDefault="00C660C9" w:rsidP="00DD0A22">
      <w:pPr>
        <w:pStyle w:val="NormlWeb"/>
        <w:spacing w:before="0" w:after="0"/>
        <w:jc w:val="both"/>
        <w:rPr>
          <w:u w:val="single"/>
        </w:rPr>
      </w:pPr>
    </w:p>
    <w:p w:rsidR="00C660C9" w:rsidRPr="00E30A92" w:rsidRDefault="00C660C9" w:rsidP="00DD0A22">
      <w:pPr>
        <w:pStyle w:val="NormlWeb"/>
        <w:spacing w:before="0" w:after="0"/>
        <w:jc w:val="both"/>
        <w:rPr>
          <w:u w:val="single"/>
        </w:rPr>
      </w:pPr>
      <w:r w:rsidRPr="00E30A92">
        <w:rPr>
          <w:u w:val="single"/>
        </w:rPr>
        <w:t>Erről értesül</w:t>
      </w:r>
      <w:r w:rsidR="00DD0A22" w:rsidRPr="00E30A92">
        <w:rPr>
          <w:u w:val="single"/>
        </w:rPr>
        <w:t>nek</w:t>
      </w:r>
      <w:r w:rsidRPr="00E30A92">
        <w:rPr>
          <w:u w:val="single"/>
        </w:rPr>
        <w:t xml:space="preserve">: </w:t>
      </w:r>
    </w:p>
    <w:p w:rsidR="00C660C9" w:rsidRPr="00E30A92" w:rsidRDefault="00C660C9" w:rsidP="00DD0A22">
      <w:pPr>
        <w:pStyle w:val="NormlWeb"/>
        <w:numPr>
          <w:ilvl w:val="0"/>
          <w:numId w:val="6"/>
        </w:numPr>
        <w:spacing w:before="0" w:after="0"/>
        <w:jc w:val="both"/>
      </w:pPr>
      <w:r w:rsidRPr="00E30A92">
        <w:t>Karcag Városi Önkormányzat Képviselő-testület</w:t>
      </w:r>
      <w:r w:rsidR="00DD0A22" w:rsidRPr="00E30A92">
        <w:t>ének</w:t>
      </w:r>
      <w:r w:rsidRPr="00E30A92">
        <w:t xml:space="preserve"> tagjai, lakóhelyükön</w:t>
      </w:r>
    </w:p>
    <w:p w:rsidR="00DD0A22" w:rsidRPr="00E30A92" w:rsidRDefault="00DD0A22" w:rsidP="00DD0A22">
      <w:pPr>
        <w:pStyle w:val="NormlWeb"/>
        <w:numPr>
          <w:ilvl w:val="0"/>
          <w:numId w:val="6"/>
        </w:numPr>
        <w:spacing w:before="0" w:after="0"/>
        <w:jc w:val="both"/>
      </w:pPr>
      <w:r w:rsidRPr="00E30A92">
        <w:t>Karcag Városi Önkormányzat Polgármestere</w:t>
      </w:r>
      <w:r w:rsidR="008F4B32" w:rsidRPr="00E30A92">
        <w:t>, helyben</w:t>
      </w:r>
    </w:p>
    <w:p w:rsidR="00DD0A22" w:rsidRPr="00E30A92" w:rsidRDefault="00DD0A22" w:rsidP="00DD0A22">
      <w:pPr>
        <w:pStyle w:val="NormlWeb"/>
        <w:numPr>
          <w:ilvl w:val="0"/>
          <w:numId w:val="6"/>
        </w:numPr>
        <w:spacing w:before="0" w:after="0"/>
        <w:jc w:val="both"/>
      </w:pPr>
      <w:r w:rsidRPr="00E30A92">
        <w:t>Karcag Városi Önkormányzat Jegyzője</w:t>
      </w:r>
      <w:r w:rsidR="008F4B32" w:rsidRPr="00E30A92">
        <w:t>, helyben</w:t>
      </w:r>
    </w:p>
    <w:p w:rsidR="008C752C" w:rsidRPr="00E30A92" w:rsidRDefault="008C752C" w:rsidP="00DD0A22">
      <w:pPr>
        <w:pStyle w:val="NormlWeb"/>
        <w:numPr>
          <w:ilvl w:val="0"/>
          <w:numId w:val="6"/>
        </w:numPr>
        <w:spacing w:before="0" w:after="0"/>
        <w:jc w:val="both"/>
      </w:pPr>
      <w:r w:rsidRPr="00E30A92">
        <w:t>Karcagi Polgármesteri Hivatal</w:t>
      </w:r>
      <w:r w:rsidR="0008207A">
        <w:t xml:space="preserve"> Aljegyzői</w:t>
      </w:r>
      <w:r w:rsidRPr="00E30A92">
        <w:t xml:space="preserve"> Iroda, helyben</w:t>
      </w:r>
    </w:p>
    <w:p w:rsidR="008C752C" w:rsidRPr="00E30A92" w:rsidRDefault="0008207A" w:rsidP="00DD0A22">
      <w:pPr>
        <w:pStyle w:val="NormlWeb"/>
        <w:numPr>
          <w:ilvl w:val="0"/>
          <w:numId w:val="6"/>
        </w:numPr>
        <w:spacing w:before="0" w:after="0"/>
        <w:jc w:val="both"/>
      </w:pPr>
      <w:r>
        <w:t>Karcagi Polgármesteri Hivatal</w:t>
      </w:r>
      <w:r w:rsidR="008C752C" w:rsidRPr="00E30A92">
        <w:t xml:space="preserve"> Jegyzői Iroda, helyben</w:t>
      </w:r>
    </w:p>
    <w:p w:rsidR="008C752C" w:rsidRDefault="0008207A" w:rsidP="00DD0A22">
      <w:pPr>
        <w:pStyle w:val="NormlWeb"/>
        <w:numPr>
          <w:ilvl w:val="0"/>
          <w:numId w:val="6"/>
        </w:numPr>
        <w:spacing w:before="0" w:after="0"/>
        <w:jc w:val="both"/>
      </w:pPr>
      <w:r>
        <w:t>Karcagi Polgármesteri Hivatal</w:t>
      </w:r>
      <w:r w:rsidR="008C752C" w:rsidRPr="00E30A92">
        <w:t xml:space="preserve"> Költségvetési, Gazdálkodási és Kistérségi Iroda, helyben</w:t>
      </w:r>
    </w:p>
    <w:p w:rsidR="00FD06E9" w:rsidRPr="00E30A92" w:rsidRDefault="0030630C" w:rsidP="00DD0A22">
      <w:pPr>
        <w:pStyle w:val="NormlWeb"/>
        <w:numPr>
          <w:ilvl w:val="0"/>
          <w:numId w:val="6"/>
        </w:numPr>
        <w:spacing w:before="0" w:after="0"/>
        <w:jc w:val="both"/>
      </w:pPr>
      <w:r>
        <w:t>Karcagi Polgármesteri Hivatal Igazgatási és Szociális Iroda, helyben</w:t>
      </w:r>
    </w:p>
    <w:p w:rsidR="00DD0A22" w:rsidRDefault="00DD0A22" w:rsidP="00DD0A22">
      <w:pPr>
        <w:pStyle w:val="NormlWeb"/>
        <w:spacing w:before="0" w:after="0"/>
        <w:jc w:val="both"/>
      </w:pPr>
    </w:p>
    <w:p w:rsidR="0030630C" w:rsidRPr="00E30A92" w:rsidRDefault="0030630C" w:rsidP="00DD0A22">
      <w:pPr>
        <w:pStyle w:val="NormlWeb"/>
        <w:spacing w:before="0" w:after="0"/>
        <w:jc w:val="both"/>
      </w:pPr>
    </w:p>
    <w:p w:rsidR="00DD0A22" w:rsidRPr="00E30A92" w:rsidRDefault="00DD0A22" w:rsidP="00DD0A22">
      <w:pPr>
        <w:pStyle w:val="NormlWeb"/>
        <w:spacing w:before="0" w:after="0"/>
        <w:jc w:val="both"/>
      </w:pPr>
      <w:r w:rsidRPr="00E30A92">
        <w:t>K</w:t>
      </w:r>
      <w:r w:rsidR="00084B53">
        <w:t xml:space="preserve"> </w:t>
      </w:r>
      <w:r w:rsidRPr="00E30A92">
        <w:t>a</w:t>
      </w:r>
      <w:r w:rsidR="00084B53">
        <w:t xml:space="preserve"> </w:t>
      </w:r>
      <w:r w:rsidRPr="00E30A92">
        <w:t>r</w:t>
      </w:r>
      <w:r w:rsidR="00084B53">
        <w:t xml:space="preserve"> </w:t>
      </w:r>
      <w:r w:rsidRPr="00E30A92">
        <w:t>c</w:t>
      </w:r>
      <w:r w:rsidR="00084B53">
        <w:t xml:space="preserve"> </w:t>
      </w:r>
      <w:r w:rsidRPr="00E30A92">
        <w:t>a</w:t>
      </w:r>
      <w:r w:rsidR="00084B53">
        <w:t xml:space="preserve"> </w:t>
      </w:r>
      <w:r w:rsidRPr="00E30A92">
        <w:t xml:space="preserve">g, </w:t>
      </w:r>
      <w:r w:rsidR="00A203C9">
        <w:t>2020</w:t>
      </w:r>
      <w:r w:rsidR="000631C6" w:rsidRPr="00E30A92">
        <w:t xml:space="preserve">. </w:t>
      </w:r>
      <w:r w:rsidR="00C14B74">
        <w:t>februá</w:t>
      </w:r>
      <w:r w:rsidR="005771A1">
        <w:t>r</w:t>
      </w:r>
      <w:r w:rsidR="0008207A">
        <w:t xml:space="preserve"> </w:t>
      </w:r>
      <w:r w:rsidR="00A203C9">
        <w:t>20</w:t>
      </w:r>
      <w:r w:rsidRPr="00E30A92">
        <w:t>.</w:t>
      </w:r>
    </w:p>
    <w:p w:rsidR="00DD0A22" w:rsidRDefault="00DD0A22" w:rsidP="00DD0A22">
      <w:pPr>
        <w:pStyle w:val="NormlWeb"/>
        <w:spacing w:before="0" w:after="0"/>
        <w:jc w:val="both"/>
      </w:pPr>
    </w:p>
    <w:p w:rsidR="00E01A13" w:rsidRPr="00E30A92" w:rsidRDefault="00E01A13" w:rsidP="00DD0A22">
      <w:pPr>
        <w:pStyle w:val="NormlWeb"/>
        <w:spacing w:before="0" w:after="0"/>
        <w:jc w:val="both"/>
      </w:pPr>
    </w:p>
    <w:p w:rsidR="00DD0A22" w:rsidRPr="00E30A92" w:rsidRDefault="00DD0A22" w:rsidP="00DD0A22">
      <w:pPr>
        <w:pStyle w:val="NormlWeb"/>
        <w:tabs>
          <w:tab w:val="left" w:pos="2200"/>
        </w:tabs>
        <w:spacing w:before="0" w:after="0"/>
        <w:jc w:val="both"/>
        <w:rPr>
          <w:b/>
        </w:rPr>
      </w:pPr>
      <w:r w:rsidRPr="00E30A92">
        <w:rPr>
          <w:b/>
        </w:rPr>
        <w:tab/>
      </w:r>
      <w:r w:rsidRPr="00E30A92">
        <w:rPr>
          <w:b/>
        </w:rPr>
        <w:tab/>
      </w:r>
      <w:r w:rsidRPr="00E30A92">
        <w:rPr>
          <w:b/>
        </w:rPr>
        <w:tab/>
      </w:r>
      <w:r w:rsidRPr="00E30A92">
        <w:rPr>
          <w:b/>
        </w:rPr>
        <w:tab/>
      </w:r>
      <w:r w:rsidRPr="00E30A92">
        <w:rPr>
          <w:b/>
        </w:rPr>
        <w:tab/>
      </w:r>
      <w:r w:rsidRPr="00E30A92">
        <w:rPr>
          <w:b/>
        </w:rPr>
        <w:tab/>
        <w:t xml:space="preserve">  (: Rózsa Sándor :)</w:t>
      </w:r>
      <w:r w:rsidRPr="00E30A92">
        <w:rPr>
          <w:b/>
        </w:rPr>
        <w:tab/>
      </w:r>
    </w:p>
    <w:p w:rsidR="00DD0A22" w:rsidRPr="00E30A92" w:rsidRDefault="00DD0A22" w:rsidP="00DD0A22">
      <w:pPr>
        <w:pStyle w:val="NormlWeb"/>
        <w:spacing w:before="0" w:after="0"/>
        <w:ind w:left="5664" w:firstLine="708"/>
        <w:jc w:val="both"/>
      </w:pPr>
      <w:r w:rsidRPr="00E30A92">
        <w:t>jegyző</w:t>
      </w:r>
    </w:p>
    <w:p w:rsidR="00032984" w:rsidRPr="00E30A92" w:rsidRDefault="00032984" w:rsidP="00317EDA">
      <w:pPr>
        <w:ind w:left="57" w:right="57" w:hanging="540"/>
        <w:jc w:val="center"/>
        <w:rPr>
          <w:bCs/>
          <w:sz w:val="24"/>
          <w:szCs w:val="24"/>
        </w:rPr>
      </w:pPr>
    </w:p>
    <w:p w:rsidR="00E40C40" w:rsidRPr="00E30A92" w:rsidRDefault="00E40C40" w:rsidP="00317EDA">
      <w:pPr>
        <w:ind w:left="57" w:right="57"/>
        <w:jc w:val="both"/>
        <w:rPr>
          <w:sz w:val="24"/>
          <w:szCs w:val="24"/>
        </w:rPr>
      </w:pPr>
    </w:p>
    <w:p w:rsidR="00E40C40" w:rsidRPr="00E30A92" w:rsidRDefault="00E40C40" w:rsidP="00E567FC">
      <w:pPr>
        <w:ind w:right="57"/>
        <w:jc w:val="both"/>
        <w:rPr>
          <w:sz w:val="24"/>
          <w:szCs w:val="24"/>
        </w:rPr>
      </w:pPr>
      <w:r w:rsidRPr="00E30A92">
        <w:rPr>
          <w:sz w:val="24"/>
          <w:szCs w:val="24"/>
        </w:rPr>
        <w:br w:type="page"/>
      </w:r>
    </w:p>
    <w:p w:rsidR="00E40C40" w:rsidRPr="00E30A92" w:rsidRDefault="006A316E" w:rsidP="00E40C40">
      <w:pPr>
        <w:pStyle w:val="NormlWeb"/>
        <w:jc w:val="right"/>
        <w:rPr>
          <w:i/>
          <w:u w:val="single"/>
        </w:rPr>
      </w:pPr>
      <w:r w:rsidRPr="00E30A92">
        <w:rPr>
          <w:b/>
          <w:bCs/>
          <w:i/>
          <w:u w:val="single"/>
        </w:rPr>
        <w:lastRenderedPageBreak/>
        <w:t>…./20</w:t>
      </w:r>
      <w:r w:rsidR="0066603F">
        <w:rPr>
          <w:b/>
          <w:bCs/>
          <w:i/>
          <w:u w:val="single"/>
        </w:rPr>
        <w:t>20</w:t>
      </w:r>
      <w:r w:rsidRPr="00E30A92">
        <w:rPr>
          <w:b/>
          <w:bCs/>
          <w:i/>
          <w:u w:val="single"/>
        </w:rPr>
        <w:t>. (</w:t>
      </w:r>
      <w:r w:rsidR="000F23EE">
        <w:rPr>
          <w:b/>
          <w:bCs/>
          <w:i/>
          <w:u w:val="single"/>
        </w:rPr>
        <w:t>I</w:t>
      </w:r>
      <w:r w:rsidR="00C14B74">
        <w:rPr>
          <w:b/>
          <w:bCs/>
          <w:i/>
          <w:u w:val="single"/>
        </w:rPr>
        <w:t>I</w:t>
      </w:r>
      <w:r w:rsidR="000F23EE">
        <w:rPr>
          <w:b/>
          <w:bCs/>
          <w:i/>
          <w:u w:val="single"/>
        </w:rPr>
        <w:t xml:space="preserve">. </w:t>
      </w:r>
      <w:r w:rsidR="00D40F16">
        <w:rPr>
          <w:b/>
          <w:bCs/>
          <w:i/>
          <w:u w:val="single"/>
        </w:rPr>
        <w:t>2</w:t>
      </w:r>
      <w:r w:rsidR="0066603F">
        <w:rPr>
          <w:b/>
          <w:bCs/>
          <w:i/>
          <w:u w:val="single"/>
        </w:rPr>
        <w:t>7</w:t>
      </w:r>
      <w:r w:rsidR="00E40C40" w:rsidRPr="00E30A92">
        <w:rPr>
          <w:b/>
          <w:bCs/>
          <w:i/>
          <w:u w:val="single"/>
        </w:rPr>
        <w:t>.) „kt.” sz. határozat</w:t>
      </w:r>
      <w:r w:rsidR="0088556D">
        <w:rPr>
          <w:b/>
          <w:bCs/>
          <w:i/>
          <w:u w:val="single"/>
        </w:rPr>
        <w:t xml:space="preserve"> melléklete</w:t>
      </w:r>
    </w:p>
    <w:p w:rsidR="00E40C40" w:rsidRPr="00E30A92" w:rsidRDefault="00E40C40" w:rsidP="00E40C40">
      <w:pPr>
        <w:pStyle w:val="NormlWeb"/>
        <w:jc w:val="center"/>
        <w:rPr>
          <w:b/>
          <w:bCs/>
        </w:rPr>
      </w:pPr>
    </w:p>
    <w:p w:rsidR="00E30A92" w:rsidRPr="00E30A92" w:rsidRDefault="00E40C40" w:rsidP="00E30A92">
      <w:pPr>
        <w:pStyle w:val="NormlWeb"/>
        <w:jc w:val="center"/>
        <w:rPr>
          <w:sz w:val="30"/>
          <w:szCs w:val="30"/>
        </w:rPr>
      </w:pPr>
      <w:r w:rsidRPr="00E30A92">
        <w:rPr>
          <w:b/>
          <w:bCs/>
          <w:sz w:val="30"/>
          <w:szCs w:val="30"/>
        </w:rPr>
        <w:t>Karcagi Polgármesteri Hivatal Szervezeti és Működési Szabályzata</w:t>
      </w:r>
      <w:r w:rsidRPr="00E30A92">
        <w:rPr>
          <w:sz w:val="30"/>
          <w:szCs w:val="30"/>
        </w:rPr>
        <w:t xml:space="preserve"> </w:t>
      </w:r>
    </w:p>
    <w:p w:rsidR="00E30A92" w:rsidRPr="00EB4BEA" w:rsidRDefault="00E30A92" w:rsidP="00E30A92">
      <w:pPr>
        <w:pStyle w:val="NormlWeb"/>
        <w:jc w:val="center"/>
        <w:rPr>
          <w:sz w:val="16"/>
          <w:szCs w:val="16"/>
        </w:rPr>
      </w:pPr>
    </w:p>
    <w:p w:rsidR="00434DC1" w:rsidRDefault="00F42D7B" w:rsidP="00EB4BEA">
      <w:pPr>
        <w:pStyle w:val="NormlWeb"/>
        <w:jc w:val="both"/>
        <w:rPr>
          <w:szCs w:val="24"/>
        </w:rPr>
      </w:pPr>
      <w:r w:rsidRPr="00E30A92">
        <w:rPr>
          <w:szCs w:val="24"/>
        </w:rPr>
        <w:t xml:space="preserve">A </w:t>
      </w:r>
      <w:r w:rsidR="00E40C40" w:rsidRPr="00E30A92">
        <w:rPr>
          <w:szCs w:val="24"/>
        </w:rPr>
        <w:t xml:space="preserve">Karcag Városi Önkormányzat Képviselő-testülete </w:t>
      </w:r>
      <w:r w:rsidR="00E84F07" w:rsidRPr="00E30A92">
        <w:rPr>
          <w:szCs w:val="24"/>
        </w:rPr>
        <w:t xml:space="preserve">az Alaptörvény </w:t>
      </w:r>
      <w:r w:rsidR="00265C77" w:rsidRPr="00E30A92">
        <w:rPr>
          <w:szCs w:val="24"/>
        </w:rPr>
        <w:t xml:space="preserve">32. cikk (1) bekezdés </w:t>
      </w:r>
      <w:r w:rsidR="00E84F07" w:rsidRPr="00E30A92">
        <w:rPr>
          <w:szCs w:val="24"/>
        </w:rPr>
        <w:t xml:space="preserve">b) pontjában meghatározott jogkörében eljárva, a </w:t>
      </w:r>
      <w:r w:rsidR="00E40C40" w:rsidRPr="00E30A92">
        <w:rPr>
          <w:szCs w:val="24"/>
        </w:rPr>
        <w:t>Magyarország helyi önkormányzatairól szóló 2011. évi CLXXXIX. törvény 84. § (1) bekezdés</w:t>
      </w:r>
      <w:r w:rsidR="00E84F07" w:rsidRPr="00E30A92">
        <w:rPr>
          <w:szCs w:val="24"/>
        </w:rPr>
        <w:t>ében</w:t>
      </w:r>
      <w:r w:rsidR="00E40C40" w:rsidRPr="00E30A92">
        <w:rPr>
          <w:szCs w:val="24"/>
        </w:rPr>
        <w:t>, az ál</w:t>
      </w:r>
      <w:r w:rsidR="00986741">
        <w:rPr>
          <w:szCs w:val="24"/>
        </w:rPr>
        <w:t>lamháztartásról szóló 2011. évi</w:t>
      </w:r>
      <w:r w:rsidR="00E40C40" w:rsidRPr="00E30A92">
        <w:rPr>
          <w:szCs w:val="24"/>
        </w:rPr>
        <w:t xml:space="preserve"> CXCV. törvény 10. § (5) bekezdés</w:t>
      </w:r>
      <w:r w:rsidR="00E84F07" w:rsidRPr="00E30A92">
        <w:rPr>
          <w:szCs w:val="24"/>
        </w:rPr>
        <w:t>ében</w:t>
      </w:r>
      <w:r w:rsidR="00E40C40" w:rsidRPr="00E30A92">
        <w:rPr>
          <w:szCs w:val="24"/>
        </w:rPr>
        <w:t xml:space="preserve"> és az államháztartásról szóló törvény végrehajtásáról</w:t>
      </w:r>
      <w:r w:rsidR="00E84F07" w:rsidRPr="00E30A92">
        <w:rPr>
          <w:szCs w:val="24"/>
        </w:rPr>
        <w:t xml:space="preserve"> szóló 368/2011. (XII.</w:t>
      </w:r>
      <w:r w:rsidR="00DD1BB5">
        <w:rPr>
          <w:szCs w:val="24"/>
        </w:rPr>
        <w:t xml:space="preserve"> </w:t>
      </w:r>
      <w:r w:rsidR="00E84F07" w:rsidRPr="00E30A92">
        <w:rPr>
          <w:szCs w:val="24"/>
        </w:rPr>
        <w:t>31</w:t>
      </w:r>
      <w:r w:rsidR="00DD1BB5">
        <w:rPr>
          <w:szCs w:val="24"/>
        </w:rPr>
        <w:t>.</w:t>
      </w:r>
      <w:r w:rsidR="00986741">
        <w:rPr>
          <w:szCs w:val="24"/>
        </w:rPr>
        <w:t xml:space="preserve">) Korm. </w:t>
      </w:r>
      <w:r w:rsidR="00E40C40" w:rsidRPr="00E30A92">
        <w:rPr>
          <w:szCs w:val="24"/>
        </w:rPr>
        <w:t>rendelet 13. § (1) bekezdésében foglaltakra tekintettel a Karcagi Polgármesteri Hivatal Szervezeti és Működési rendjét</w:t>
      </w:r>
      <w:r w:rsidR="00BE3052">
        <w:rPr>
          <w:szCs w:val="24"/>
        </w:rPr>
        <w:t xml:space="preserve"> (a továbbiakban: SZMSZ)</w:t>
      </w:r>
      <w:r w:rsidR="00E40C40" w:rsidRPr="00E30A92">
        <w:rPr>
          <w:szCs w:val="24"/>
        </w:rPr>
        <w:t xml:space="preserve"> az alábbiak szerint határozza meg:</w:t>
      </w:r>
    </w:p>
    <w:p w:rsidR="004F4D72" w:rsidRPr="00EB4BEA" w:rsidRDefault="004F4D72" w:rsidP="00EB4BEA">
      <w:pPr>
        <w:pStyle w:val="NormlWeb"/>
        <w:jc w:val="both"/>
        <w:rPr>
          <w:szCs w:val="24"/>
        </w:rPr>
      </w:pPr>
    </w:p>
    <w:p w:rsidR="00E40C40" w:rsidRPr="00E30A92" w:rsidRDefault="00434DC1" w:rsidP="00F42D7B">
      <w:pPr>
        <w:pStyle w:val="NormlWeb"/>
        <w:jc w:val="center"/>
        <w:rPr>
          <w:bCs/>
          <w:iCs/>
          <w:szCs w:val="24"/>
        </w:rPr>
      </w:pPr>
      <w:r w:rsidRPr="00E30A92">
        <w:rPr>
          <w:b/>
          <w:bCs/>
          <w:i/>
          <w:iCs/>
          <w:szCs w:val="24"/>
        </w:rPr>
        <w:t xml:space="preserve">1. </w:t>
      </w:r>
      <w:r w:rsidR="00F42D7B" w:rsidRPr="00E30A92">
        <w:rPr>
          <w:b/>
          <w:bCs/>
          <w:i/>
          <w:iCs/>
          <w:szCs w:val="24"/>
        </w:rPr>
        <w:t>Általános rendelkezések</w:t>
      </w:r>
      <w:r w:rsidR="004E7ED1" w:rsidRPr="00E30A92">
        <w:rPr>
          <w:bCs/>
          <w:iCs/>
          <w:szCs w:val="24"/>
        </w:rPr>
        <w:t xml:space="preserve"> </w:t>
      </w:r>
    </w:p>
    <w:p w:rsidR="00E40C40" w:rsidRPr="00E30A92" w:rsidRDefault="00434DC1" w:rsidP="00434DC1">
      <w:pPr>
        <w:pStyle w:val="NormlWeb"/>
        <w:spacing w:before="0" w:after="0"/>
        <w:jc w:val="both"/>
        <w:rPr>
          <w:szCs w:val="24"/>
        </w:rPr>
      </w:pPr>
      <w:r w:rsidRPr="00E30A92">
        <w:rPr>
          <w:b/>
          <w:szCs w:val="24"/>
        </w:rPr>
        <w:t>1.1.</w:t>
      </w:r>
      <w:r w:rsidRPr="00E30A92">
        <w:rPr>
          <w:szCs w:val="24"/>
        </w:rPr>
        <w:t xml:space="preserve"> Az</w:t>
      </w:r>
      <w:r w:rsidR="00E40C40" w:rsidRPr="00E30A92">
        <w:rPr>
          <w:szCs w:val="24"/>
        </w:rPr>
        <w:t xml:space="preserve"> intézmény neve: Karcagi Polgármesteri Hivatal (</w:t>
      </w:r>
      <w:r w:rsidR="00F42D7B" w:rsidRPr="00E30A92">
        <w:rPr>
          <w:szCs w:val="24"/>
        </w:rPr>
        <w:t xml:space="preserve">a </w:t>
      </w:r>
      <w:r w:rsidR="00E40C40" w:rsidRPr="00E30A92">
        <w:rPr>
          <w:szCs w:val="24"/>
        </w:rPr>
        <w:t>továbbiakban: Hivatal)</w:t>
      </w:r>
    </w:p>
    <w:p w:rsidR="00E40C40" w:rsidRPr="00E30A92" w:rsidRDefault="00434DC1" w:rsidP="00434DC1">
      <w:pPr>
        <w:pStyle w:val="NormlWeb"/>
        <w:spacing w:before="0" w:after="0"/>
        <w:jc w:val="both"/>
        <w:rPr>
          <w:szCs w:val="24"/>
        </w:rPr>
      </w:pPr>
      <w:r w:rsidRPr="00E30A92">
        <w:rPr>
          <w:b/>
          <w:szCs w:val="24"/>
        </w:rPr>
        <w:t>1.2.</w:t>
      </w:r>
      <w:r w:rsidRPr="00E30A92">
        <w:rPr>
          <w:szCs w:val="24"/>
        </w:rPr>
        <w:t xml:space="preserve"> A Hivatal a</w:t>
      </w:r>
      <w:r w:rsidR="00E40C40" w:rsidRPr="00E30A92">
        <w:rPr>
          <w:szCs w:val="24"/>
        </w:rPr>
        <w:t>lapítás</w:t>
      </w:r>
      <w:r w:rsidRPr="00E30A92">
        <w:rPr>
          <w:szCs w:val="24"/>
        </w:rPr>
        <w:t>ának</w:t>
      </w:r>
      <w:r w:rsidR="00E40C40" w:rsidRPr="00E30A92">
        <w:rPr>
          <w:szCs w:val="24"/>
        </w:rPr>
        <w:t xml:space="preserve"> éve</w:t>
      </w:r>
      <w:r w:rsidRPr="00E30A92">
        <w:rPr>
          <w:szCs w:val="24"/>
        </w:rPr>
        <w:t>:</w:t>
      </w:r>
      <w:r w:rsidR="00F252CB" w:rsidRPr="00E30A92">
        <w:rPr>
          <w:szCs w:val="24"/>
        </w:rPr>
        <w:t xml:space="preserve"> 1990.</w:t>
      </w:r>
    </w:p>
    <w:p w:rsidR="00E40C40" w:rsidRPr="00E30A92" w:rsidRDefault="00434DC1" w:rsidP="00434DC1">
      <w:pPr>
        <w:pStyle w:val="NormlWeb"/>
        <w:spacing w:before="0" w:after="0"/>
        <w:jc w:val="both"/>
        <w:rPr>
          <w:szCs w:val="24"/>
        </w:rPr>
      </w:pPr>
      <w:r w:rsidRPr="00E30A92">
        <w:rPr>
          <w:b/>
          <w:szCs w:val="24"/>
        </w:rPr>
        <w:t>1.3.</w:t>
      </w:r>
      <w:r w:rsidRPr="00E30A92">
        <w:rPr>
          <w:szCs w:val="24"/>
        </w:rPr>
        <w:t xml:space="preserve"> A Hivatal t</w:t>
      </w:r>
      <w:r w:rsidR="00E40C40" w:rsidRPr="00E30A92">
        <w:rPr>
          <w:szCs w:val="24"/>
        </w:rPr>
        <w:t>örzsszáma</w:t>
      </w:r>
      <w:r w:rsidRPr="00E30A92">
        <w:rPr>
          <w:szCs w:val="24"/>
        </w:rPr>
        <w:t>:</w:t>
      </w:r>
      <w:r w:rsidR="00E40C40" w:rsidRPr="00E30A92">
        <w:rPr>
          <w:szCs w:val="24"/>
        </w:rPr>
        <w:t xml:space="preserve"> 408572</w:t>
      </w:r>
    </w:p>
    <w:p w:rsidR="00E40C40" w:rsidRPr="00D11ED9" w:rsidRDefault="00434DC1" w:rsidP="00434DC1">
      <w:pPr>
        <w:pStyle w:val="NormlWeb"/>
        <w:spacing w:before="0" w:after="0"/>
        <w:jc w:val="both"/>
        <w:rPr>
          <w:szCs w:val="24"/>
        </w:rPr>
      </w:pPr>
      <w:r w:rsidRPr="00E30A92">
        <w:rPr>
          <w:b/>
          <w:szCs w:val="24"/>
        </w:rPr>
        <w:t>1.4</w:t>
      </w:r>
      <w:r w:rsidRPr="00E30A92">
        <w:rPr>
          <w:szCs w:val="24"/>
        </w:rPr>
        <w:t xml:space="preserve">. A Hivatal </w:t>
      </w:r>
      <w:r w:rsidRPr="00D11ED9">
        <w:rPr>
          <w:szCs w:val="24"/>
        </w:rPr>
        <w:t>a</w:t>
      </w:r>
      <w:r w:rsidR="00E40C40" w:rsidRPr="00D11ED9">
        <w:rPr>
          <w:szCs w:val="24"/>
        </w:rPr>
        <w:t>lapító és irányító szerve</w:t>
      </w:r>
      <w:r w:rsidRPr="00D11ED9">
        <w:rPr>
          <w:szCs w:val="24"/>
        </w:rPr>
        <w:t>:</w:t>
      </w:r>
      <w:r w:rsidR="00E40C40" w:rsidRPr="00D11ED9">
        <w:rPr>
          <w:szCs w:val="24"/>
        </w:rPr>
        <w:t xml:space="preserve"> Karcag Városi Önkormányzat Képviselő-testülete</w:t>
      </w:r>
      <w:r w:rsidRPr="00D11ED9">
        <w:rPr>
          <w:szCs w:val="24"/>
        </w:rPr>
        <w:t xml:space="preserve"> (a továbbiakban: Képviselő-testület)</w:t>
      </w:r>
    </w:p>
    <w:p w:rsidR="00E40C40" w:rsidRPr="00D11ED9" w:rsidRDefault="00434DC1" w:rsidP="00434DC1">
      <w:pPr>
        <w:pStyle w:val="NormlWeb"/>
        <w:spacing w:before="0" w:after="0"/>
        <w:jc w:val="both"/>
        <w:rPr>
          <w:szCs w:val="24"/>
        </w:rPr>
      </w:pPr>
      <w:r w:rsidRPr="00D11ED9">
        <w:rPr>
          <w:b/>
          <w:szCs w:val="24"/>
        </w:rPr>
        <w:t>1.5.</w:t>
      </w:r>
      <w:r w:rsidRPr="00D11ED9">
        <w:rPr>
          <w:szCs w:val="24"/>
        </w:rPr>
        <w:t xml:space="preserve"> A Hivatal s</w:t>
      </w:r>
      <w:r w:rsidR="00E40C40" w:rsidRPr="00D11ED9">
        <w:rPr>
          <w:szCs w:val="24"/>
        </w:rPr>
        <w:t xml:space="preserve">zékhelye: </w:t>
      </w:r>
      <w:r w:rsidRPr="00D11ED9">
        <w:rPr>
          <w:szCs w:val="24"/>
        </w:rPr>
        <w:t xml:space="preserve">5300 </w:t>
      </w:r>
      <w:r w:rsidR="00E40C40" w:rsidRPr="00D11ED9">
        <w:rPr>
          <w:szCs w:val="24"/>
        </w:rPr>
        <w:t>Karcag, Kossuth tér 1.</w:t>
      </w:r>
      <w:r w:rsidRPr="00D11ED9">
        <w:rPr>
          <w:szCs w:val="24"/>
        </w:rPr>
        <w:t xml:space="preserve"> szám</w:t>
      </w:r>
    </w:p>
    <w:p w:rsidR="00E40C40" w:rsidRPr="00D11ED9" w:rsidRDefault="00434DC1" w:rsidP="00E151F7">
      <w:pPr>
        <w:jc w:val="both"/>
        <w:rPr>
          <w:sz w:val="24"/>
          <w:szCs w:val="24"/>
        </w:rPr>
      </w:pPr>
      <w:bookmarkStart w:id="0" w:name="pos1"/>
      <w:bookmarkEnd w:id="0"/>
      <w:r w:rsidRPr="00D11ED9">
        <w:rPr>
          <w:b/>
          <w:sz w:val="24"/>
          <w:szCs w:val="24"/>
        </w:rPr>
        <w:t>1.6.</w:t>
      </w:r>
      <w:r w:rsidRPr="00D11ED9">
        <w:rPr>
          <w:sz w:val="24"/>
          <w:szCs w:val="24"/>
        </w:rPr>
        <w:t xml:space="preserve"> </w:t>
      </w:r>
      <w:r w:rsidR="00E40C40" w:rsidRPr="00D11ED9">
        <w:rPr>
          <w:sz w:val="24"/>
          <w:szCs w:val="24"/>
        </w:rPr>
        <w:t xml:space="preserve">A Hivatal illetékessége és hatásköre: Karcag város közigazgatási területe </w:t>
      </w:r>
    </w:p>
    <w:p w:rsidR="00E40C40" w:rsidRPr="00D11ED9" w:rsidRDefault="00C204C0" w:rsidP="00C204C0">
      <w:pPr>
        <w:pStyle w:val="NormlWeb"/>
        <w:spacing w:before="0" w:after="0"/>
        <w:jc w:val="both"/>
        <w:rPr>
          <w:szCs w:val="24"/>
        </w:rPr>
      </w:pPr>
      <w:r w:rsidRPr="00D11ED9">
        <w:rPr>
          <w:b/>
          <w:szCs w:val="24"/>
        </w:rPr>
        <w:t>1.7.</w:t>
      </w:r>
      <w:r w:rsidRPr="00D11ED9">
        <w:rPr>
          <w:szCs w:val="24"/>
        </w:rPr>
        <w:t xml:space="preserve"> </w:t>
      </w:r>
      <w:r w:rsidR="00E40C40" w:rsidRPr="00D11ED9">
        <w:rPr>
          <w:szCs w:val="24"/>
        </w:rPr>
        <w:t>A Hivatal önálló jogi személy.</w:t>
      </w:r>
    </w:p>
    <w:p w:rsidR="00E40C40" w:rsidRPr="00D11ED9" w:rsidRDefault="00C204C0" w:rsidP="00C204C0">
      <w:pPr>
        <w:pStyle w:val="NormlWeb"/>
        <w:spacing w:before="0" w:after="0"/>
        <w:jc w:val="both"/>
        <w:rPr>
          <w:szCs w:val="24"/>
        </w:rPr>
      </w:pPr>
      <w:bookmarkStart w:id="1" w:name="pos2"/>
      <w:bookmarkEnd w:id="1"/>
      <w:r w:rsidRPr="00D11ED9">
        <w:rPr>
          <w:b/>
          <w:szCs w:val="24"/>
        </w:rPr>
        <w:t>1.8.</w:t>
      </w:r>
      <w:r w:rsidRPr="00D11ED9">
        <w:rPr>
          <w:szCs w:val="24"/>
        </w:rPr>
        <w:t xml:space="preserve"> </w:t>
      </w:r>
      <w:r w:rsidR="00E40C40" w:rsidRPr="00D11ED9">
        <w:rPr>
          <w:szCs w:val="24"/>
        </w:rPr>
        <w:t>A Hivatal</w:t>
      </w:r>
      <w:r w:rsidR="00326298" w:rsidRPr="00D11ED9">
        <w:rPr>
          <w:szCs w:val="24"/>
        </w:rPr>
        <w:t xml:space="preserve"> helyi önkormányzat által irányított </w:t>
      </w:r>
      <w:r w:rsidR="00E40C40" w:rsidRPr="00D11ED9">
        <w:rPr>
          <w:szCs w:val="24"/>
        </w:rPr>
        <w:t>költségvetési szerv.</w:t>
      </w:r>
    </w:p>
    <w:p w:rsidR="00E40C40" w:rsidRPr="00D11ED9" w:rsidRDefault="00C204C0" w:rsidP="00F252CB">
      <w:pPr>
        <w:tabs>
          <w:tab w:val="left" w:pos="851"/>
        </w:tabs>
        <w:jc w:val="both"/>
        <w:rPr>
          <w:sz w:val="24"/>
          <w:szCs w:val="24"/>
        </w:rPr>
      </w:pPr>
      <w:r w:rsidRPr="00D11ED9">
        <w:rPr>
          <w:b/>
          <w:sz w:val="24"/>
          <w:szCs w:val="24"/>
        </w:rPr>
        <w:t>1.9.</w:t>
      </w:r>
      <w:r w:rsidRPr="00D11ED9">
        <w:rPr>
          <w:sz w:val="24"/>
          <w:szCs w:val="24"/>
        </w:rPr>
        <w:t xml:space="preserve"> </w:t>
      </w:r>
      <w:r w:rsidR="00E40C40" w:rsidRPr="00D11ED9">
        <w:rPr>
          <w:sz w:val="24"/>
          <w:szCs w:val="24"/>
        </w:rPr>
        <w:t>A Hivatal vezetőjét</w:t>
      </w:r>
      <w:r w:rsidR="00986741">
        <w:rPr>
          <w:sz w:val="24"/>
          <w:szCs w:val="24"/>
        </w:rPr>
        <w:t>,</w:t>
      </w:r>
      <w:r w:rsidR="00E40C40" w:rsidRPr="00D11ED9">
        <w:rPr>
          <w:sz w:val="24"/>
          <w:szCs w:val="24"/>
        </w:rPr>
        <w:t xml:space="preserve"> a jegyzőt </w:t>
      </w:r>
      <w:r w:rsidRPr="00D11ED9">
        <w:rPr>
          <w:sz w:val="24"/>
          <w:szCs w:val="24"/>
        </w:rPr>
        <w:t xml:space="preserve">a </w:t>
      </w:r>
      <w:r w:rsidR="00E40C40" w:rsidRPr="00D11ED9">
        <w:rPr>
          <w:sz w:val="24"/>
          <w:szCs w:val="24"/>
        </w:rPr>
        <w:t>Magyarország helyi önkormányzatairól szóló 2011. évi</w:t>
      </w:r>
      <w:r w:rsidR="00F252CB" w:rsidRPr="00D11ED9">
        <w:rPr>
          <w:sz w:val="24"/>
          <w:szCs w:val="24"/>
        </w:rPr>
        <w:t xml:space="preserve"> </w:t>
      </w:r>
      <w:r w:rsidR="00E40C40" w:rsidRPr="00D11ED9">
        <w:rPr>
          <w:sz w:val="24"/>
          <w:szCs w:val="24"/>
        </w:rPr>
        <w:t>CLXXXIX. törvény (</w:t>
      </w:r>
      <w:r w:rsidRPr="00D11ED9">
        <w:rPr>
          <w:sz w:val="24"/>
          <w:szCs w:val="24"/>
        </w:rPr>
        <w:t xml:space="preserve">a </w:t>
      </w:r>
      <w:r w:rsidR="00E40C40" w:rsidRPr="00D11ED9">
        <w:rPr>
          <w:sz w:val="24"/>
          <w:szCs w:val="24"/>
        </w:rPr>
        <w:t xml:space="preserve">továbbiakban: Mötv.) 81. § (1) </w:t>
      </w:r>
      <w:r w:rsidRPr="00D11ED9">
        <w:rPr>
          <w:sz w:val="24"/>
          <w:szCs w:val="24"/>
        </w:rPr>
        <w:t>bekezdés</w:t>
      </w:r>
      <w:r w:rsidR="00BF3C8B">
        <w:rPr>
          <w:sz w:val="24"/>
          <w:szCs w:val="24"/>
        </w:rPr>
        <w:t>e</w:t>
      </w:r>
      <w:r w:rsidRPr="00D11ED9">
        <w:rPr>
          <w:sz w:val="24"/>
          <w:szCs w:val="24"/>
        </w:rPr>
        <w:t xml:space="preserve"> és a 82. § (1) bekezdés</w:t>
      </w:r>
      <w:r w:rsidR="00084B53">
        <w:rPr>
          <w:sz w:val="24"/>
          <w:szCs w:val="24"/>
        </w:rPr>
        <w:t>e</w:t>
      </w:r>
      <w:r w:rsidRPr="00D11ED9">
        <w:rPr>
          <w:sz w:val="24"/>
          <w:szCs w:val="24"/>
        </w:rPr>
        <w:t xml:space="preserve"> </w:t>
      </w:r>
      <w:r w:rsidR="00E40C40" w:rsidRPr="00D11ED9">
        <w:rPr>
          <w:sz w:val="24"/>
          <w:szCs w:val="24"/>
        </w:rPr>
        <w:t xml:space="preserve">alapján a polgármester – pályázat útján határozatlan időre – nevezi ki. </w:t>
      </w:r>
    </w:p>
    <w:p w:rsidR="00EB4BEA" w:rsidRPr="00EB4BEA" w:rsidRDefault="00C204C0" w:rsidP="00EB4BEA">
      <w:pPr>
        <w:pStyle w:val="NormlWeb"/>
        <w:spacing w:before="0" w:after="0"/>
        <w:jc w:val="both"/>
        <w:rPr>
          <w:b/>
          <w:szCs w:val="24"/>
        </w:rPr>
      </w:pPr>
      <w:bookmarkStart w:id="2" w:name="pos3"/>
      <w:bookmarkEnd w:id="2"/>
      <w:r w:rsidRPr="00D11ED9">
        <w:rPr>
          <w:b/>
          <w:szCs w:val="24"/>
        </w:rPr>
        <w:t>1.10.</w:t>
      </w:r>
      <w:r w:rsidRPr="00D11ED9">
        <w:rPr>
          <w:szCs w:val="24"/>
        </w:rPr>
        <w:t xml:space="preserve"> </w:t>
      </w:r>
      <w:r w:rsidR="002B7024" w:rsidRPr="00D11ED9">
        <w:rPr>
          <w:szCs w:val="24"/>
        </w:rPr>
        <w:t>A</w:t>
      </w:r>
      <w:r w:rsidR="00FF53F2" w:rsidRPr="00D11ED9">
        <w:rPr>
          <w:szCs w:val="24"/>
        </w:rPr>
        <w:t>z</w:t>
      </w:r>
      <w:r w:rsidR="002B7024" w:rsidRPr="00D11ED9">
        <w:rPr>
          <w:szCs w:val="24"/>
        </w:rPr>
        <w:t xml:space="preserve"> </w:t>
      </w:r>
      <w:r w:rsidR="00E40C40" w:rsidRPr="00D11ED9">
        <w:rPr>
          <w:szCs w:val="24"/>
        </w:rPr>
        <w:t>Mötv. 84. § (1) bekezdése alapján a Hivatal ellátja</w:t>
      </w:r>
      <w:r w:rsidR="00F252CB" w:rsidRPr="00D11ED9">
        <w:rPr>
          <w:szCs w:val="24"/>
        </w:rPr>
        <w:t xml:space="preserve"> az önkormányzatok működésével,</w:t>
      </w:r>
      <w:r w:rsidR="002B7024" w:rsidRPr="00D11ED9">
        <w:rPr>
          <w:szCs w:val="24"/>
        </w:rPr>
        <w:t xml:space="preserve"> </w:t>
      </w:r>
      <w:r w:rsidR="00E40C40" w:rsidRPr="00D11ED9">
        <w:rPr>
          <w:szCs w:val="24"/>
        </w:rPr>
        <w:t>valamint a polgármester</w:t>
      </w:r>
      <w:r w:rsidR="00BF3C8B">
        <w:rPr>
          <w:szCs w:val="24"/>
        </w:rPr>
        <w:t>,</w:t>
      </w:r>
      <w:r w:rsidR="00E40C40" w:rsidRPr="00D11ED9">
        <w:rPr>
          <w:szCs w:val="24"/>
        </w:rPr>
        <w:t xml:space="preserve"> vagy jegyző feladat- és hatáskörébe tartozó ügyek döntésre előkészítésével és végrehajtásával kapcsolatos feladatokat. A Hivatal közreműködik az önkormányzatok egymás közötti, valamint az állami szervekkel történő együttműködésének összehangolásában.</w:t>
      </w:r>
      <w:r w:rsidR="00EB4BEA">
        <w:rPr>
          <w:szCs w:val="24"/>
        </w:rPr>
        <w:t xml:space="preserve"> A </w:t>
      </w:r>
      <w:r w:rsidR="00EB4BEA" w:rsidRPr="00EB4BEA">
        <w:rPr>
          <w:szCs w:val="24"/>
        </w:rPr>
        <w:t>Hivatal alaptevékenységét szabályozó fontosabb jogszabályokat az SZMSZ 4. számú melléklete tartalmazza.</w:t>
      </w:r>
    </w:p>
    <w:p w:rsidR="00326298" w:rsidRPr="00D11ED9" w:rsidRDefault="00326298" w:rsidP="00326298">
      <w:pPr>
        <w:pStyle w:val="NormlWeb"/>
        <w:spacing w:before="0" w:after="0"/>
        <w:jc w:val="both"/>
        <w:rPr>
          <w:szCs w:val="24"/>
        </w:rPr>
      </w:pPr>
      <w:r w:rsidRPr="00D11ED9">
        <w:rPr>
          <w:b/>
          <w:szCs w:val="24"/>
        </w:rPr>
        <w:t>1.11.</w:t>
      </w:r>
      <w:r w:rsidRPr="00D11ED9">
        <w:rPr>
          <w:szCs w:val="24"/>
        </w:rPr>
        <w:t xml:space="preserve"> A Hivatal e</w:t>
      </w:r>
      <w:r w:rsidR="00E40C40" w:rsidRPr="00D11ED9">
        <w:rPr>
          <w:szCs w:val="24"/>
        </w:rPr>
        <w:t>llátja a jogszabályokban, különösen</w:t>
      </w:r>
      <w:r w:rsidRPr="00D11ED9">
        <w:rPr>
          <w:szCs w:val="24"/>
        </w:rPr>
        <w:t xml:space="preserve"> a</w:t>
      </w:r>
      <w:r w:rsidR="00FF53F2" w:rsidRPr="00D11ED9">
        <w:rPr>
          <w:szCs w:val="24"/>
        </w:rPr>
        <w:t>z</w:t>
      </w:r>
      <w:r w:rsidR="00E40C40" w:rsidRPr="00D11ED9">
        <w:rPr>
          <w:szCs w:val="24"/>
        </w:rPr>
        <w:t xml:space="preserve"> Mötv.-ben, és a helyi önkormányzatok és szerveik, köztársasági megbízottak, valamint az egyes centrális alárendeltségű szervek feladat- és hatáskörérő</w:t>
      </w:r>
      <w:r w:rsidRPr="00D11ED9">
        <w:rPr>
          <w:szCs w:val="24"/>
        </w:rPr>
        <w:t xml:space="preserve">l szóló </w:t>
      </w:r>
      <w:r w:rsidR="00E40C40" w:rsidRPr="00D11ED9">
        <w:rPr>
          <w:szCs w:val="24"/>
        </w:rPr>
        <w:t xml:space="preserve">1991. évi XX. törvényben </w:t>
      </w:r>
      <w:r w:rsidRPr="00D11ED9">
        <w:rPr>
          <w:szCs w:val="24"/>
        </w:rPr>
        <w:t xml:space="preserve">a </w:t>
      </w:r>
      <w:r w:rsidR="00E40C40" w:rsidRPr="00D11ED9">
        <w:rPr>
          <w:szCs w:val="24"/>
        </w:rPr>
        <w:t xml:space="preserve">részére meghatározott államigazgatási és önkormányzati hatósági ügyeket, illetve közreműködik ezek előkészítésében, végrehajtásában. </w:t>
      </w:r>
    </w:p>
    <w:p w:rsidR="00326298" w:rsidRPr="00D11ED9" w:rsidRDefault="00326298" w:rsidP="00326298">
      <w:pPr>
        <w:pStyle w:val="NormlWeb"/>
        <w:spacing w:before="0" w:after="0"/>
        <w:jc w:val="both"/>
        <w:rPr>
          <w:szCs w:val="24"/>
        </w:rPr>
      </w:pPr>
      <w:r w:rsidRPr="00D11ED9">
        <w:rPr>
          <w:b/>
          <w:szCs w:val="24"/>
        </w:rPr>
        <w:t>1.12.</w:t>
      </w:r>
      <w:r w:rsidRPr="00D11ED9">
        <w:rPr>
          <w:szCs w:val="24"/>
        </w:rPr>
        <w:t xml:space="preserve"> A Hivatal</w:t>
      </w:r>
      <w:r w:rsidR="00E40C40" w:rsidRPr="00D11ED9">
        <w:rPr>
          <w:szCs w:val="24"/>
        </w:rPr>
        <w:t xml:space="preserve"> ellátja a Képviselő-testület által részére alaptevékenységként meghatározott feladatokat. </w:t>
      </w:r>
    </w:p>
    <w:p w:rsidR="00F3155F" w:rsidRPr="00E30A92" w:rsidRDefault="00326298" w:rsidP="00F3155F">
      <w:pPr>
        <w:pStyle w:val="NormlWeb"/>
        <w:spacing w:before="0" w:after="0"/>
        <w:jc w:val="both"/>
        <w:rPr>
          <w:szCs w:val="24"/>
        </w:rPr>
      </w:pPr>
      <w:r w:rsidRPr="00D11ED9">
        <w:rPr>
          <w:b/>
          <w:szCs w:val="24"/>
        </w:rPr>
        <w:t>1.13.</w:t>
      </w:r>
      <w:r w:rsidRPr="00D11ED9">
        <w:rPr>
          <w:szCs w:val="24"/>
        </w:rPr>
        <w:t xml:space="preserve"> </w:t>
      </w:r>
      <w:r w:rsidR="00C66AC4" w:rsidRPr="00D11ED9">
        <w:rPr>
          <w:szCs w:val="24"/>
        </w:rPr>
        <w:t>A Hivatali alaptevékenységek kormányzati funkció szerinti</w:t>
      </w:r>
      <w:r w:rsidR="002B57D8" w:rsidRPr="00D11ED9">
        <w:rPr>
          <w:szCs w:val="24"/>
        </w:rPr>
        <w:t xml:space="preserve"> besorolását az SZMSZ </w:t>
      </w:r>
      <w:r w:rsidR="00E40C40" w:rsidRPr="00D11ED9">
        <w:rPr>
          <w:szCs w:val="24"/>
        </w:rPr>
        <w:t>1. számú melléklete tartalmazza.</w:t>
      </w:r>
    </w:p>
    <w:p w:rsidR="00E40C40" w:rsidRDefault="00326298" w:rsidP="00326298">
      <w:pPr>
        <w:pStyle w:val="NormlWeb"/>
        <w:spacing w:before="0" w:after="0"/>
        <w:jc w:val="both"/>
        <w:rPr>
          <w:szCs w:val="24"/>
        </w:rPr>
      </w:pPr>
      <w:r w:rsidRPr="00566BAC">
        <w:rPr>
          <w:b/>
          <w:szCs w:val="24"/>
        </w:rPr>
        <w:t>1.14</w:t>
      </w:r>
      <w:r w:rsidRPr="00566BAC">
        <w:rPr>
          <w:szCs w:val="24"/>
        </w:rPr>
        <w:t xml:space="preserve">. </w:t>
      </w:r>
      <w:r w:rsidR="00E40C40" w:rsidRPr="00566BAC">
        <w:rPr>
          <w:szCs w:val="24"/>
        </w:rPr>
        <w:t>A Hivatal vagyonának körét a Karcag Város</w:t>
      </w:r>
      <w:r w:rsidR="009B62C3" w:rsidRPr="00566BAC">
        <w:rPr>
          <w:szCs w:val="24"/>
        </w:rPr>
        <w:t>i Önkormányzat</w:t>
      </w:r>
      <w:r w:rsidR="00E40C40" w:rsidRPr="00566BAC">
        <w:rPr>
          <w:szCs w:val="24"/>
        </w:rPr>
        <w:t xml:space="preserve"> vagyonáról és a vagyong</w:t>
      </w:r>
      <w:r w:rsidR="009B62C3" w:rsidRPr="00566BAC">
        <w:rPr>
          <w:szCs w:val="24"/>
        </w:rPr>
        <w:t xml:space="preserve">azdálkodás szabályairól </w:t>
      </w:r>
      <w:r w:rsidR="009B62C3" w:rsidRPr="00E164C0">
        <w:rPr>
          <w:szCs w:val="24"/>
        </w:rPr>
        <w:t>szóló 23/2012</w:t>
      </w:r>
      <w:r w:rsidR="00E40C40" w:rsidRPr="00E164C0">
        <w:rPr>
          <w:szCs w:val="24"/>
        </w:rPr>
        <w:t xml:space="preserve">. </w:t>
      </w:r>
      <w:r w:rsidR="009B62C3" w:rsidRPr="00E164C0">
        <w:rPr>
          <w:szCs w:val="24"/>
        </w:rPr>
        <w:t>(X. 16</w:t>
      </w:r>
      <w:r w:rsidR="00E40C40" w:rsidRPr="00E164C0">
        <w:rPr>
          <w:szCs w:val="24"/>
        </w:rPr>
        <w:t xml:space="preserve">.) számú </w:t>
      </w:r>
      <w:r w:rsidR="009B62C3" w:rsidRPr="00E164C0">
        <w:rPr>
          <w:szCs w:val="24"/>
        </w:rPr>
        <w:t>önkormányzati</w:t>
      </w:r>
      <w:r w:rsidR="00E40C40" w:rsidRPr="00E164C0">
        <w:rPr>
          <w:szCs w:val="24"/>
        </w:rPr>
        <w:t xml:space="preserve"> rendelet tartalmazza. A vagyonkataszteri nyilvántartásért, a vagyongazdálkodásért felelős szervezeti egység a Hivatal Gazdálkodási</w:t>
      </w:r>
      <w:r w:rsidR="00E40C40" w:rsidRPr="00566BAC">
        <w:rPr>
          <w:szCs w:val="24"/>
        </w:rPr>
        <w:t xml:space="preserve"> és Kistérségi Irodája.</w:t>
      </w:r>
    </w:p>
    <w:p w:rsidR="00A32752" w:rsidRDefault="00A32752" w:rsidP="00326298">
      <w:pPr>
        <w:pStyle w:val="NormlWeb"/>
        <w:spacing w:before="0" w:after="0"/>
        <w:jc w:val="both"/>
        <w:rPr>
          <w:szCs w:val="24"/>
        </w:rPr>
      </w:pPr>
    </w:p>
    <w:p w:rsidR="00A32752" w:rsidRDefault="00A32752" w:rsidP="00326298">
      <w:pPr>
        <w:pStyle w:val="NormlWeb"/>
        <w:spacing w:before="0" w:after="0"/>
        <w:jc w:val="both"/>
        <w:rPr>
          <w:szCs w:val="24"/>
        </w:rPr>
      </w:pPr>
    </w:p>
    <w:p w:rsidR="00A32752" w:rsidRDefault="00A32752" w:rsidP="00326298">
      <w:pPr>
        <w:pStyle w:val="NormlWeb"/>
        <w:spacing w:before="0" w:after="0"/>
        <w:jc w:val="both"/>
        <w:rPr>
          <w:szCs w:val="24"/>
        </w:rPr>
      </w:pPr>
    </w:p>
    <w:p w:rsidR="00A32752" w:rsidRDefault="00A32752" w:rsidP="00326298">
      <w:pPr>
        <w:pStyle w:val="NormlWeb"/>
        <w:spacing w:before="0" w:after="0"/>
        <w:jc w:val="both"/>
        <w:rPr>
          <w:szCs w:val="24"/>
        </w:rPr>
      </w:pPr>
    </w:p>
    <w:p w:rsidR="00A32752" w:rsidRPr="00566BAC" w:rsidRDefault="00A32752" w:rsidP="00326298">
      <w:pPr>
        <w:pStyle w:val="NormlWeb"/>
        <w:spacing w:before="0" w:after="0"/>
        <w:jc w:val="both"/>
        <w:rPr>
          <w:i/>
          <w:szCs w:val="24"/>
        </w:rPr>
      </w:pPr>
    </w:p>
    <w:p w:rsidR="00E40C40" w:rsidRPr="00E30A92" w:rsidRDefault="00CB17E9" w:rsidP="00CB17E9">
      <w:pPr>
        <w:pStyle w:val="NormlWeb"/>
        <w:spacing w:before="0" w:after="0"/>
        <w:jc w:val="both"/>
        <w:rPr>
          <w:szCs w:val="24"/>
        </w:rPr>
      </w:pPr>
      <w:r w:rsidRPr="00566BAC">
        <w:rPr>
          <w:b/>
          <w:szCs w:val="24"/>
        </w:rPr>
        <w:t>1.15.</w:t>
      </w:r>
      <w:r w:rsidRPr="00566BAC">
        <w:rPr>
          <w:szCs w:val="24"/>
        </w:rPr>
        <w:t xml:space="preserve"> </w:t>
      </w:r>
      <w:r w:rsidR="00E40C40" w:rsidRPr="00566BAC">
        <w:rPr>
          <w:szCs w:val="24"/>
        </w:rPr>
        <w:t xml:space="preserve">A Képviselő-testület </w:t>
      </w:r>
      <w:r w:rsidRPr="00566BAC">
        <w:rPr>
          <w:szCs w:val="24"/>
        </w:rPr>
        <w:t>a Hivatal, mint</w:t>
      </w:r>
      <w:r w:rsidR="00E40C40" w:rsidRPr="00566BAC">
        <w:rPr>
          <w:szCs w:val="24"/>
        </w:rPr>
        <w:t xml:space="preserve"> költségvetési szerv részére a működéshez szükséges vagyon használati jogát a feladat ellátásához</w:t>
      </w:r>
      <w:r w:rsidR="00E40C40" w:rsidRPr="00E30A92">
        <w:rPr>
          <w:szCs w:val="24"/>
        </w:rPr>
        <w:t xml:space="preserve"> szükséges mértékben biztosítja. A költségvetési szerv a használati jogánál fogva a tulajdonostól elvárható gondossággal jogosult és köteles a vagyon rendeltetésszerű használatára, működtetésére, fenntartására, hasznosítására, a vagyonhoz fűződő közüzemi költségek viselésére.</w:t>
      </w:r>
    </w:p>
    <w:p w:rsidR="00E40C40" w:rsidRPr="00E30A92" w:rsidRDefault="00CB17E9" w:rsidP="00CB17E9">
      <w:pPr>
        <w:pStyle w:val="NormlWeb"/>
        <w:spacing w:before="0" w:after="0"/>
        <w:jc w:val="both"/>
        <w:rPr>
          <w:szCs w:val="24"/>
        </w:rPr>
      </w:pPr>
      <w:r w:rsidRPr="00E30A92">
        <w:rPr>
          <w:b/>
          <w:szCs w:val="24"/>
        </w:rPr>
        <w:t>1.16.</w:t>
      </w:r>
      <w:r w:rsidRPr="00E30A92">
        <w:rPr>
          <w:szCs w:val="24"/>
        </w:rPr>
        <w:t xml:space="preserve"> </w:t>
      </w:r>
      <w:r w:rsidR="00E40C40" w:rsidRPr="00E30A92">
        <w:rPr>
          <w:szCs w:val="24"/>
        </w:rPr>
        <w:t xml:space="preserve">A </w:t>
      </w:r>
      <w:r w:rsidRPr="00E30A92">
        <w:rPr>
          <w:szCs w:val="24"/>
        </w:rPr>
        <w:t xml:space="preserve">Hivatal, mint </w:t>
      </w:r>
      <w:r w:rsidR="00E40C40" w:rsidRPr="00E30A92">
        <w:rPr>
          <w:szCs w:val="24"/>
        </w:rPr>
        <w:t>költségvetési szerv jogosult a használatban lévő vagyon hasznosításával – az alaptevékenységet nem sértő, és kizárólag a költségvetési szerv bevételeit növelő, kötelező feladatok ellátását nem veszélyeztető – bevételszerző tevékenységet folytatni. A bevételszerző tevékenység eredményességéért és jogszerűségéért a</w:t>
      </w:r>
      <w:r w:rsidRPr="00E30A92">
        <w:rPr>
          <w:szCs w:val="24"/>
        </w:rPr>
        <w:t xml:space="preserve"> Hivatal, mint</w:t>
      </w:r>
      <w:r w:rsidR="00E40C40" w:rsidRPr="00E30A92">
        <w:rPr>
          <w:szCs w:val="24"/>
        </w:rPr>
        <w:t xml:space="preserve"> költségvetési szerv vezetője felel. </w:t>
      </w:r>
    </w:p>
    <w:p w:rsidR="00E40C40" w:rsidRPr="00566BAC" w:rsidRDefault="00CB17E9" w:rsidP="00CB17E9">
      <w:pPr>
        <w:pStyle w:val="NormlWeb"/>
        <w:spacing w:before="0" w:after="0"/>
        <w:jc w:val="both"/>
        <w:rPr>
          <w:i/>
          <w:szCs w:val="24"/>
        </w:rPr>
      </w:pPr>
      <w:r w:rsidRPr="00566BAC">
        <w:rPr>
          <w:b/>
          <w:szCs w:val="24"/>
        </w:rPr>
        <w:t>1.17.</w:t>
      </w:r>
      <w:r w:rsidRPr="00566BAC">
        <w:rPr>
          <w:szCs w:val="24"/>
        </w:rPr>
        <w:t xml:space="preserve"> A Hivatal a</w:t>
      </w:r>
      <w:r w:rsidR="00E40C40" w:rsidRPr="00566BAC">
        <w:rPr>
          <w:szCs w:val="24"/>
        </w:rPr>
        <w:t>lapító okirat</w:t>
      </w:r>
      <w:r w:rsidRPr="00566BAC">
        <w:rPr>
          <w:szCs w:val="24"/>
        </w:rPr>
        <w:t>ának</w:t>
      </w:r>
      <w:r w:rsidR="00E40C40" w:rsidRPr="00566BAC">
        <w:rPr>
          <w:szCs w:val="24"/>
        </w:rPr>
        <w:t xml:space="preserve"> száma és kelte: 1</w:t>
      </w:r>
      <w:r w:rsidR="002A0BAB">
        <w:rPr>
          <w:szCs w:val="24"/>
        </w:rPr>
        <w:t>19</w:t>
      </w:r>
      <w:r w:rsidR="00E40C40" w:rsidRPr="00566BAC">
        <w:rPr>
          <w:szCs w:val="24"/>
        </w:rPr>
        <w:t>/20</w:t>
      </w:r>
      <w:r w:rsidR="002A0BAB">
        <w:rPr>
          <w:szCs w:val="24"/>
        </w:rPr>
        <w:t>15</w:t>
      </w:r>
      <w:r w:rsidR="00E40C40" w:rsidRPr="00566BAC">
        <w:rPr>
          <w:szCs w:val="24"/>
        </w:rPr>
        <w:t>. (V.</w:t>
      </w:r>
      <w:r w:rsidR="002A0BAB">
        <w:rPr>
          <w:szCs w:val="24"/>
        </w:rPr>
        <w:t>28</w:t>
      </w:r>
      <w:r w:rsidR="00E40C40" w:rsidRPr="00566BAC">
        <w:rPr>
          <w:szCs w:val="24"/>
        </w:rPr>
        <w:t>.) „kt.” sz. határozat</w:t>
      </w:r>
      <w:r w:rsidR="00261E75">
        <w:rPr>
          <w:szCs w:val="24"/>
        </w:rPr>
        <w:t>, 20</w:t>
      </w:r>
      <w:r w:rsidR="002A0BAB">
        <w:rPr>
          <w:szCs w:val="24"/>
        </w:rPr>
        <w:t>15. máju</w:t>
      </w:r>
      <w:r w:rsidR="00261E75">
        <w:rPr>
          <w:szCs w:val="24"/>
        </w:rPr>
        <w:t xml:space="preserve">s </w:t>
      </w:r>
      <w:r w:rsidR="002A0BAB">
        <w:rPr>
          <w:szCs w:val="24"/>
        </w:rPr>
        <w:t>28</w:t>
      </w:r>
      <w:r w:rsidR="00261E75">
        <w:rPr>
          <w:szCs w:val="24"/>
        </w:rPr>
        <w:t>. napja</w:t>
      </w:r>
    </w:p>
    <w:p w:rsidR="00E40C40" w:rsidRPr="00566BAC" w:rsidRDefault="00CB17E9" w:rsidP="00CB17E9">
      <w:pPr>
        <w:pStyle w:val="NormlWeb"/>
        <w:spacing w:before="0" w:after="0"/>
        <w:jc w:val="both"/>
        <w:rPr>
          <w:i/>
          <w:szCs w:val="24"/>
        </w:rPr>
      </w:pPr>
      <w:r w:rsidRPr="00566BAC">
        <w:rPr>
          <w:b/>
          <w:szCs w:val="24"/>
        </w:rPr>
        <w:t>1.18.</w:t>
      </w:r>
      <w:r w:rsidRPr="00566BAC">
        <w:rPr>
          <w:szCs w:val="24"/>
        </w:rPr>
        <w:t xml:space="preserve"> A Hivatal t</w:t>
      </w:r>
      <w:r w:rsidR="00E40C40" w:rsidRPr="00566BAC">
        <w:rPr>
          <w:szCs w:val="24"/>
        </w:rPr>
        <w:t>evékenységének</w:t>
      </w:r>
      <w:r w:rsidRPr="00566BAC">
        <w:rPr>
          <w:szCs w:val="24"/>
        </w:rPr>
        <w:t xml:space="preserve"> pénzügyi</w:t>
      </w:r>
      <w:r w:rsidR="00E40C40" w:rsidRPr="00566BAC">
        <w:rPr>
          <w:szCs w:val="24"/>
        </w:rPr>
        <w:t xml:space="preserve"> forrásai:</w:t>
      </w:r>
    </w:p>
    <w:p w:rsidR="00E40C40" w:rsidRPr="00566BAC" w:rsidRDefault="00E40C40" w:rsidP="00CB17E9">
      <w:pPr>
        <w:pStyle w:val="NormlWeb"/>
        <w:spacing w:before="0" w:after="0"/>
        <w:jc w:val="both"/>
        <w:rPr>
          <w:szCs w:val="24"/>
        </w:rPr>
      </w:pPr>
      <w:r w:rsidRPr="00566BAC">
        <w:rPr>
          <w:b/>
          <w:szCs w:val="24"/>
        </w:rPr>
        <w:t>a)</w:t>
      </w:r>
      <w:r w:rsidRPr="00566BAC">
        <w:rPr>
          <w:szCs w:val="24"/>
        </w:rPr>
        <w:t xml:space="preserve"> hatósági jogkörhöz köthető működési bevételek</w:t>
      </w:r>
    </w:p>
    <w:p w:rsidR="00E40C40" w:rsidRPr="00566BAC" w:rsidRDefault="00E40C40" w:rsidP="00CB17E9">
      <w:pPr>
        <w:pStyle w:val="NormlWeb"/>
        <w:spacing w:before="0" w:after="0"/>
        <w:jc w:val="both"/>
        <w:rPr>
          <w:szCs w:val="24"/>
        </w:rPr>
      </w:pPr>
      <w:r w:rsidRPr="00566BAC">
        <w:rPr>
          <w:b/>
          <w:szCs w:val="24"/>
        </w:rPr>
        <w:t>b)</w:t>
      </w:r>
      <w:r w:rsidRPr="00566BAC">
        <w:rPr>
          <w:szCs w:val="24"/>
        </w:rPr>
        <w:t xml:space="preserve"> költségvetési támogatás</w:t>
      </w:r>
    </w:p>
    <w:p w:rsidR="00E40C40" w:rsidRPr="00566BAC" w:rsidRDefault="00CB17E9" w:rsidP="00CB17E9">
      <w:pPr>
        <w:pStyle w:val="NormlWeb"/>
        <w:spacing w:before="0" w:after="0"/>
        <w:jc w:val="both"/>
        <w:rPr>
          <w:i/>
          <w:szCs w:val="24"/>
        </w:rPr>
      </w:pPr>
      <w:r w:rsidRPr="00566BAC">
        <w:rPr>
          <w:b/>
          <w:szCs w:val="24"/>
        </w:rPr>
        <w:t>1.19.</w:t>
      </w:r>
      <w:r w:rsidRPr="00566BAC">
        <w:rPr>
          <w:szCs w:val="24"/>
        </w:rPr>
        <w:t xml:space="preserve"> A Hivatal k</w:t>
      </w:r>
      <w:r w:rsidR="00E40C40" w:rsidRPr="00566BAC">
        <w:rPr>
          <w:szCs w:val="24"/>
        </w:rPr>
        <w:t>öltségvetés</w:t>
      </w:r>
      <w:r w:rsidR="00E164C0">
        <w:rPr>
          <w:szCs w:val="24"/>
        </w:rPr>
        <w:t>ének</w:t>
      </w:r>
      <w:r w:rsidR="00E40C40" w:rsidRPr="00566BAC">
        <w:rPr>
          <w:szCs w:val="24"/>
        </w:rPr>
        <w:t xml:space="preserve"> végrehajtására szolgáló azonosítók:</w:t>
      </w:r>
    </w:p>
    <w:tbl>
      <w:tblPr>
        <w:tblW w:w="8201" w:type="dxa"/>
        <w:tblCellSpacing w:w="0" w:type="dxa"/>
        <w:tblInd w:w="91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1"/>
        <w:gridCol w:w="4000"/>
        <w:gridCol w:w="3700"/>
      </w:tblGrid>
      <w:tr w:rsidR="00E40C40" w:rsidRPr="00566BAC">
        <w:trPr>
          <w:tblCellSpacing w:w="0" w:type="dxa"/>
        </w:trPr>
        <w:tc>
          <w:tcPr>
            <w:tcW w:w="501"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b/>
                <w:sz w:val="24"/>
                <w:szCs w:val="24"/>
              </w:rPr>
            </w:pPr>
            <w:r w:rsidRPr="00566BAC">
              <w:rPr>
                <w:b/>
                <w:iCs/>
                <w:sz w:val="24"/>
                <w:szCs w:val="24"/>
              </w:rPr>
              <w:t>a)</w:t>
            </w:r>
          </w:p>
        </w:tc>
        <w:tc>
          <w:tcPr>
            <w:tcW w:w="40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sz w:val="24"/>
                <w:szCs w:val="24"/>
              </w:rPr>
            </w:pPr>
            <w:r w:rsidRPr="00566BAC">
              <w:rPr>
                <w:sz w:val="24"/>
                <w:szCs w:val="24"/>
              </w:rPr>
              <w:t>KSH statisztikai számjel:</w:t>
            </w:r>
          </w:p>
        </w:tc>
        <w:tc>
          <w:tcPr>
            <w:tcW w:w="37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sz w:val="24"/>
                <w:szCs w:val="24"/>
              </w:rPr>
            </w:pPr>
            <w:r w:rsidRPr="00566BAC">
              <w:rPr>
                <w:sz w:val="24"/>
                <w:szCs w:val="24"/>
              </w:rPr>
              <w:t>15408576-8411-325-16</w:t>
            </w:r>
          </w:p>
        </w:tc>
      </w:tr>
      <w:tr w:rsidR="00E40C40" w:rsidRPr="00566BAC">
        <w:trPr>
          <w:tblCellSpacing w:w="0" w:type="dxa"/>
        </w:trPr>
        <w:tc>
          <w:tcPr>
            <w:tcW w:w="501"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b/>
                <w:sz w:val="24"/>
                <w:szCs w:val="24"/>
              </w:rPr>
            </w:pPr>
            <w:r w:rsidRPr="00566BAC">
              <w:rPr>
                <w:b/>
                <w:iCs/>
                <w:sz w:val="24"/>
                <w:szCs w:val="24"/>
              </w:rPr>
              <w:t>b)</w:t>
            </w:r>
          </w:p>
        </w:tc>
        <w:tc>
          <w:tcPr>
            <w:tcW w:w="40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sz w:val="24"/>
                <w:szCs w:val="24"/>
              </w:rPr>
            </w:pPr>
            <w:r w:rsidRPr="00566BAC">
              <w:rPr>
                <w:sz w:val="24"/>
                <w:szCs w:val="24"/>
              </w:rPr>
              <w:t>Számlavezető pénzintézet neve:</w:t>
            </w:r>
          </w:p>
        </w:tc>
        <w:tc>
          <w:tcPr>
            <w:tcW w:w="37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sz w:val="24"/>
                <w:szCs w:val="24"/>
              </w:rPr>
            </w:pPr>
            <w:r w:rsidRPr="00566BAC">
              <w:rPr>
                <w:sz w:val="24"/>
                <w:szCs w:val="24"/>
              </w:rPr>
              <w:t>Raiffeisen Bank Zrt.</w:t>
            </w:r>
          </w:p>
        </w:tc>
      </w:tr>
      <w:tr w:rsidR="00E40C40" w:rsidRPr="00566BAC">
        <w:trPr>
          <w:tblCellSpacing w:w="0" w:type="dxa"/>
        </w:trPr>
        <w:tc>
          <w:tcPr>
            <w:tcW w:w="501"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b/>
                <w:sz w:val="24"/>
                <w:szCs w:val="24"/>
              </w:rPr>
            </w:pPr>
            <w:r w:rsidRPr="00566BAC">
              <w:rPr>
                <w:b/>
                <w:iCs/>
                <w:sz w:val="24"/>
                <w:szCs w:val="24"/>
              </w:rPr>
              <w:t>c)</w:t>
            </w:r>
          </w:p>
        </w:tc>
        <w:tc>
          <w:tcPr>
            <w:tcW w:w="40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sz w:val="24"/>
                <w:szCs w:val="24"/>
              </w:rPr>
            </w:pPr>
            <w:r w:rsidRPr="00566BAC">
              <w:rPr>
                <w:sz w:val="24"/>
                <w:szCs w:val="24"/>
              </w:rPr>
              <w:t>Bankszámlaszám:</w:t>
            </w:r>
          </w:p>
        </w:tc>
        <w:tc>
          <w:tcPr>
            <w:tcW w:w="37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sz w:val="24"/>
                <w:szCs w:val="24"/>
              </w:rPr>
            </w:pPr>
          </w:p>
        </w:tc>
      </w:tr>
      <w:tr w:rsidR="00E40C40" w:rsidRPr="00566BAC">
        <w:trPr>
          <w:tblCellSpacing w:w="0" w:type="dxa"/>
        </w:trPr>
        <w:tc>
          <w:tcPr>
            <w:tcW w:w="501"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sz w:val="24"/>
                <w:szCs w:val="24"/>
              </w:rPr>
            </w:pPr>
          </w:p>
        </w:tc>
        <w:tc>
          <w:tcPr>
            <w:tcW w:w="40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ind w:left="-15" w:firstLine="500"/>
              <w:jc w:val="both"/>
              <w:rPr>
                <w:sz w:val="24"/>
                <w:szCs w:val="24"/>
              </w:rPr>
            </w:pPr>
            <w:r w:rsidRPr="00566BAC">
              <w:rPr>
                <w:sz w:val="24"/>
                <w:szCs w:val="24"/>
              </w:rPr>
              <w:t>Fizetési számla:</w:t>
            </w:r>
          </w:p>
        </w:tc>
        <w:tc>
          <w:tcPr>
            <w:tcW w:w="37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sz w:val="24"/>
                <w:szCs w:val="24"/>
              </w:rPr>
            </w:pPr>
            <w:r w:rsidRPr="00566BAC">
              <w:rPr>
                <w:sz w:val="24"/>
                <w:szCs w:val="24"/>
              </w:rPr>
              <w:t>12050002-01330132-00100000</w:t>
            </w:r>
          </w:p>
        </w:tc>
      </w:tr>
      <w:tr w:rsidR="00E40C40" w:rsidRPr="00566BAC">
        <w:trPr>
          <w:tblCellSpacing w:w="0" w:type="dxa"/>
        </w:trPr>
        <w:tc>
          <w:tcPr>
            <w:tcW w:w="501"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b/>
                <w:sz w:val="24"/>
                <w:szCs w:val="24"/>
              </w:rPr>
            </w:pPr>
          </w:p>
        </w:tc>
        <w:tc>
          <w:tcPr>
            <w:tcW w:w="40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ind w:left="-15" w:firstLine="500"/>
              <w:jc w:val="both"/>
              <w:rPr>
                <w:sz w:val="24"/>
                <w:szCs w:val="24"/>
              </w:rPr>
            </w:pPr>
            <w:r w:rsidRPr="00566BAC">
              <w:rPr>
                <w:iCs/>
                <w:sz w:val="24"/>
                <w:szCs w:val="24"/>
              </w:rPr>
              <w:t>Egyéb elkülönített számlák:</w:t>
            </w:r>
          </w:p>
        </w:tc>
        <w:tc>
          <w:tcPr>
            <w:tcW w:w="3700" w:type="dxa"/>
            <w:tcBorders>
              <w:top w:val="outset" w:sz="6" w:space="0" w:color="auto"/>
              <w:left w:val="outset" w:sz="6" w:space="0" w:color="auto"/>
              <w:bottom w:val="outset" w:sz="6" w:space="0" w:color="auto"/>
              <w:right w:val="outset" w:sz="6" w:space="0" w:color="auto"/>
            </w:tcBorders>
            <w:vAlign w:val="center"/>
          </w:tcPr>
          <w:p w:rsidR="00E40C40" w:rsidRPr="00566BAC" w:rsidRDefault="00E40C40" w:rsidP="00E40C40">
            <w:pPr>
              <w:jc w:val="both"/>
              <w:rPr>
                <w:sz w:val="24"/>
                <w:szCs w:val="24"/>
              </w:rPr>
            </w:pPr>
          </w:p>
        </w:tc>
      </w:tr>
      <w:tr w:rsidR="00E40C40" w:rsidRPr="00566BAC">
        <w:trPr>
          <w:tblCellSpacing w:w="0" w:type="dxa"/>
        </w:trPr>
        <w:tc>
          <w:tcPr>
            <w:tcW w:w="8201" w:type="dxa"/>
            <w:gridSpan w:val="3"/>
            <w:tcBorders>
              <w:top w:val="outset" w:sz="6" w:space="0" w:color="auto"/>
              <w:left w:val="outset" w:sz="6" w:space="0" w:color="auto"/>
              <w:bottom w:val="outset" w:sz="6" w:space="0" w:color="auto"/>
              <w:right w:val="outset" w:sz="6" w:space="0" w:color="auto"/>
            </w:tcBorders>
            <w:vAlign w:val="center"/>
          </w:tcPr>
          <w:p w:rsidR="00E40C40" w:rsidRPr="00566BAC" w:rsidRDefault="00E40C40" w:rsidP="00DA60F9">
            <w:pPr>
              <w:ind w:left="986"/>
              <w:jc w:val="both"/>
              <w:rPr>
                <w:sz w:val="24"/>
                <w:szCs w:val="24"/>
              </w:rPr>
            </w:pPr>
            <w:r w:rsidRPr="00566BAC">
              <w:rPr>
                <w:iCs/>
                <w:sz w:val="24"/>
                <w:szCs w:val="24"/>
              </w:rPr>
              <w:t>Pályázatokhoz kapcsolódóan ideiglenes jelleggel megnyitásra kerülő bankszámlák.</w:t>
            </w:r>
          </w:p>
        </w:tc>
      </w:tr>
    </w:tbl>
    <w:p w:rsidR="000160B0" w:rsidRPr="00E30A92" w:rsidRDefault="000160B0" w:rsidP="000160B0">
      <w:pPr>
        <w:pStyle w:val="NormlWeb"/>
        <w:spacing w:before="0" w:after="0"/>
        <w:jc w:val="both"/>
        <w:rPr>
          <w:i/>
          <w:szCs w:val="24"/>
        </w:rPr>
      </w:pPr>
      <w:r w:rsidRPr="00566BAC">
        <w:rPr>
          <w:b/>
          <w:szCs w:val="24"/>
        </w:rPr>
        <w:t>1.20.</w:t>
      </w:r>
      <w:r w:rsidRPr="00566BAC">
        <w:rPr>
          <w:szCs w:val="24"/>
        </w:rPr>
        <w:t xml:space="preserve"> A Hivatalhoz rendelt más költségvetési szerv nem működik.</w:t>
      </w:r>
    </w:p>
    <w:p w:rsidR="00E40C40" w:rsidRPr="00E30A92" w:rsidRDefault="009B62C3" w:rsidP="000160B0">
      <w:pPr>
        <w:pStyle w:val="NormlWeb"/>
        <w:spacing w:before="0" w:after="0"/>
        <w:jc w:val="both"/>
        <w:rPr>
          <w:szCs w:val="24"/>
        </w:rPr>
      </w:pPr>
      <w:r w:rsidRPr="00E30A92">
        <w:rPr>
          <w:b/>
          <w:szCs w:val="24"/>
        </w:rPr>
        <w:t xml:space="preserve">1.21. </w:t>
      </w:r>
      <w:r w:rsidR="000160B0" w:rsidRPr="00E30A92">
        <w:rPr>
          <w:b/>
          <w:vanish/>
          <w:szCs w:val="24"/>
        </w:rPr>
        <w:t>1.21.</w:t>
      </w:r>
      <w:r w:rsidR="000160B0" w:rsidRPr="00E30A92">
        <w:rPr>
          <w:vanish/>
          <w:szCs w:val="24"/>
        </w:rPr>
        <w:t xml:space="preserve"> </w:t>
      </w:r>
      <w:r w:rsidR="00E40C40" w:rsidRPr="00E30A92">
        <w:rPr>
          <w:szCs w:val="24"/>
        </w:rPr>
        <w:t>A Hivatalt a jegyző, illetve az általa írásban meghatalmazott személy képviseli.</w:t>
      </w:r>
    </w:p>
    <w:p w:rsidR="00E40C40" w:rsidRDefault="009B62C3" w:rsidP="00566BAC">
      <w:pPr>
        <w:pStyle w:val="NormlWeb"/>
        <w:spacing w:before="0" w:after="0"/>
        <w:jc w:val="both"/>
        <w:rPr>
          <w:szCs w:val="24"/>
        </w:rPr>
      </w:pPr>
      <w:r w:rsidRPr="00E30A92">
        <w:rPr>
          <w:b/>
          <w:szCs w:val="24"/>
        </w:rPr>
        <w:t xml:space="preserve">1.22. </w:t>
      </w:r>
      <w:r w:rsidRPr="00E30A92">
        <w:rPr>
          <w:szCs w:val="24"/>
        </w:rPr>
        <w:t>A jegyző, a belső szervezeti egység vezetője, valamint a kiadmányozási joggal felruházott személy a papír alapú és elektronikus adathordozó útján továbbított levelezésein egységes fejlécet használ. A fejléc tartalmát és formáját szervezeti egységenként a jegyző határozza meg.</w:t>
      </w:r>
    </w:p>
    <w:p w:rsidR="0078071C" w:rsidRDefault="0078071C" w:rsidP="00E40C40">
      <w:pPr>
        <w:pStyle w:val="NormlWeb"/>
        <w:jc w:val="center"/>
        <w:rPr>
          <w:b/>
          <w:bCs/>
          <w:i/>
          <w:iCs/>
          <w:szCs w:val="24"/>
        </w:rPr>
      </w:pPr>
    </w:p>
    <w:p w:rsidR="00E40C40" w:rsidRPr="00E30A92" w:rsidRDefault="001B1280" w:rsidP="00E40C40">
      <w:pPr>
        <w:pStyle w:val="NormlWeb"/>
        <w:jc w:val="center"/>
        <w:rPr>
          <w:b/>
          <w:bCs/>
          <w:i/>
          <w:iCs/>
          <w:szCs w:val="24"/>
        </w:rPr>
      </w:pPr>
      <w:r w:rsidRPr="00E30A92">
        <w:rPr>
          <w:b/>
          <w:bCs/>
          <w:i/>
          <w:iCs/>
          <w:szCs w:val="24"/>
        </w:rPr>
        <w:t>2. A Hivatal alapfeladatai</w:t>
      </w:r>
    </w:p>
    <w:p w:rsidR="001B1280" w:rsidRPr="00E30A92" w:rsidRDefault="001B1280" w:rsidP="001B1280">
      <w:pPr>
        <w:pStyle w:val="NormlWeb"/>
        <w:spacing w:before="0" w:after="0"/>
        <w:jc w:val="both"/>
        <w:rPr>
          <w:szCs w:val="24"/>
        </w:rPr>
      </w:pPr>
      <w:r w:rsidRPr="00E30A92">
        <w:rPr>
          <w:b/>
          <w:szCs w:val="24"/>
        </w:rPr>
        <w:t>2.1.</w:t>
      </w:r>
      <w:r w:rsidRPr="00E30A92">
        <w:rPr>
          <w:szCs w:val="24"/>
        </w:rPr>
        <w:t xml:space="preserve"> </w:t>
      </w:r>
      <w:r w:rsidR="00E40C40" w:rsidRPr="00E30A92">
        <w:rPr>
          <w:szCs w:val="24"/>
        </w:rPr>
        <w:t xml:space="preserve">A Hivatal segíti a Képviselő-testület, a bizottságok, a nemzetiségi önkormányzat, a polgármester, az alpolgármesterek, a tanácsnokok és a képviselők munkáját. E körben </w:t>
      </w:r>
      <w:r w:rsidRPr="00E30A92">
        <w:rPr>
          <w:szCs w:val="24"/>
        </w:rPr>
        <w:t xml:space="preserve">a Hivatal </w:t>
      </w:r>
      <w:r w:rsidR="00E40C40" w:rsidRPr="00E30A92">
        <w:rPr>
          <w:szCs w:val="24"/>
        </w:rPr>
        <w:t xml:space="preserve">általános feladata a döntések szakmai előkészítése, valamint a döntések végrehajtásának szervezése és ellenőrzése. </w:t>
      </w:r>
    </w:p>
    <w:p w:rsidR="00E40C40" w:rsidRPr="00E30A92" w:rsidRDefault="009B62C3" w:rsidP="001B1280">
      <w:pPr>
        <w:pStyle w:val="NormlWeb"/>
        <w:spacing w:before="0" w:after="0"/>
        <w:jc w:val="both"/>
        <w:rPr>
          <w:szCs w:val="24"/>
        </w:rPr>
      </w:pPr>
      <w:r w:rsidRPr="00E30A92">
        <w:rPr>
          <w:b/>
          <w:szCs w:val="24"/>
        </w:rPr>
        <w:t>2.1</w:t>
      </w:r>
      <w:r w:rsidR="001B1280" w:rsidRPr="00E30A92">
        <w:rPr>
          <w:b/>
          <w:szCs w:val="24"/>
        </w:rPr>
        <w:t>.</w:t>
      </w:r>
      <w:r w:rsidR="00E164C0">
        <w:rPr>
          <w:b/>
          <w:szCs w:val="24"/>
        </w:rPr>
        <w:t>1</w:t>
      </w:r>
      <w:r w:rsidRPr="00E30A92">
        <w:rPr>
          <w:b/>
          <w:szCs w:val="24"/>
        </w:rPr>
        <w:t>.</w:t>
      </w:r>
      <w:r w:rsidR="001B1280" w:rsidRPr="00E30A92">
        <w:rPr>
          <w:szCs w:val="24"/>
        </w:rPr>
        <w:t xml:space="preserve"> A Hivatal a</w:t>
      </w:r>
      <w:r w:rsidR="00E40C40" w:rsidRPr="00E30A92">
        <w:rPr>
          <w:szCs w:val="24"/>
        </w:rPr>
        <w:t xml:space="preserve"> Képviselő-testület tevékenységével kapcsolatban:</w:t>
      </w:r>
    </w:p>
    <w:p w:rsidR="00E40C40" w:rsidRPr="00E30A92" w:rsidRDefault="00E164C0" w:rsidP="004145C3">
      <w:pPr>
        <w:pStyle w:val="NormlWeb"/>
        <w:numPr>
          <w:ilvl w:val="1"/>
          <w:numId w:val="7"/>
        </w:numPr>
        <w:tabs>
          <w:tab w:val="clear" w:pos="1440"/>
        </w:tabs>
        <w:spacing w:before="0" w:after="0"/>
        <w:jc w:val="both"/>
        <w:rPr>
          <w:szCs w:val="24"/>
        </w:rPr>
      </w:pPr>
      <w:r>
        <w:rPr>
          <w:szCs w:val="24"/>
        </w:rPr>
        <w:t xml:space="preserve">előkészíti az </w:t>
      </w:r>
      <w:r w:rsidR="00E40C40" w:rsidRPr="00E30A92">
        <w:rPr>
          <w:szCs w:val="24"/>
        </w:rPr>
        <w:t>előterjesztéseket, határozat-tervezeteket és önkormányzati rendelet-tervezeteket, vizsgálja azok törvényességét és pénzügyi megalapozottságát</w:t>
      </w:r>
    </w:p>
    <w:p w:rsidR="00E40C40" w:rsidRPr="00E30A92" w:rsidRDefault="00E40C40" w:rsidP="004145C3">
      <w:pPr>
        <w:pStyle w:val="NormlWeb"/>
        <w:numPr>
          <w:ilvl w:val="1"/>
          <w:numId w:val="7"/>
        </w:numPr>
        <w:tabs>
          <w:tab w:val="clear" w:pos="1440"/>
        </w:tabs>
        <w:spacing w:before="0" w:after="0"/>
        <w:jc w:val="both"/>
        <w:rPr>
          <w:szCs w:val="24"/>
        </w:rPr>
      </w:pPr>
      <w:r w:rsidRPr="00E30A92">
        <w:rPr>
          <w:szCs w:val="24"/>
        </w:rPr>
        <w:t xml:space="preserve">nyilvántartja a Képviselő-testület határozatait, rendeleteit, azok végrehajtásáról folyamatosan tájékoztatja a </w:t>
      </w:r>
      <w:r w:rsidR="001B1280" w:rsidRPr="00E30A92">
        <w:rPr>
          <w:szCs w:val="24"/>
        </w:rPr>
        <w:t>Képviselő-testület</w:t>
      </w:r>
      <w:r w:rsidR="00FA35F2">
        <w:rPr>
          <w:szCs w:val="24"/>
        </w:rPr>
        <w:t>et</w:t>
      </w:r>
      <w:r w:rsidR="001B1280" w:rsidRPr="00E30A92">
        <w:rPr>
          <w:szCs w:val="24"/>
        </w:rPr>
        <w:t xml:space="preserve">, mint </w:t>
      </w:r>
      <w:r w:rsidRPr="00E30A92">
        <w:rPr>
          <w:szCs w:val="24"/>
        </w:rPr>
        <w:t>döntéshozót</w:t>
      </w:r>
    </w:p>
    <w:p w:rsidR="00E40C40" w:rsidRPr="00E30A92" w:rsidRDefault="00E40C40" w:rsidP="004145C3">
      <w:pPr>
        <w:pStyle w:val="NormlWeb"/>
        <w:numPr>
          <w:ilvl w:val="1"/>
          <w:numId w:val="7"/>
        </w:numPr>
        <w:tabs>
          <w:tab w:val="clear" w:pos="1440"/>
        </w:tabs>
        <w:spacing w:before="0" w:after="0"/>
        <w:jc w:val="both"/>
        <w:rPr>
          <w:szCs w:val="24"/>
        </w:rPr>
      </w:pPr>
      <w:r w:rsidRPr="00E30A92">
        <w:rPr>
          <w:szCs w:val="24"/>
        </w:rPr>
        <w:t>gondoskodik a Képviselő-testület által hozott rendeletek</w:t>
      </w:r>
      <w:r w:rsidR="001B1280" w:rsidRPr="00E30A92">
        <w:rPr>
          <w:szCs w:val="24"/>
        </w:rPr>
        <w:t xml:space="preserve"> és határozatok végrehajtásáról</w:t>
      </w:r>
    </w:p>
    <w:p w:rsidR="00E40C40" w:rsidRPr="00E30A92" w:rsidRDefault="00E40C40" w:rsidP="004145C3">
      <w:pPr>
        <w:pStyle w:val="NormlWeb"/>
        <w:numPr>
          <w:ilvl w:val="1"/>
          <w:numId w:val="7"/>
        </w:numPr>
        <w:tabs>
          <w:tab w:val="clear" w:pos="1440"/>
        </w:tabs>
        <w:spacing w:before="0" w:after="0"/>
        <w:jc w:val="both"/>
        <w:rPr>
          <w:szCs w:val="24"/>
        </w:rPr>
      </w:pPr>
      <w:r w:rsidRPr="00E30A92">
        <w:rPr>
          <w:szCs w:val="24"/>
        </w:rPr>
        <w:t>szervezi a Képviselő-testület ellenőrzésre vonatkozó rendelkezéseinek végrehajtását, ellátja az ezzel kapcsolatos nyilvántartási feladatokat</w:t>
      </w:r>
    </w:p>
    <w:p w:rsidR="00E40C40" w:rsidRPr="00E30A92" w:rsidRDefault="00E40C40" w:rsidP="004145C3">
      <w:pPr>
        <w:pStyle w:val="NormlWeb"/>
        <w:numPr>
          <w:ilvl w:val="1"/>
          <w:numId w:val="7"/>
        </w:numPr>
        <w:tabs>
          <w:tab w:val="clear" w:pos="1440"/>
        </w:tabs>
        <w:spacing w:before="0" w:after="0"/>
        <w:jc w:val="both"/>
        <w:rPr>
          <w:szCs w:val="24"/>
        </w:rPr>
      </w:pPr>
      <w:r w:rsidRPr="00E30A92">
        <w:rPr>
          <w:szCs w:val="24"/>
        </w:rPr>
        <w:t>ellátja a Képviselő-testület munkájával kapcsolatos egyéb ügyviteli és adminisztrációs teendőket</w:t>
      </w:r>
    </w:p>
    <w:p w:rsidR="00E40C40" w:rsidRPr="00E30A92" w:rsidRDefault="009B62C3" w:rsidP="001B1280">
      <w:pPr>
        <w:pStyle w:val="NormlWeb"/>
        <w:spacing w:before="0" w:after="0"/>
        <w:jc w:val="both"/>
        <w:rPr>
          <w:szCs w:val="24"/>
        </w:rPr>
      </w:pPr>
      <w:r w:rsidRPr="00E30A92">
        <w:rPr>
          <w:b/>
          <w:iCs/>
          <w:szCs w:val="24"/>
        </w:rPr>
        <w:lastRenderedPageBreak/>
        <w:t>2.1.2</w:t>
      </w:r>
      <w:r w:rsidR="001B1280" w:rsidRPr="00E30A92">
        <w:rPr>
          <w:b/>
          <w:iCs/>
          <w:szCs w:val="24"/>
        </w:rPr>
        <w:t>.</w:t>
      </w:r>
      <w:r w:rsidR="001B1280" w:rsidRPr="00E30A92">
        <w:rPr>
          <w:iCs/>
          <w:szCs w:val="24"/>
        </w:rPr>
        <w:t xml:space="preserve"> </w:t>
      </w:r>
      <w:r w:rsidR="00E40C40" w:rsidRPr="00E30A92">
        <w:rPr>
          <w:iCs/>
          <w:szCs w:val="24"/>
        </w:rPr>
        <w:t>A</w:t>
      </w:r>
      <w:r w:rsidR="00E40C40" w:rsidRPr="00E30A92">
        <w:rPr>
          <w:szCs w:val="24"/>
        </w:rPr>
        <w:t xml:space="preserve"> </w:t>
      </w:r>
      <w:r w:rsidR="001B1280" w:rsidRPr="00E30A92">
        <w:rPr>
          <w:szCs w:val="24"/>
        </w:rPr>
        <w:t xml:space="preserve">Hivatal a </w:t>
      </w:r>
      <w:r w:rsidR="00E40C40" w:rsidRPr="00E30A92">
        <w:rPr>
          <w:szCs w:val="24"/>
        </w:rPr>
        <w:t>Képviselő-testület bizottságai és a nemzetiségi önkormányzat működésével kapcsolatos feladatok keretében:</w:t>
      </w:r>
    </w:p>
    <w:p w:rsidR="00E40C40" w:rsidRPr="00E30A92" w:rsidRDefault="00E40C40" w:rsidP="004145C3">
      <w:pPr>
        <w:pStyle w:val="NormlWeb"/>
        <w:numPr>
          <w:ilvl w:val="0"/>
          <w:numId w:val="9"/>
        </w:numPr>
        <w:spacing w:before="0" w:after="0"/>
        <w:jc w:val="both"/>
        <w:rPr>
          <w:szCs w:val="24"/>
        </w:rPr>
      </w:pPr>
      <w:r w:rsidRPr="00E30A92">
        <w:rPr>
          <w:szCs w:val="24"/>
        </w:rPr>
        <w:t>biztosítja az ügyviteli teendők ellátását</w:t>
      </w:r>
    </w:p>
    <w:p w:rsidR="00E40C40" w:rsidRPr="00E30A92" w:rsidRDefault="00E40C40" w:rsidP="004145C3">
      <w:pPr>
        <w:pStyle w:val="NormlWeb"/>
        <w:numPr>
          <w:ilvl w:val="0"/>
          <w:numId w:val="9"/>
        </w:numPr>
        <w:spacing w:before="0" w:after="0"/>
        <w:jc w:val="both"/>
        <w:rPr>
          <w:szCs w:val="24"/>
        </w:rPr>
      </w:pPr>
      <w:r w:rsidRPr="00E30A92">
        <w:rPr>
          <w:szCs w:val="24"/>
        </w:rPr>
        <w:t>egyeztet a bizottsági elnökökkel a tárgyalandó napirendekről</w:t>
      </w:r>
    </w:p>
    <w:p w:rsidR="00E40C40" w:rsidRPr="00E30A92" w:rsidRDefault="00E40C40" w:rsidP="004145C3">
      <w:pPr>
        <w:pStyle w:val="NormlWeb"/>
        <w:numPr>
          <w:ilvl w:val="0"/>
          <w:numId w:val="9"/>
        </w:numPr>
        <w:spacing w:before="0" w:after="0"/>
        <w:jc w:val="both"/>
        <w:rPr>
          <w:szCs w:val="24"/>
        </w:rPr>
      </w:pPr>
      <w:r w:rsidRPr="00E30A92">
        <w:rPr>
          <w:szCs w:val="24"/>
        </w:rPr>
        <w:t>előkészíti a bizottságok elé kerülő előterjesztéseket, javaslatokat, jelentéseket, beszámolókat, kérelmeket</w:t>
      </w:r>
    </w:p>
    <w:p w:rsidR="00E40C40" w:rsidRPr="00E30A92" w:rsidRDefault="00E40C40" w:rsidP="004145C3">
      <w:pPr>
        <w:pStyle w:val="NormlWeb"/>
        <w:numPr>
          <w:ilvl w:val="0"/>
          <w:numId w:val="9"/>
        </w:numPr>
        <w:spacing w:before="0" w:after="0"/>
        <w:jc w:val="both"/>
        <w:rPr>
          <w:szCs w:val="24"/>
        </w:rPr>
      </w:pPr>
      <w:r w:rsidRPr="00E30A92">
        <w:rPr>
          <w:szCs w:val="24"/>
        </w:rPr>
        <w:t>szervezi a bizottsági döntések végrehajtását</w:t>
      </w:r>
    </w:p>
    <w:p w:rsidR="00E40C40" w:rsidRPr="00E30A92" w:rsidRDefault="00E164C0" w:rsidP="004145C3">
      <w:pPr>
        <w:pStyle w:val="NormlWeb"/>
        <w:numPr>
          <w:ilvl w:val="0"/>
          <w:numId w:val="9"/>
        </w:numPr>
        <w:spacing w:before="0" w:after="0"/>
        <w:jc w:val="both"/>
        <w:rPr>
          <w:szCs w:val="24"/>
        </w:rPr>
      </w:pPr>
      <w:r>
        <w:rPr>
          <w:szCs w:val="24"/>
        </w:rPr>
        <w:t>segíti a roma</w:t>
      </w:r>
      <w:r w:rsidR="00E40C40" w:rsidRPr="00E30A92">
        <w:rPr>
          <w:szCs w:val="24"/>
        </w:rPr>
        <w:t xml:space="preserve"> nemzetiségi önkormányzat munkáját és biztosítja a működésük feltételeit</w:t>
      </w:r>
    </w:p>
    <w:p w:rsidR="00E40C40" w:rsidRPr="00E30A92" w:rsidRDefault="001B1280" w:rsidP="001B1280">
      <w:pPr>
        <w:pStyle w:val="NormlWeb"/>
        <w:spacing w:before="0" w:after="0"/>
        <w:jc w:val="both"/>
        <w:rPr>
          <w:szCs w:val="24"/>
        </w:rPr>
      </w:pPr>
      <w:r w:rsidRPr="00E30A92">
        <w:rPr>
          <w:b/>
          <w:iCs/>
          <w:szCs w:val="24"/>
        </w:rPr>
        <w:t>2.</w:t>
      </w:r>
      <w:r w:rsidR="009B62C3" w:rsidRPr="00E30A92">
        <w:rPr>
          <w:b/>
          <w:iCs/>
          <w:szCs w:val="24"/>
        </w:rPr>
        <w:t>1.3</w:t>
      </w:r>
      <w:r w:rsidRPr="00E30A92">
        <w:rPr>
          <w:iCs/>
          <w:szCs w:val="24"/>
        </w:rPr>
        <w:t>. A</w:t>
      </w:r>
      <w:r w:rsidRPr="00E30A92">
        <w:rPr>
          <w:szCs w:val="24"/>
        </w:rPr>
        <w:t xml:space="preserve"> Hivatal a </w:t>
      </w:r>
      <w:r w:rsidR="00E40C40" w:rsidRPr="00E30A92">
        <w:rPr>
          <w:szCs w:val="24"/>
        </w:rPr>
        <w:t xml:space="preserve">helyi </w:t>
      </w:r>
      <w:r w:rsidRPr="00E30A92">
        <w:rPr>
          <w:szCs w:val="24"/>
        </w:rPr>
        <w:t xml:space="preserve">önkormányzati </w:t>
      </w:r>
      <w:r w:rsidR="00E40C40" w:rsidRPr="00E30A92">
        <w:rPr>
          <w:szCs w:val="24"/>
        </w:rPr>
        <w:t>képviselők munkájának támogatása során:</w:t>
      </w:r>
    </w:p>
    <w:p w:rsidR="00E40C40" w:rsidRPr="00E30A92" w:rsidRDefault="00E164C0" w:rsidP="004145C3">
      <w:pPr>
        <w:pStyle w:val="NormlWeb"/>
        <w:numPr>
          <w:ilvl w:val="0"/>
          <w:numId w:val="10"/>
        </w:numPr>
        <w:spacing w:before="0" w:after="0"/>
        <w:jc w:val="both"/>
        <w:rPr>
          <w:szCs w:val="24"/>
        </w:rPr>
      </w:pPr>
      <w:r>
        <w:rPr>
          <w:szCs w:val="24"/>
        </w:rPr>
        <w:t>elősegíti a K</w:t>
      </w:r>
      <w:r w:rsidR="00E40C40" w:rsidRPr="00E30A92">
        <w:rPr>
          <w:szCs w:val="24"/>
        </w:rPr>
        <w:t>épviselők jogainak, kötelezettségeinek teljesítését, gyakorlását</w:t>
      </w:r>
    </w:p>
    <w:p w:rsidR="00E40C40" w:rsidRPr="00E30A92" w:rsidRDefault="00E40C40" w:rsidP="004145C3">
      <w:pPr>
        <w:pStyle w:val="NormlWeb"/>
        <w:numPr>
          <w:ilvl w:val="0"/>
          <w:numId w:val="10"/>
        </w:numPr>
        <w:spacing w:before="0" w:after="0"/>
        <w:jc w:val="both"/>
        <w:rPr>
          <w:szCs w:val="24"/>
        </w:rPr>
      </w:pPr>
      <w:r w:rsidRPr="00E30A92">
        <w:rPr>
          <w:szCs w:val="24"/>
        </w:rPr>
        <w:t>közreműködik a képviselők tájékoztatásának megszervezésében</w:t>
      </w:r>
    </w:p>
    <w:p w:rsidR="00E40C40" w:rsidRPr="00E30A92" w:rsidRDefault="00E40C40" w:rsidP="004145C3">
      <w:pPr>
        <w:pStyle w:val="NormlWeb"/>
        <w:numPr>
          <w:ilvl w:val="0"/>
          <w:numId w:val="10"/>
        </w:numPr>
        <w:spacing w:before="0" w:after="0"/>
        <w:jc w:val="both"/>
        <w:rPr>
          <w:szCs w:val="24"/>
        </w:rPr>
      </w:pPr>
      <w:r w:rsidRPr="00E30A92">
        <w:rPr>
          <w:szCs w:val="24"/>
        </w:rPr>
        <w:t>köteles a képviselőt hivatali munkaidőben soron kívül fogadni és részére a szükséges felvilágosítást megadni</w:t>
      </w:r>
    </w:p>
    <w:p w:rsidR="00E40C40" w:rsidRPr="00E30A92" w:rsidRDefault="009B62C3" w:rsidP="00A44734">
      <w:pPr>
        <w:pStyle w:val="NormlWeb"/>
        <w:spacing w:before="0" w:after="0"/>
        <w:jc w:val="both"/>
        <w:rPr>
          <w:szCs w:val="24"/>
        </w:rPr>
      </w:pPr>
      <w:r w:rsidRPr="00E30A92">
        <w:rPr>
          <w:b/>
          <w:iCs/>
          <w:szCs w:val="24"/>
        </w:rPr>
        <w:t>2.1.4</w:t>
      </w:r>
      <w:r w:rsidR="00A44734" w:rsidRPr="00E30A92">
        <w:rPr>
          <w:b/>
          <w:iCs/>
          <w:szCs w:val="24"/>
        </w:rPr>
        <w:t>.</w:t>
      </w:r>
      <w:r w:rsidR="00A44734" w:rsidRPr="00E30A92">
        <w:rPr>
          <w:iCs/>
          <w:szCs w:val="24"/>
        </w:rPr>
        <w:t xml:space="preserve"> A</w:t>
      </w:r>
      <w:r w:rsidR="00A44734" w:rsidRPr="00E30A92">
        <w:rPr>
          <w:szCs w:val="24"/>
        </w:rPr>
        <w:t xml:space="preserve"> Hivatal a</w:t>
      </w:r>
      <w:r w:rsidR="00E40C40" w:rsidRPr="00E30A92">
        <w:rPr>
          <w:szCs w:val="24"/>
        </w:rPr>
        <w:t xml:space="preserve"> polgármester, az alpolgármesterek, valamint tanácsnokok munkájával kapcsolat</w:t>
      </w:r>
      <w:r w:rsidR="00A44734" w:rsidRPr="00E30A92">
        <w:rPr>
          <w:szCs w:val="24"/>
        </w:rPr>
        <w:t>osan</w:t>
      </w:r>
      <w:r w:rsidR="00E40C40" w:rsidRPr="00E30A92">
        <w:rPr>
          <w:szCs w:val="24"/>
        </w:rPr>
        <w:t>:</w:t>
      </w:r>
    </w:p>
    <w:p w:rsidR="00E40C40" w:rsidRPr="00E30A92" w:rsidRDefault="00084811" w:rsidP="004145C3">
      <w:pPr>
        <w:pStyle w:val="NormlWeb"/>
        <w:numPr>
          <w:ilvl w:val="1"/>
          <w:numId w:val="8"/>
        </w:numPr>
        <w:spacing w:before="0" w:after="0"/>
        <w:jc w:val="both"/>
        <w:rPr>
          <w:szCs w:val="24"/>
        </w:rPr>
      </w:pPr>
      <w:r>
        <w:rPr>
          <w:szCs w:val="24"/>
        </w:rPr>
        <w:t>segíti a K</w:t>
      </w:r>
      <w:r w:rsidR="00E40C40" w:rsidRPr="00E30A92">
        <w:rPr>
          <w:szCs w:val="24"/>
        </w:rPr>
        <w:t>épviselő-testületi munkával összefüggő tisztségviselői tevékenységet, továbbá a tanácsnoki feladatok ellátását</w:t>
      </w:r>
    </w:p>
    <w:p w:rsidR="00E40C40" w:rsidRPr="00E30A92" w:rsidRDefault="00E40C40" w:rsidP="004145C3">
      <w:pPr>
        <w:pStyle w:val="NormlWeb"/>
        <w:numPr>
          <w:ilvl w:val="1"/>
          <w:numId w:val="8"/>
        </w:numPr>
        <w:spacing w:before="0" w:after="0"/>
        <w:jc w:val="both"/>
        <w:rPr>
          <w:szCs w:val="24"/>
        </w:rPr>
      </w:pPr>
      <w:r w:rsidRPr="00E30A92">
        <w:rPr>
          <w:szCs w:val="24"/>
        </w:rPr>
        <w:t>az önkormányzati és államigazgatási döntéseket előkészíti és szervezi, ellenőrzi azok végrehajtását</w:t>
      </w:r>
    </w:p>
    <w:p w:rsidR="009B62C3" w:rsidRPr="00E30A92" w:rsidRDefault="009B62C3" w:rsidP="00A44734">
      <w:pPr>
        <w:pStyle w:val="NormlWeb"/>
        <w:spacing w:before="0" w:after="0"/>
        <w:jc w:val="both"/>
        <w:rPr>
          <w:szCs w:val="24"/>
        </w:rPr>
      </w:pPr>
      <w:r w:rsidRPr="00E30A92">
        <w:rPr>
          <w:b/>
          <w:szCs w:val="24"/>
        </w:rPr>
        <w:t>2.2.</w:t>
      </w:r>
      <w:r w:rsidRPr="00E30A92">
        <w:rPr>
          <w:szCs w:val="24"/>
        </w:rPr>
        <w:t xml:space="preserve"> </w:t>
      </w:r>
      <w:r w:rsidRPr="00E30A92">
        <w:rPr>
          <w:iCs/>
          <w:szCs w:val="24"/>
        </w:rPr>
        <w:t>A</w:t>
      </w:r>
      <w:r w:rsidRPr="00E30A92">
        <w:rPr>
          <w:szCs w:val="24"/>
        </w:rPr>
        <w:t xml:space="preserve"> Hivatal ellátja a Képviselő-testület és a tisztségviselők kapcsolatrendszerének működését elősegítő feladatokat (sajtó, nemzetközi ügyek, társadalmi kapcsolatok, stb.).</w:t>
      </w:r>
    </w:p>
    <w:p w:rsidR="00E40C40" w:rsidRPr="00E30A92" w:rsidRDefault="009B62C3" w:rsidP="00A44734">
      <w:pPr>
        <w:pStyle w:val="NormlWeb"/>
        <w:spacing w:before="0" w:after="0"/>
        <w:jc w:val="both"/>
        <w:rPr>
          <w:szCs w:val="24"/>
        </w:rPr>
      </w:pPr>
      <w:r w:rsidRPr="00E30A92">
        <w:rPr>
          <w:b/>
          <w:szCs w:val="24"/>
        </w:rPr>
        <w:t>2.3</w:t>
      </w:r>
      <w:r w:rsidR="00A44734" w:rsidRPr="00E30A92">
        <w:rPr>
          <w:b/>
          <w:szCs w:val="24"/>
        </w:rPr>
        <w:t>.</w:t>
      </w:r>
      <w:r w:rsidR="00A44734" w:rsidRPr="00E30A92">
        <w:rPr>
          <w:szCs w:val="24"/>
        </w:rPr>
        <w:t xml:space="preserve"> </w:t>
      </w:r>
      <w:r w:rsidR="00A44734" w:rsidRPr="00E30A92">
        <w:rPr>
          <w:iCs/>
          <w:szCs w:val="24"/>
        </w:rPr>
        <w:t>A</w:t>
      </w:r>
      <w:r w:rsidR="00A44734" w:rsidRPr="00E30A92">
        <w:rPr>
          <w:szCs w:val="24"/>
        </w:rPr>
        <w:t xml:space="preserve"> Hivatal a</w:t>
      </w:r>
      <w:r w:rsidR="00E40C40" w:rsidRPr="00E30A92">
        <w:rPr>
          <w:szCs w:val="24"/>
        </w:rPr>
        <w:t xml:space="preserve"> polgármesterrel</w:t>
      </w:r>
      <w:r w:rsidR="00084811">
        <w:rPr>
          <w:szCs w:val="24"/>
        </w:rPr>
        <w:t>,</w:t>
      </w:r>
      <w:r w:rsidR="00E40C40" w:rsidRPr="00E30A92">
        <w:rPr>
          <w:szCs w:val="24"/>
        </w:rPr>
        <w:t xml:space="preserve"> vagy az illetékes tisztségviselővel való - vezetői </w:t>
      </w:r>
      <w:r w:rsidR="00A44734" w:rsidRPr="00E30A92">
        <w:rPr>
          <w:szCs w:val="24"/>
        </w:rPr>
        <w:t>értekezleten</w:t>
      </w:r>
      <w:r w:rsidR="00E40C40" w:rsidRPr="00E30A92">
        <w:rPr>
          <w:szCs w:val="24"/>
        </w:rPr>
        <w:t xml:space="preserve"> történt - egyeztetést követően részt vesz az önkormányzat intézményeivel, valamint a 100 %-ban önkormányzati tulajdonú gazdasági társaságokkal kapcsolatos felügyeleti, irányítási, ellenőrzési feladatok ellátásában, segítve azok munkáját</w:t>
      </w:r>
      <w:r w:rsidR="00084811">
        <w:rPr>
          <w:szCs w:val="24"/>
        </w:rPr>
        <w:t>, továbbá e</w:t>
      </w:r>
      <w:r w:rsidR="00E40C40" w:rsidRPr="00E30A92">
        <w:rPr>
          <w:szCs w:val="24"/>
        </w:rPr>
        <w:t>lőkészíti az intézményvezetők feletti munkáltatói jog gyakorlója részére a döntés-tervezeteket.</w:t>
      </w:r>
    </w:p>
    <w:p w:rsidR="00A44734" w:rsidRPr="00E30A92" w:rsidRDefault="009B62C3" w:rsidP="00A44734">
      <w:pPr>
        <w:pStyle w:val="NormlWeb"/>
        <w:spacing w:before="0" w:after="0"/>
        <w:jc w:val="both"/>
        <w:rPr>
          <w:szCs w:val="24"/>
        </w:rPr>
      </w:pPr>
      <w:r w:rsidRPr="00E30A92">
        <w:rPr>
          <w:b/>
          <w:szCs w:val="24"/>
        </w:rPr>
        <w:t>2.4</w:t>
      </w:r>
      <w:r w:rsidR="00A44734" w:rsidRPr="00E30A92">
        <w:rPr>
          <w:b/>
          <w:szCs w:val="24"/>
        </w:rPr>
        <w:t>.</w:t>
      </w:r>
      <w:r w:rsidR="00A44734" w:rsidRPr="00E30A92">
        <w:rPr>
          <w:szCs w:val="24"/>
        </w:rPr>
        <w:t xml:space="preserve"> </w:t>
      </w:r>
      <w:r w:rsidR="00A44734" w:rsidRPr="00E30A92">
        <w:rPr>
          <w:iCs/>
          <w:szCs w:val="24"/>
        </w:rPr>
        <w:t>A</w:t>
      </w:r>
      <w:r w:rsidR="00A44734" w:rsidRPr="00E30A92">
        <w:rPr>
          <w:szCs w:val="24"/>
        </w:rPr>
        <w:t xml:space="preserve"> Hivatal a</w:t>
      </w:r>
      <w:r w:rsidR="00E40C40" w:rsidRPr="00E30A92">
        <w:rPr>
          <w:szCs w:val="24"/>
        </w:rPr>
        <w:t xml:space="preserve"> pénzügyi, gazdálkodási, vagyonkezelési, intézménygazdálkodás-ellenőrzési tevékenységi körben:</w:t>
      </w:r>
    </w:p>
    <w:p w:rsidR="00E40C40" w:rsidRPr="00E30A92" w:rsidRDefault="00E40C40" w:rsidP="00A44734">
      <w:pPr>
        <w:pStyle w:val="NormlWeb"/>
        <w:numPr>
          <w:ilvl w:val="1"/>
          <w:numId w:val="5"/>
        </w:numPr>
        <w:spacing w:before="0" w:after="0"/>
        <w:jc w:val="both"/>
        <w:rPr>
          <w:szCs w:val="24"/>
        </w:rPr>
      </w:pPr>
      <w:r w:rsidRPr="00E30A92">
        <w:rPr>
          <w:szCs w:val="24"/>
        </w:rPr>
        <w:t>gondoskodik a belső gazdálkodás megszervezéséről, beleértve a belső létszám- és bérgazdálkodást, valamint az intézményi pénzellátásról</w:t>
      </w:r>
    </w:p>
    <w:p w:rsidR="00E40C40" w:rsidRPr="00E30A92" w:rsidRDefault="00E40C40" w:rsidP="00E40C40">
      <w:pPr>
        <w:pStyle w:val="NormlWeb"/>
        <w:numPr>
          <w:ilvl w:val="1"/>
          <w:numId w:val="5"/>
        </w:numPr>
        <w:spacing w:before="0" w:after="0"/>
        <w:jc w:val="both"/>
        <w:rPr>
          <w:szCs w:val="24"/>
        </w:rPr>
      </w:pPr>
      <w:r w:rsidRPr="00E30A92">
        <w:rPr>
          <w:szCs w:val="24"/>
        </w:rPr>
        <w:t>összehangolja az intézményi tervezést, ellen</w:t>
      </w:r>
      <w:r w:rsidR="00E164C0">
        <w:rPr>
          <w:szCs w:val="24"/>
        </w:rPr>
        <w:t>őrzi az intézményi gazdálkodást</w:t>
      </w:r>
    </w:p>
    <w:p w:rsidR="00E40C40" w:rsidRPr="00E30A92" w:rsidRDefault="00E40C40" w:rsidP="00E40C40">
      <w:pPr>
        <w:pStyle w:val="NormlWeb"/>
        <w:numPr>
          <w:ilvl w:val="1"/>
          <w:numId w:val="5"/>
        </w:numPr>
        <w:spacing w:before="0" w:after="0"/>
        <w:jc w:val="both"/>
        <w:rPr>
          <w:szCs w:val="24"/>
        </w:rPr>
      </w:pPr>
      <w:r w:rsidRPr="00E30A92">
        <w:rPr>
          <w:szCs w:val="24"/>
        </w:rPr>
        <w:t>előkészíti a beruházási, felújítási feladatokat és segíti az intézmények ez irányú munkáját</w:t>
      </w:r>
    </w:p>
    <w:p w:rsidR="00E40C40" w:rsidRPr="00E30A92" w:rsidRDefault="00E40C40" w:rsidP="00E40C40">
      <w:pPr>
        <w:pStyle w:val="NormlWeb"/>
        <w:numPr>
          <w:ilvl w:val="1"/>
          <w:numId w:val="5"/>
        </w:numPr>
        <w:spacing w:before="0" w:after="0"/>
        <w:jc w:val="both"/>
        <w:rPr>
          <w:szCs w:val="24"/>
        </w:rPr>
      </w:pPr>
      <w:r w:rsidRPr="00E30A92">
        <w:rPr>
          <w:szCs w:val="24"/>
        </w:rPr>
        <w:t>irányítja az intézmények számviteli munkáját</w:t>
      </w:r>
    </w:p>
    <w:p w:rsidR="00E40C40" w:rsidRPr="00E30A92" w:rsidRDefault="00E40C40" w:rsidP="00E40C40">
      <w:pPr>
        <w:pStyle w:val="NormlWeb"/>
        <w:numPr>
          <w:ilvl w:val="1"/>
          <w:numId w:val="5"/>
        </w:numPr>
        <w:spacing w:before="0" w:after="0"/>
        <w:jc w:val="both"/>
        <w:rPr>
          <w:szCs w:val="24"/>
        </w:rPr>
      </w:pPr>
      <w:r w:rsidRPr="00E30A92">
        <w:rPr>
          <w:szCs w:val="24"/>
        </w:rPr>
        <w:t>működteti a számítástechnikai-informatikai rendszert</w:t>
      </w:r>
    </w:p>
    <w:p w:rsidR="00E40C40" w:rsidRPr="00E30A92" w:rsidRDefault="009B62C3" w:rsidP="00A44734">
      <w:pPr>
        <w:pStyle w:val="NormlWeb"/>
        <w:spacing w:before="0" w:after="0"/>
        <w:jc w:val="both"/>
        <w:rPr>
          <w:szCs w:val="24"/>
        </w:rPr>
      </w:pPr>
      <w:r w:rsidRPr="00E30A92">
        <w:rPr>
          <w:b/>
          <w:szCs w:val="24"/>
        </w:rPr>
        <w:t>2.5</w:t>
      </w:r>
      <w:r w:rsidR="00A44734" w:rsidRPr="00E30A92">
        <w:rPr>
          <w:b/>
          <w:szCs w:val="24"/>
        </w:rPr>
        <w:t>.</w:t>
      </w:r>
      <w:r w:rsidR="00A44734" w:rsidRPr="00E30A92">
        <w:rPr>
          <w:szCs w:val="24"/>
        </w:rPr>
        <w:t xml:space="preserve"> </w:t>
      </w:r>
      <w:r w:rsidR="00A44734" w:rsidRPr="00E30A92">
        <w:rPr>
          <w:iCs/>
          <w:szCs w:val="24"/>
        </w:rPr>
        <w:t>A</w:t>
      </w:r>
      <w:r w:rsidR="00A44734" w:rsidRPr="00E30A92">
        <w:rPr>
          <w:szCs w:val="24"/>
        </w:rPr>
        <w:t xml:space="preserve"> Hivatal k</w:t>
      </w:r>
      <w:r w:rsidR="00E40C40" w:rsidRPr="00E30A92">
        <w:rPr>
          <w:szCs w:val="24"/>
        </w:rPr>
        <w:t>özreműködik az önkormányzati vállalkozások felügyeletében</w:t>
      </w:r>
      <w:r w:rsidR="00A44734" w:rsidRPr="00E30A92">
        <w:rPr>
          <w:szCs w:val="24"/>
        </w:rPr>
        <w:t>.</w:t>
      </w:r>
    </w:p>
    <w:p w:rsidR="009B62C3" w:rsidRPr="00E30A92" w:rsidRDefault="008D2708" w:rsidP="009B62C3">
      <w:pPr>
        <w:pStyle w:val="NormlWeb"/>
        <w:spacing w:before="0" w:after="0"/>
        <w:jc w:val="both"/>
        <w:rPr>
          <w:szCs w:val="24"/>
        </w:rPr>
      </w:pPr>
      <w:r w:rsidRPr="00E30A92">
        <w:rPr>
          <w:b/>
          <w:szCs w:val="24"/>
        </w:rPr>
        <w:t>2.6</w:t>
      </w:r>
      <w:r w:rsidR="009B62C3" w:rsidRPr="00E30A92">
        <w:rPr>
          <w:b/>
          <w:szCs w:val="24"/>
        </w:rPr>
        <w:t>.</w:t>
      </w:r>
      <w:r w:rsidR="009B62C3" w:rsidRPr="00E30A92">
        <w:rPr>
          <w:szCs w:val="24"/>
        </w:rPr>
        <w:t xml:space="preserve"> A Hivatal ellátja a polgármester és a jegyző hatáskörébe utalt, egyes szakmai területeken ügyintézői feladatkörébe utalt államigazgatási feladatokat, illetve</w:t>
      </w:r>
      <w:r w:rsidRPr="00E30A92">
        <w:rPr>
          <w:szCs w:val="24"/>
        </w:rPr>
        <w:t xml:space="preserve"> az alábbiak szerint</w:t>
      </w:r>
      <w:r w:rsidR="009B62C3" w:rsidRPr="00E30A92">
        <w:rPr>
          <w:szCs w:val="24"/>
        </w:rPr>
        <w:t xml:space="preserve"> közreműködik azok ellátásában</w:t>
      </w:r>
      <w:r w:rsidRPr="00E30A92">
        <w:rPr>
          <w:szCs w:val="24"/>
        </w:rPr>
        <w:t>:</w:t>
      </w:r>
    </w:p>
    <w:p w:rsidR="009B62C3" w:rsidRPr="00E30A92" w:rsidRDefault="009B62C3" w:rsidP="002D591A">
      <w:pPr>
        <w:pStyle w:val="NormlWeb"/>
        <w:numPr>
          <w:ilvl w:val="0"/>
          <w:numId w:val="44"/>
        </w:numPr>
        <w:spacing w:before="0" w:after="0"/>
        <w:jc w:val="both"/>
        <w:rPr>
          <w:szCs w:val="24"/>
        </w:rPr>
      </w:pPr>
      <w:r w:rsidRPr="00E30A92">
        <w:rPr>
          <w:szCs w:val="24"/>
        </w:rPr>
        <w:t>a Hivatal kapcsolatot tart más államigazgatási és önkormányzati hivatali szervekkel</w:t>
      </w:r>
    </w:p>
    <w:p w:rsidR="009B62C3" w:rsidRPr="00E30A92" w:rsidRDefault="009B62C3" w:rsidP="002D591A">
      <w:pPr>
        <w:pStyle w:val="NormlWeb"/>
        <w:numPr>
          <w:ilvl w:val="0"/>
          <w:numId w:val="44"/>
        </w:numPr>
        <w:spacing w:before="0" w:after="0"/>
        <w:jc w:val="both"/>
        <w:rPr>
          <w:szCs w:val="24"/>
        </w:rPr>
      </w:pPr>
      <w:r w:rsidRPr="00E30A92">
        <w:rPr>
          <w:szCs w:val="24"/>
        </w:rPr>
        <w:t>a Hivatal közreműködik az igazgatási szolgáltatási tevékenység ellátásának korszerűsítésében</w:t>
      </w:r>
    </w:p>
    <w:p w:rsidR="009B62C3" w:rsidRPr="00E30A92" w:rsidRDefault="008D2708" w:rsidP="002D591A">
      <w:pPr>
        <w:pStyle w:val="NormlWeb"/>
        <w:numPr>
          <w:ilvl w:val="0"/>
          <w:numId w:val="44"/>
        </w:numPr>
        <w:spacing w:before="0" w:after="0"/>
        <w:jc w:val="both"/>
        <w:rPr>
          <w:szCs w:val="24"/>
        </w:rPr>
      </w:pPr>
      <w:r w:rsidRPr="00E30A92">
        <w:rPr>
          <w:szCs w:val="24"/>
        </w:rPr>
        <w:t>a Hivatal tevékenységi körébe tartozik a hatályos jogszabályok által megállapított államigazgatási hatósági feladatok és hatáskörök ellátása</w:t>
      </w:r>
    </w:p>
    <w:p w:rsidR="00E40C40" w:rsidRPr="00E30A92" w:rsidRDefault="008D2708" w:rsidP="00A44734">
      <w:pPr>
        <w:pStyle w:val="NormlWeb"/>
        <w:spacing w:before="0" w:after="0"/>
        <w:jc w:val="both"/>
        <w:rPr>
          <w:szCs w:val="24"/>
        </w:rPr>
      </w:pPr>
      <w:r w:rsidRPr="00E30A92">
        <w:rPr>
          <w:b/>
          <w:szCs w:val="24"/>
        </w:rPr>
        <w:t>2.7</w:t>
      </w:r>
      <w:r w:rsidR="00A44734" w:rsidRPr="00E30A92">
        <w:rPr>
          <w:b/>
          <w:szCs w:val="24"/>
        </w:rPr>
        <w:t>.</w:t>
      </w:r>
      <w:r w:rsidR="00A44734" w:rsidRPr="00E30A92">
        <w:rPr>
          <w:szCs w:val="24"/>
        </w:rPr>
        <w:t xml:space="preserve"> </w:t>
      </w:r>
      <w:r w:rsidR="00A44734" w:rsidRPr="00E30A92">
        <w:rPr>
          <w:iCs/>
          <w:szCs w:val="24"/>
        </w:rPr>
        <w:t>A</w:t>
      </w:r>
      <w:r w:rsidR="00A44734" w:rsidRPr="00E30A92">
        <w:rPr>
          <w:szCs w:val="24"/>
        </w:rPr>
        <w:t xml:space="preserve"> Hivatal k</w:t>
      </w:r>
      <w:r w:rsidR="00E40C40" w:rsidRPr="00E30A92">
        <w:rPr>
          <w:szCs w:val="24"/>
        </w:rPr>
        <w:t>özreműködik:</w:t>
      </w:r>
    </w:p>
    <w:p w:rsidR="00E40C40" w:rsidRPr="00E30A92" w:rsidRDefault="00E40C40" w:rsidP="002D591A">
      <w:pPr>
        <w:pStyle w:val="NormlWeb"/>
        <w:numPr>
          <w:ilvl w:val="0"/>
          <w:numId w:val="28"/>
        </w:numPr>
        <w:spacing w:before="0" w:after="0"/>
        <w:jc w:val="both"/>
        <w:rPr>
          <w:szCs w:val="24"/>
        </w:rPr>
      </w:pPr>
      <w:r w:rsidRPr="00E30A92">
        <w:rPr>
          <w:szCs w:val="24"/>
        </w:rPr>
        <w:t>az óvodai nevelés, az egészségügyi és a szociális alapellátás intézményi feladatainak ellátásában</w:t>
      </w:r>
    </w:p>
    <w:p w:rsidR="00E40C40" w:rsidRPr="00E30A92" w:rsidRDefault="00E40C40" w:rsidP="002D591A">
      <w:pPr>
        <w:pStyle w:val="NormlWeb"/>
        <w:numPr>
          <w:ilvl w:val="0"/>
          <w:numId w:val="28"/>
        </w:numPr>
        <w:spacing w:before="0" w:after="0"/>
        <w:jc w:val="both"/>
        <w:rPr>
          <w:szCs w:val="24"/>
        </w:rPr>
      </w:pPr>
      <w:r w:rsidRPr="00E30A92">
        <w:rPr>
          <w:szCs w:val="24"/>
        </w:rPr>
        <w:lastRenderedPageBreak/>
        <w:t>a település múltjának és hagyományainak feltárására irányuló társadalmi tevékenység támogatásában</w:t>
      </w:r>
    </w:p>
    <w:p w:rsidR="001739C2" w:rsidRPr="00E30A92" w:rsidRDefault="00E40C40" w:rsidP="002D591A">
      <w:pPr>
        <w:pStyle w:val="NormlWeb"/>
        <w:numPr>
          <w:ilvl w:val="0"/>
          <w:numId w:val="28"/>
        </w:numPr>
        <w:spacing w:before="0" w:after="0"/>
        <w:jc w:val="both"/>
        <w:rPr>
          <w:szCs w:val="24"/>
        </w:rPr>
      </w:pPr>
      <w:r w:rsidRPr="00E30A92">
        <w:rPr>
          <w:szCs w:val="24"/>
        </w:rPr>
        <w:t>a könyvtári és a közművelődési feladatok intézményi és városi szintű ellátásában</w:t>
      </w:r>
    </w:p>
    <w:p w:rsidR="001739C2" w:rsidRPr="00E30A92" w:rsidRDefault="00E40C40" w:rsidP="002D591A">
      <w:pPr>
        <w:pStyle w:val="NormlWeb"/>
        <w:numPr>
          <w:ilvl w:val="0"/>
          <w:numId w:val="28"/>
        </w:numPr>
        <w:spacing w:before="0" w:after="0"/>
        <w:jc w:val="both"/>
        <w:rPr>
          <w:szCs w:val="24"/>
        </w:rPr>
      </w:pPr>
      <w:r w:rsidRPr="00E30A92">
        <w:rPr>
          <w:szCs w:val="24"/>
        </w:rPr>
        <w:t>a helyi sporttevékenység támogatásában</w:t>
      </w:r>
    </w:p>
    <w:p w:rsidR="001739C2" w:rsidRPr="00E30A92" w:rsidRDefault="00E40C40" w:rsidP="002D591A">
      <w:pPr>
        <w:pStyle w:val="NormlWeb"/>
        <w:numPr>
          <w:ilvl w:val="0"/>
          <w:numId w:val="28"/>
        </w:numPr>
        <w:spacing w:before="0" w:after="0"/>
        <w:jc w:val="both"/>
        <w:rPr>
          <w:szCs w:val="24"/>
        </w:rPr>
      </w:pPr>
      <w:r w:rsidRPr="00E30A92">
        <w:rPr>
          <w:szCs w:val="24"/>
        </w:rPr>
        <w:t>az ifjúsági feladatok koordinálásában</w:t>
      </w:r>
    </w:p>
    <w:p w:rsidR="00E40C40" w:rsidRPr="00E30A92" w:rsidRDefault="00E40C40" w:rsidP="002D591A">
      <w:pPr>
        <w:pStyle w:val="NormlWeb"/>
        <w:numPr>
          <w:ilvl w:val="0"/>
          <w:numId w:val="28"/>
        </w:numPr>
        <w:spacing w:before="0" w:after="0"/>
        <w:jc w:val="both"/>
        <w:rPr>
          <w:szCs w:val="24"/>
        </w:rPr>
      </w:pPr>
      <w:r w:rsidRPr="00E30A92">
        <w:rPr>
          <w:szCs w:val="24"/>
        </w:rPr>
        <w:t>a helyi ösztöndíjak, pályázatok hírelésében, döntésének előkészítésében</w:t>
      </w:r>
    </w:p>
    <w:p w:rsidR="008D2708" w:rsidRPr="00E30A92" w:rsidRDefault="008D2708" w:rsidP="002D591A">
      <w:pPr>
        <w:pStyle w:val="NormlWeb"/>
        <w:numPr>
          <w:ilvl w:val="0"/>
          <w:numId w:val="28"/>
        </w:numPr>
        <w:spacing w:before="0" w:after="0"/>
        <w:jc w:val="both"/>
        <w:rPr>
          <w:szCs w:val="24"/>
        </w:rPr>
      </w:pPr>
      <w:r w:rsidRPr="00E30A92">
        <w:rPr>
          <w:szCs w:val="24"/>
        </w:rPr>
        <w:t xml:space="preserve"> a Képviselő-testület tagjainak, és az általa különböző szervekbe, szervezetekbe (alapítványokba, gazdasági társaságokba, önkormányzati szövetségekbe, stb.) delegáltak munkájának segítésében, tájékoztatásukban</w:t>
      </w:r>
    </w:p>
    <w:p w:rsidR="00E40C40" w:rsidRPr="00E30A92" w:rsidRDefault="00E40C40" w:rsidP="002D591A">
      <w:pPr>
        <w:pStyle w:val="NormlWeb"/>
        <w:numPr>
          <w:ilvl w:val="0"/>
          <w:numId w:val="28"/>
        </w:numPr>
        <w:spacing w:before="0" w:after="0"/>
        <w:jc w:val="both"/>
        <w:rPr>
          <w:szCs w:val="24"/>
        </w:rPr>
      </w:pPr>
      <w:r w:rsidRPr="00E30A92">
        <w:rPr>
          <w:szCs w:val="24"/>
        </w:rPr>
        <w:t>az országos és helyi választások, népszavazások, bírósági ülnök választások lebonyolításában.</w:t>
      </w:r>
    </w:p>
    <w:p w:rsidR="00E40C40" w:rsidRPr="00E30A92" w:rsidRDefault="00E40C40" w:rsidP="00E40C40">
      <w:pPr>
        <w:pStyle w:val="NormlWeb"/>
        <w:spacing w:before="0" w:after="0"/>
        <w:ind w:left="360"/>
        <w:jc w:val="both"/>
        <w:rPr>
          <w:szCs w:val="24"/>
        </w:rPr>
      </w:pPr>
    </w:p>
    <w:p w:rsidR="00042794" w:rsidRPr="00E30A92" w:rsidRDefault="00042794" w:rsidP="00E40C40">
      <w:pPr>
        <w:pStyle w:val="NormlWeb"/>
        <w:jc w:val="center"/>
        <w:rPr>
          <w:b/>
          <w:bCs/>
          <w:i/>
          <w:iCs/>
          <w:szCs w:val="24"/>
        </w:rPr>
      </w:pPr>
      <w:r w:rsidRPr="00E30A92">
        <w:rPr>
          <w:b/>
          <w:bCs/>
          <w:i/>
          <w:iCs/>
          <w:szCs w:val="24"/>
        </w:rPr>
        <w:t>3. A jegyző általános feladatai és hatásköre</w:t>
      </w:r>
      <w:r w:rsidR="00305BE7" w:rsidRPr="00E30A92">
        <w:rPr>
          <w:b/>
          <w:bCs/>
          <w:i/>
          <w:iCs/>
          <w:szCs w:val="24"/>
        </w:rPr>
        <w:t xml:space="preserve"> </w:t>
      </w:r>
    </w:p>
    <w:p w:rsidR="00E40C40" w:rsidRPr="00E30A92" w:rsidRDefault="00042794" w:rsidP="00042794">
      <w:pPr>
        <w:pStyle w:val="NormlWeb"/>
        <w:spacing w:before="0" w:after="0"/>
        <w:jc w:val="both"/>
        <w:rPr>
          <w:szCs w:val="24"/>
        </w:rPr>
      </w:pPr>
      <w:bookmarkStart w:id="3" w:name="pos5"/>
      <w:bookmarkEnd w:id="3"/>
      <w:r w:rsidRPr="00E30A92">
        <w:rPr>
          <w:b/>
          <w:szCs w:val="24"/>
        </w:rPr>
        <w:t>3.1.</w:t>
      </w:r>
      <w:r w:rsidRPr="00E30A92">
        <w:rPr>
          <w:szCs w:val="24"/>
        </w:rPr>
        <w:t xml:space="preserve"> </w:t>
      </w:r>
      <w:r w:rsidR="00E40C40" w:rsidRPr="00E30A92">
        <w:rPr>
          <w:szCs w:val="24"/>
        </w:rPr>
        <w:t>A jegyző vezeti a Hivatalt.</w:t>
      </w:r>
    </w:p>
    <w:p w:rsidR="00084811" w:rsidRDefault="00EC15FE" w:rsidP="00EC15FE">
      <w:pPr>
        <w:pStyle w:val="NormlWeb"/>
        <w:spacing w:before="0" w:after="0"/>
        <w:jc w:val="both"/>
        <w:rPr>
          <w:szCs w:val="24"/>
        </w:rPr>
      </w:pPr>
      <w:r w:rsidRPr="00E30A92">
        <w:rPr>
          <w:b/>
          <w:szCs w:val="24"/>
        </w:rPr>
        <w:t>3.2.</w:t>
      </w:r>
      <w:r w:rsidRPr="00E30A92">
        <w:rPr>
          <w:szCs w:val="24"/>
        </w:rPr>
        <w:t xml:space="preserve"> </w:t>
      </w:r>
      <w:r w:rsidR="00E40C40" w:rsidRPr="00E30A92">
        <w:rPr>
          <w:szCs w:val="24"/>
        </w:rPr>
        <w:t>A jegyző javaslata alapján a jegyző helyettesítésére</w:t>
      </w:r>
      <w:r w:rsidR="00084811">
        <w:rPr>
          <w:szCs w:val="24"/>
        </w:rPr>
        <w:t>, és</w:t>
      </w:r>
      <w:r w:rsidR="00084811" w:rsidRPr="00084811">
        <w:rPr>
          <w:szCs w:val="24"/>
        </w:rPr>
        <w:t xml:space="preserve"> </w:t>
      </w:r>
      <w:r w:rsidR="00084811" w:rsidRPr="00E30A92">
        <w:rPr>
          <w:szCs w:val="24"/>
        </w:rPr>
        <w:t>a jegyző által megh</w:t>
      </w:r>
      <w:r w:rsidR="00084811">
        <w:rPr>
          <w:szCs w:val="24"/>
        </w:rPr>
        <w:t>atározott feladatok ellátására</w:t>
      </w:r>
      <w:r w:rsidR="00E40C40" w:rsidRPr="00E30A92">
        <w:rPr>
          <w:szCs w:val="24"/>
        </w:rPr>
        <w:t xml:space="preserve"> a polgármester - a jegyzőre vonatkozó szabályok szerint - aljegyzőt nevez ki</w:t>
      </w:r>
      <w:r w:rsidR="00084811">
        <w:rPr>
          <w:szCs w:val="24"/>
        </w:rPr>
        <w:t>.</w:t>
      </w:r>
    </w:p>
    <w:p w:rsidR="00E40C40" w:rsidRPr="00084811" w:rsidRDefault="00EC15FE" w:rsidP="00EC15FE">
      <w:pPr>
        <w:pStyle w:val="NormlWeb"/>
        <w:spacing w:before="0" w:after="0"/>
        <w:jc w:val="both"/>
        <w:rPr>
          <w:szCs w:val="24"/>
        </w:rPr>
      </w:pPr>
      <w:r w:rsidRPr="00E30A92">
        <w:rPr>
          <w:b/>
          <w:szCs w:val="24"/>
        </w:rPr>
        <w:t xml:space="preserve">3.3. </w:t>
      </w:r>
      <w:r w:rsidR="00E40C40" w:rsidRPr="00E30A92">
        <w:rPr>
          <w:szCs w:val="24"/>
        </w:rPr>
        <w:t>A jegyző az önkormányzat működésével kapcsolatos feladatok során:</w:t>
      </w:r>
    </w:p>
    <w:p w:rsidR="00E40C40" w:rsidRPr="00E30A92" w:rsidRDefault="00E40C40" w:rsidP="004145C3">
      <w:pPr>
        <w:pStyle w:val="NormlWeb"/>
        <w:numPr>
          <w:ilvl w:val="1"/>
          <w:numId w:val="11"/>
        </w:numPr>
        <w:spacing w:before="0" w:after="0"/>
        <w:jc w:val="both"/>
        <w:rPr>
          <w:szCs w:val="24"/>
        </w:rPr>
      </w:pPr>
      <w:r w:rsidRPr="00E30A92">
        <w:rPr>
          <w:szCs w:val="24"/>
        </w:rPr>
        <w:t>biztosítja a Képviselő-testület és a bizottságok működésének feltételeit</w:t>
      </w:r>
    </w:p>
    <w:p w:rsidR="00E40C40" w:rsidRPr="00E30A92" w:rsidRDefault="00E40C40" w:rsidP="004145C3">
      <w:pPr>
        <w:pStyle w:val="NormlWeb"/>
        <w:numPr>
          <w:ilvl w:val="1"/>
          <w:numId w:val="11"/>
        </w:numPr>
        <w:spacing w:before="0" w:after="0"/>
        <w:jc w:val="both"/>
        <w:rPr>
          <w:szCs w:val="24"/>
        </w:rPr>
      </w:pPr>
      <w:r w:rsidRPr="00E30A92">
        <w:rPr>
          <w:szCs w:val="24"/>
        </w:rPr>
        <w:t>gondoskodik a Képviselő-testület és a bizottságok üléseinek előkészítéséről, a jegyzőkönyv</w:t>
      </w:r>
      <w:r w:rsidR="006E0AFA">
        <w:rPr>
          <w:szCs w:val="24"/>
        </w:rPr>
        <w:t>ek</w:t>
      </w:r>
      <w:r w:rsidRPr="00E30A92">
        <w:rPr>
          <w:szCs w:val="24"/>
        </w:rPr>
        <w:t xml:space="preserve"> elkészítéséről, a határozatok és rendeletek érintettek részére történő eljuttatásáról, a hozott határozatok végrehajtásáról</w:t>
      </w:r>
    </w:p>
    <w:p w:rsidR="00E40C40" w:rsidRPr="00E30A92" w:rsidRDefault="00E40C40" w:rsidP="004145C3">
      <w:pPr>
        <w:pStyle w:val="NormlWeb"/>
        <w:numPr>
          <w:ilvl w:val="1"/>
          <w:numId w:val="11"/>
        </w:numPr>
        <w:spacing w:before="0" w:after="0"/>
        <w:jc w:val="both"/>
        <w:rPr>
          <w:szCs w:val="24"/>
        </w:rPr>
      </w:pPr>
      <w:r w:rsidRPr="00E30A92">
        <w:rPr>
          <w:szCs w:val="24"/>
        </w:rPr>
        <w:t>előkészíti a Képviselő-testület elé kerülő rendelet-tervezeteket</w:t>
      </w:r>
    </w:p>
    <w:p w:rsidR="00E40C40" w:rsidRPr="00E30A92" w:rsidRDefault="00E40C40" w:rsidP="004145C3">
      <w:pPr>
        <w:pStyle w:val="NormlWeb"/>
        <w:numPr>
          <w:ilvl w:val="1"/>
          <w:numId w:val="11"/>
        </w:numPr>
        <w:spacing w:before="0" w:after="0"/>
        <w:jc w:val="both"/>
        <w:rPr>
          <w:szCs w:val="24"/>
        </w:rPr>
      </w:pPr>
      <w:r w:rsidRPr="00E30A92">
        <w:rPr>
          <w:szCs w:val="24"/>
        </w:rPr>
        <w:t xml:space="preserve">szakmailag és jogilag kontrollálja a </w:t>
      </w:r>
      <w:r w:rsidR="00EC15FE" w:rsidRPr="00E30A92">
        <w:rPr>
          <w:szCs w:val="24"/>
        </w:rPr>
        <w:t>Képviselő-</w:t>
      </w:r>
      <w:r w:rsidRPr="00E30A92">
        <w:rPr>
          <w:szCs w:val="24"/>
        </w:rPr>
        <w:t>testület elé kerülő határozati javaslatokat</w:t>
      </w:r>
    </w:p>
    <w:p w:rsidR="00E40C40" w:rsidRPr="00E30A92" w:rsidRDefault="00E40C40" w:rsidP="004145C3">
      <w:pPr>
        <w:pStyle w:val="NormlWeb"/>
        <w:numPr>
          <w:ilvl w:val="1"/>
          <w:numId w:val="11"/>
        </w:numPr>
        <w:spacing w:before="0" w:after="0"/>
        <w:jc w:val="both"/>
        <w:rPr>
          <w:szCs w:val="24"/>
        </w:rPr>
      </w:pPr>
      <w:r w:rsidRPr="00E30A92">
        <w:rPr>
          <w:szCs w:val="24"/>
        </w:rPr>
        <w:t>segítséget nyújt a polgármesternek és az alpolgármestereknek munkájuk végzéséhez</w:t>
      </w:r>
    </w:p>
    <w:p w:rsidR="00E40C40" w:rsidRPr="00E30A92" w:rsidRDefault="00E40C40" w:rsidP="004145C3">
      <w:pPr>
        <w:pStyle w:val="NormlWeb"/>
        <w:numPr>
          <w:ilvl w:val="1"/>
          <w:numId w:val="11"/>
        </w:numPr>
        <w:spacing w:before="0" w:after="0"/>
        <w:jc w:val="both"/>
        <w:rPr>
          <w:szCs w:val="24"/>
        </w:rPr>
      </w:pPr>
      <w:r w:rsidRPr="00E30A92">
        <w:rPr>
          <w:szCs w:val="24"/>
        </w:rPr>
        <w:t xml:space="preserve">megszervezi az országos és helyi választások, népszavazások, a lakossági fórumok, </w:t>
      </w:r>
      <w:r w:rsidR="006E0AFA">
        <w:rPr>
          <w:szCs w:val="24"/>
        </w:rPr>
        <w:t>és</w:t>
      </w:r>
      <w:r w:rsidRPr="00E30A92">
        <w:rPr>
          <w:szCs w:val="24"/>
        </w:rPr>
        <w:t xml:space="preserve"> a közmeghallgatás</w:t>
      </w:r>
      <w:r w:rsidR="006E0AFA">
        <w:rPr>
          <w:szCs w:val="24"/>
        </w:rPr>
        <w:t>ok</w:t>
      </w:r>
      <w:r w:rsidRPr="00E30A92">
        <w:rPr>
          <w:szCs w:val="24"/>
        </w:rPr>
        <w:t xml:space="preserve"> lebonyolítását</w:t>
      </w:r>
    </w:p>
    <w:p w:rsidR="00305BE7" w:rsidRPr="00E30A92" w:rsidRDefault="00305BE7" w:rsidP="004145C3">
      <w:pPr>
        <w:pStyle w:val="NormlWeb"/>
        <w:numPr>
          <w:ilvl w:val="1"/>
          <w:numId w:val="11"/>
        </w:numPr>
        <w:spacing w:before="0" w:after="0"/>
        <w:jc w:val="both"/>
        <w:rPr>
          <w:szCs w:val="24"/>
        </w:rPr>
      </w:pPr>
      <w:r w:rsidRPr="00E30A92">
        <w:rPr>
          <w:szCs w:val="24"/>
        </w:rPr>
        <w:t>tanácskozási joggal részt ve</w:t>
      </w:r>
      <w:r w:rsidR="00B62B4B">
        <w:rPr>
          <w:szCs w:val="24"/>
        </w:rPr>
        <w:t xml:space="preserve">sz </w:t>
      </w:r>
      <w:r w:rsidRPr="00E30A92">
        <w:rPr>
          <w:szCs w:val="24"/>
        </w:rPr>
        <w:t>a Képviselő-testület és bizottságai ülésein</w:t>
      </w:r>
    </w:p>
    <w:p w:rsidR="00E40C40" w:rsidRPr="00E30A92" w:rsidRDefault="00EC15FE" w:rsidP="00EC15FE">
      <w:pPr>
        <w:pStyle w:val="NormlWeb"/>
        <w:spacing w:before="0" w:after="0"/>
        <w:jc w:val="both"/>
        <w:rPr>
          <w:szCs w:val="24"/>
        </w:rPr>
      </w:pPr>
      <w:r w:rsidRPr="00E30A92">
        <w:rPr>
          <w:b/>
          <w:szCs w:val="24"/>
        </w:rPr>
        <w:t>3.4.</w:t>
      </w:r>
      <w:r w:rsidRPr="00E30A92">
        <w:rPr>
          <w:szCs w:val="24"/>
        </w:rPr>
        <w:t xml:space="preserve"> </w:t>
      </w:r>
      <w:r w:rsidR="00E40C40" w:rsidRPr="00E30A92">
        <w:rPr>
          <w:szCs w:val="24"/>
        </w:rPr>
        <w:t>A jegyző a Hivatal vezetőjeként:</w:t>
      </w:r>
    </w:p>
    <w:p w:rsidR="00E40C40" w:rsidRPr="00E30A92" w:rsidRDefault="00E40C40" w:rsidP="002D591A">
      <w:pPr>
        <w:pStyle w:val="NormlWeb"/>
        <w:numPr>
          <w:ilvl w:val="0"/>
          <w:numId w:val="17"/>
        </w:numPr>
        <w:spacing w:before="0" w:after="0"/>
        <w:jc w:val="both"/>
        <w:rPr>
          <w:szCs w:val="24"/>
        </w:rPr>
      </w:pPr>
      <w:r w:rsidRPr="00E30A92">
        <w:rPr>
          <w:szCs w:val="24"/>
        </w:rPr>
        <w:t>a hatáskörébe tartozó ügyekben szabályozza a kiadmányozás rendjét</w:t>
      </w:r>
    </w:p>
    <w:p w:rsidR="00E40C40" w:rsidRPr="00E30A92" w:rsidRDefault="00E40C40" w:rsidP="002D591A">
      <w:pPr>
        <w:pStyle w:val="NormlWeb"/>
        <w:numPr>
          <w:ilvl w:val="0"/>
          <w:numId w:val="17"/>
        </w:numPr>
        <w:spacing w:before="0" w:after="0"/>
        <w:jc w:val="both"/>
        <w:rPr>
          <w:szCs w:val="24"/>
        </w:rPr>
      </w:pPr>
      <w:r w:rsidRPr="00E30A92">
        <w:rPr>
          <w:szCs w:val="24"/>
        </w:rPr>
        <w:t xml:space="preserve">gyakorolja - a törvényben, illetőleg annak alapján </w:t>
      </w:r>
      <w:r w:rsidR="002B57D8">
        <w:rPr>
          <w:szCs w:val="24"/>
        </w:rPr>
        <w:t>az SZMSZ-ben</w:t>
      </w:r>
      <w:r w:rsidRPr="00E30A92">
        <w:rPr>
          <w:szCs w:val="24"/>
        </w:rPr>
        <w:t xml:space="preserve"> meghatározott kivételektől eltekintve - a munkáltatói jogokat a </w:t>
      </w:r>
      <w:r w:rsidR="00E164C0">
        <w:rPr>
          <w:szCs w:val="24"/>
        </w:rPr>
        <w:t xml:space="preserve">Hivatal </w:t>
      </w:r>
      <w:r w:rsidR="001F7CAA">
        <w:rPr>
          <w:szCs w:val="24"/>
        </w:rPr>
        <w:t>köztisztviselői</w:t>
      </w:r>
      <w:r w:rsidRPr="00E30A92">
        <w:rPr>
          <w:szCs w:val="24"/>
        </w:rPr>
        <w:t xml:space="preserve"> tekintetében, meghatározza a dolgozók feladatát, a jogszabályban meghatározott gyakorisággal meghatározza az aljegyző és az irodavezetők teljesítménykövetelményét és értékeli a teljesítményüket</w:t>
      </w:r>
    </w:p>
    <w:p w:rsidR="00E40C40" w:rsidRPr="00E164C0" w:rsidRDefault="00E164C0" w:rsidP="002D591A">
      <w:pPr>
        <w:pStyle w:val="NormlWeb"/>
        <w:numPr>
          <w:ilvl w:val="0"/>
          <w:numId w:val="17"/>
        </w:numPr>
        <w:spacing w:before="0" w:after="0"/>
        <w:jc w:val="both"/>
        <w:rPr>
          <w:szCs w:val="24"/>
        </w:rPr>
      </w:pPr>
      <w:r>
        <w:rPr>
          <w:szCs w:val="24"/>
        </w:rPr>
        <w:t xml:space="preserve">javaslatot készít </w:t>
      </w:r>
      <w:r w:rsidR="00E40C40" w:rsidRPr="00E164C0">
        <w:rPr>
          <w:szCs w:val="24"/>
        </w:rPr>
        <w:t>a Hivatal belső szervezeti tagozódására, munkarendjére, az ügyfélfogadás rendjére</w:t>
      </w:r>
    </w:p>
    <w:p w:rsidR="00E40C40" w:rsidRPr="00E30A92" w:rsidRDefault="002B57D8" w:rsidP="002D591A">
      <w:pPr>
        <w:pStyle w:val="NormlWeb"/>
        <w:numPr>
          <w:ilvl w:val="0"/>
          <w:numId w:val="17"/>
        </w:numPr>
        <w:spacing w:before="0" w:after="0"/>
        <w:jc w:val="both"/>
        <w:rPr>
          <w:szCs w:val="24"/>
        </w:rPr>
      </w:pPr>
      <w:r>
        <w:rPr>
          <w:szCs w:val="24"/>
        </w:rPr>
        <w:t>gondoskodik az SZMSZ</w:t>
      </w:r>
      <w:r w:rsidR="00E40C40" w:rsidRPr="00E30A92">
        <w:rPr>
          <w:szCs w:val="24"/>
        </w:rPr>
        <w:t>, az egyéb jogszabály által kötelezően előírt vagy egyébként szükséges belső szabályzatok elkészítéséről, szükség esetén módosításáról</w:t>
      </w:r>
    </w:p>
    <w:p w:rsidR="00E40C40" w:rsidRPr="00E30A92" w:rsidRDefault="00E40C40" w:rsidP="002D591A">
      <w:pPr>
        <w:pStyle w:val="NormlWeb"/>
        <w:numPr>
          <w:ilvl w:val="0"/>
          <w:numId w:val="17"/>
        </w:numPr>
        <w:spacing w:before="0" w:after="0"/>
        <w:jc w:val="both"/>
        <w:rPr>
          <w:szCs w:val="24"/>
        </w:rPr>
      </w:pPr>
      <w:r w:rsidRPr="00E30A92">
        <w:rPr>
          <w:szCs w:val="24"/>
        </w:rPr>
        <w:t>utasításokat, szabályzatokat, intézkedéseket és körleveleket adhat ki a</w:t>
      </w:r>
      <w:r w:rsidR="002B57D8">
        <w:rPr>
          <w:szCs w:val="24"/>
        </w:rPr>
        <w:t>z SZMSZ-ben</w:t>
      </w:r>
      <w:r w:rsidRPr="00E30A92">
        <w:rPr>
          <w:szCs w:val="24"/>
        </w:rPr>
        <w:t>, illetve az önkormányzati rendeletekben szabályozott, a Hivatal működésével összefüggő feladatok végrehajtására</w:t>
      </w:r>
    </w:p>
    <w:p w:rsidR="00E40C40" w:rsidRPr="00E30A92" w:rsidRDefault="00E40C40" w:rsidP="002D591A">
      <w:pPr>
        <w:pStyle w:val="NormlWeb"/>
        <w:numPr>
          <w:ilvl w:val="0"/>
          <w:numId w:val="17"/>
        </w:numPr>
        <w:spacing w:before="0" w:after="0"/>
        <w:jc w:val="both"/>
        <w:rPr>
          <w:szCs w:val="24"/>
        </w:rPr>
      </w:pPr>
      <w:r w:rsidRPr="00E30A92">
        <w:rPr>
          <w:szCs w:val="24"/>
        </w:rPr>
        <w:t>irányítja a Hivatal dolgozóinak szakmai továbbképzését</w:t>
      </w:r>
    </w:p>
    <w:p w:rsidR="00E40C40" w:rsidRPr="00E30A92" w:rsidRDefault="00E40C40" w:rsidP="002D591A">
      <w:pPr>
        <w:pStyle w:val="NormlWeb"/>
        <w:numPr>
          <w:ilvl w:val="0"/>
          <w:numId w:val="17"/>
        </w:numPr>
        <w:spacing w:before="0" w:after="0"/>
        <w:jc w:val="both"/>
        <w:rPr>
          <w:szCs w:val="24"/>
        </w:rPr>
      </w:pPr>
      <w:r w:rsidRPr="00E30A92">
        <w:rPr>
          <w:szCs w:val="24"/>
        </w:rPr>
        <w:t>a Képviselő-testület munkaterve szerint évente írásban beszámol a Hivatal munkájáról</w:t>
      </w:r>
    </w:p>
    <w:p w:rsidR="00FA0EFD" w:rsidRPr="00E30A92" w:rsidRDefault="00FA0EFD" w:rsidP="002D591A">
      <w:pPr>
        <w:pStyle w:val="NormlWeb"/>
        <w:numPr>
          <w:ilvl w:val="0"/>
          <w:numId w:val="17"/>
        </w:numPr>
        <w:spacing w:before="0" w:after="0"/>
        <w:jc w:val="both"/>
        <w:rPr>
          <w:szCs w:val="24"/>
        </w:rPr>
      </w:pPr>
      <w:r w:rsidRPr="00E30A92">
        <w:rPr>
          <w:szCs w:val="24"/>
        </w:rPr>
        <w:t>kötelezettségvállalói, utalványozói aláírási jogkörét gyakorolja</w:t>
      </w:r>
    </w:p>
    <w:p w:rsidR="00FA0EFD" w:rsidRPr="00E30A92" w:rsidRDefault="00FA0EFD" w:rsidP="002D591A">
      <w:pPr>
        <w:pStyle w:val="NormlWeb"/>
        <w:numPr>
          <w:ilvl w:val="0"/>
          <w:numId w:val="17"/>
        </w:numPr>
        <w:spacing w:before="0" w:after="0"/>
        <w:jc w:val="both"/>
        <w:rPr>
          <w:szCs w:val="24"/>
        </w:rPr>
      </w:pPr>
      <w:r w:rsidRPr="00E30A92">
        <w:rPr>
          <w:szCs w:val="24"/>
        </w:rPr>
        <w:t>a hivatal működésének folyamatára és sajátosságaira tekintettel kialakítja, működteti és fejleszti a szervezet belső kontrollrendszerét, valamint az annak részét képező belső ellenőrzést</w:t>
      </w:r>
    </w:p>
    <w:p w:rsidR="00E40C40" w:rsidRPr="00E30A92" w:rsidRDefault="00757E7B" w:rsidP="00757E7B">
      <w:pPr>
        <w:pStyle w:val="NormlWeb"/>
        <w:spacing w:before="0" w:after="0"/>
        <w:jc w:val="both"/>
        <w:rPr>
          <w:szCs w:val="24"/>
        </w:rPr>
      </w:pPr>
      <w:r w:rsidRPr="00E30A92">
        <w:rPr>
          <w:b/>
          <w:szCs w:val="24"/>
        </w:rPr>
        <w:t>3.5.</w:t>
      </w:r>
      <w:r w:rsidRPr="00E30A92">
        <w:rPr>
          <w:szCs w:val="24"/>
        </w:rPr>
        <w:t xml:space="preserve"> A jegyző d</w:t>
      </w:r>
      <w:r w:rsidR="00E40C40" w:rsidRPr="00E30A92">
        <w:rPr>
          <w:szCs w:val="24"/>
        </w:rPr>
        <w:t>öntésre előkészíti a polgármester hatáskörébe tartozó államigazgatási ügyeket.</w:t>
      </w:r>
    </w:p>
    <w:p w:rsidR="00E40C40" w:rsidRPr="00E30A92" w:rsidRDefault="00757E7B" w:rsidP="00757E7B">
      <w:pPr>
        <w:pStyle w:val="NormlWeb"/>
        <w:spacing w:before="0" w:after="0"/>
        <w:jc w:val="both"/>
        <w:rPr>
          <w:szCs w:val="24"/>
        </w:rPr>
      </w:pPr>
      <w:r w:rsidRPr="00E30A92">
        <w:rPr>
          <w:b/>
          <w:szCs w:val="24"/>
        </w:rPr>
        <w:t>3.6.</w:t>
      </w:r>
      <w:r w:rsidRPr="00E30A92">
        <w:rPr>
          <w:szCs w:val="24"/>
        </w:rPr>
        <w:t xml:space="preserve"> </w:t>
      </w:r>
      <w:r w:rsidRPr="00E30A92">
        <w:rPr>
          <w:iCs/>
          <w:szCs w:val="24"/>
        </w:rPr>
        <w:t>A</w:t>
      </w:r>
      <w:r w:rsidRPr="00E30A92">
        <w:rPr>
          <w:szCs w:val="24"/>
        </w:rPr>
        <w:t xml:space="preserve"> jegyző á</w:t>
      </w:r>
      <w:r w:rsidR="00E40C40" w:rsidRPr="00E30A92">
        <w:rPr>
          <w:szCs w:val="24"/>
        </w:rPr>
        <w:t xml:space="preserve">truházott </w:t>
      </w:r>
      <w:r w:rsidRPr="00E30A92">
        <w:rPr>
          <w:szCs w:val="24"/>
        </w:rPr>
        <w:t>hatáskörben</w:t>
      </w:r>
      <w:r w:rsidR="00E40C40" w:rsidRPr="00E30A92">
        <w:rPr>
          <w:szCs w:val="24"/>
        </w:rPr>
        <w:t xml:space="preserve"> dönt </w:t>
      </w:r>
      <w:r w:rsidR="00305BE7" w:rsidRPr="00E30A92">
        <w:rPr>
          <w:szCs w:val="24"/>
        </w:rPr>
        <w:t>a Képviselő-testület által ráruházott ügyekben, és dönt a polgármester által átadott hatósági ügyekben.</w:t>
      </w:r>
      <w:r w:rsidRPr="00E30A92">
        <w:rPr>
          <w:szCs w:val="24"/>
        </w:rPr>
        <w:t xml:space="preserve"> </w:t>
      </w:r>
    </w:p>
    <w:p w:rsidR="00FF7EAD" w:rsidRPr="00E30A92" w:rsidRDefault="00FF7EAD" w:rsidP="00E40C40">
      <w:pPr>
        <w:pStyle w:val="NormlWeb"/>
        <w:spacing w:before="0" w:after="0"/>
        <w:jc w:val="both"/>
        <w:rPr>
          <w:szCs w:val="24"/>
        </w:rPr>
      </w:pPr>
      <w:r w:rsidRPr="00E30A92">
        <w:rPr>
          <w:b/>
          <w:szCs w:val="24"/>
        </w:rPr>
        <w:t>3.7</w:t>
      </w:r>
      <w:r w:rsidR="00757E7B" w:rsidRPr="00E30A92">
        <w:rPr>
          <w:b/>
          <w:szCs w:val="24"/>
        </w:rPr>
        <w:t>.</w:t>
      </w:r>
      <w:r w:rsidR="00757E7B" w:rsidRPr="00E30A92">
        <w:rPr>
          <w:szCs w:val="24"/>
        </w:rPr>
        <w:t xml:space="preserve"> A jegyző d</w:t>
      </w:r>
      <w:r w:rsidR="00E40C40" w:rsidRPr="00E30A92">
        <w:rPr>
          <w:szCs w:val="24"/>
        </w:rPr>
        <w:t>önt a jogszabályok által hatáskörébe utalt államigazgatási ügyekben</w:t>
      </w:r>
      <w:r w:rsidRPr="00E30A92">
        <w:rPr>
          <w:szCs w:val="24"/>
        </w:rPr>
        <w:t>.</w:t>
      </w:r>
    </w:p>
    <w:p w:rsidR="00E40C40" w:rsidRPr="00E30A92" w:rsidRDefault="00FF7EAD" w:rsidP="00E40C40">
      <w:pPr>
        <w:pStyle w:val="NormlWeb"/>
        <w:spacing w:before="0" w:after="0"/>
        <w:jc w:val="both"/>
        <w:rPr>
          <w:szCs w:val="24"/>
        </w:rPr>
      </w:pPr>
      <w:r w:rsidRPr="00E30A92">
        <w:rPr>
          <w:b/>
          <w:szCs w:val="24"/>
        </w:rPr>
        <w:t>3.8</w:t>
      </w:r>
      <w:r w:rsidR="00757E7B" w:rsidRPr="00E30A92">
        <w:rPr>
          <w:b/>
          <w:szCs w:val="24"/>
        </w:rPr>
        <w:t>.</w:t>
      </w:r>
      <w:r w:rsidR="00757E7B" w:rsidRPr="00E30A92">
        <w:rPr>
          <w:szCs w:val="24"/>
        </w:rPr>
        <w:t xml:space="preserve"> A jegyző g</w:t>
      </w:r>
      <w:r w:rsidR="00E40C40" w:rsidRPr="00E30A92">
        <w:rPr>
          <w:szCs w:val="24"/>
        </w:rPr>
        <w:t>ondoskodik a Hivatalban folyó munka törvényességének folyamatos vizsgálatáról.</w:t>
      </w:r>
    </w:p>
    <w:p w:rsidR="00E40C40" w:rsidRPr="00E30A92" w:rsidRDefault="00E40C40" w:rsidP="00E40C40">
      <w:pPr>
        <w:pStyle w:val="NormlWeb"/>
        <w:jc w:val="center"/>
        <w:rPr>
          <w:b/>
          <w:bCs/>
          <w:i/>
          <w:iCs/>
          <w:szCs w:val="24"/>
        </w:rPr>
      </w:pPr>
    </w:p>
    <w:p w:rsidR="00196497" w:rsidRPr="00566BAC" w:rsidRDefault="00196497" w:rsidP="00566BAC">
      <w:pPr>
        <w:pStyle w:val="NormlWeb"/>
        <w:jc w:val="center"/>
        <w:rPr>
          <w:szCs w:val="24"/>
        </w:rPr>
      </w:pPr>
      <w:r w:rsidRPr="00E30A92">
        <w:rPr>
          <w:b/>
          <w:bCs/>
          <w:i/>
          <w:iCs/>
          <w:szCs w:val="24"/>
        </w:rPr>
        <w:t>4. A Hivatal szervezeti tagozódása</w:t>
      </w:r>
    </w:p>
    <w:p w:rsidR="00E40C40" w:rsidRPr="00E30A92" w:rsidRDefault="00196497" w:rsidP="00196497">
      <w:pPr>
        <w:pStyle w:val="NormlWeb"/>
        <w:spacing w:before="0" w:after="0"/>
        <w:jc w:val="both"/>
        <w:rPr>
          <w:szCs w:val="24"/>
        </w:rPr>
      </w:pPr>
      <w:r w:rsidRPr="00E30A92">
        <w:rPr>
          <w:b/>
          <w:szCs w:val="24"/>
        </w:rPr>
        <w:t>4.1.</w:t>
      </w:r>
      <w:r w:rsidRPr="00E30A92">
        <w:rPr>
          <w:szCs w:val="24"/>
        </w:rPr>
        <w:t xml:space="preserve"> </w:t>
      </w:r>
      <w:r w:rsidR="00E40C40" w:rsidRPr="00E30A92">
        <w:rPr>
          <w:szCs w:val="24"/>
        </w:rPr>
        <w:t xml:space="preserve">Az egységes Hivatal szervezeti egységekre, irodákra, csoportokra tagozódik. </w:t>
      </w:r>
    </w:p>
    <w:p w:rsidR="00E40C40" w:rsidRPr="00566BAC" w:rsidRDefault="00196497" w:rsidP="00196497">
      <w:pPr>
        <w:pStyle w:val="NormlWeb"/>
        <w:spacing w:before="0" w:after="0"/>
        <w:jc w:val="both"/>
        <w:rPr>
          <w:szCs w:val="24"/>
        </w:rPr>
      </w:pPr>
      <w:r w:rsidRPr="00E30A92">
        <w:rPr>
          <w:b/>
          <w:szCs w:val="24"/>
        </w:rPr>
        <w:t xml:space="preserve">4.2. </w:t>
      </w:r>
      <w:r w:rsidR="00E40C40" w:rsidRPr="00E30A92">
        <w:rPr>
          <w:szCs w:val="24"/>
        </w:rPr>
        <w:t>A szervezeti egységek vezetői - irodavezetők, csoportvezetők –</w:t>
      </w:r>
      <w:r w:rsidR="001D11B4">
        <w:rPr>
          <w:szCs w:val="24"/>
        </w:rPr>
        <w:t xml:space="preserve"> </w:t>
      </w:r>
      <w:r w:rsidR="00E40C40" w:rsidRPr="00E30A92">
        <w:rPr>
          <w:szCs w:val="24"/>
        </w:rPr>
        <w:t xml:space="preserve">érvényesítik és képviselik az általuk vezetett szervezeti egységen belül a jogszabályok végrehajtásából, a vezetői döntésekből eredő prioritásokat, felelősek a szervezeti egységek köztisztviselői munkaköri leírásának elkészítéséért és az abban meghatározott feladatok ellátásáért, valamint a jegyző döntése </w:t>
      </w:r>
      <w:r w:rsidR="00E40C40" w:rsidRPr="00566BAC">
        <w:rPr>
          <w:szCs w:val="24"/>
        </w:rPr>
        <w:t>szerint kiadmányozási joggal rendelkeznek.</w:t>
      </w:r>
    </w:p>
    <w:p w:rsidR="00E40C40" w:rsidRPr="00E30A92" w:rsidRDefault="00196497" w:rsidP="00196497">
      <w:pPr>
        <w:pStyle w:val="NormlWeb"/>
        <w:spacing w:before="0" w:after="0"/>
        <w:jc w:val="both"/>
        <w:rPr>
          <w:b/>
          <w:i/>
          <w:szCs w:val="24"/>
        </w:rPr>
      </w:pPr>
      <w:r w:rsidRPr="00566BAC">
        <w:rPr>
          <w:b/>
          <w:szCs w:val="24"/>
        </w:rPr>
        <w:t>4.3.</w:t>
      </w:r>
      <w:r w:rsidRPr="00566BAC">
        <w:rPr>
          <w:szCs w:val="24"/>
        </w:rPr>
        <w:t xml:space="preserve"> A </w:t>
      </w:r>
      <w:r w:rsidR="00E40C40" w:rsidRPr="00566BAC">
        <w:rPr>
          <w:szCs w:val="24"/>
        </w:rPr>
        <w:t xml:space="preserve">szervezeti struktúrában meghatározott irodák vezetői a közszolgálati tisztviselőkről szóló </w:t>
      </w:r>
      <w:r w:rsidR="00566BAC" w:rsidRPr="00566BAC">
        <w:rPr>
          <w:szCs w:val="24"/>
        </w:rPr>
        <w:t>törvényben meghatározottak alapján</w:t>
      </w:r>
      <w:r w:rsidR="00E40C40" w:rsidRPr="00E30A92">
        <w:rPr>
          <w:szCs w:val="24"/>
        </w:rPr>
        <w:t xml:space="preserve"> vezetői megbízásokat kapnak és a vezetői megbízásokhoz meghatározott illetményekben részesülnek.</w:t>
      </w:r>
    </w:p>
    <w:p w:rsidR="00E40C40" w:rsidRPr="00E30A92" w:rsidRDefault="00E40C40" w:rsidP="00196497">
      <w:pPr>
        <w:pStyle w:val="NormlWeb"/>
        <w:spacing w:before="0" w:after="0"/>
        <w:ind w:left="360"/>
        <w:jc w:val="both"/>
        <w:rPr>
          <w:szCs w:val="24"/>
        </w:rPr>
      </w:pPr>
      <w:r w:rsidRPr="00E30A92">
        <w:rPr>
          <w:szCs w:val="24"/>
        </w:rPr>
        <w:br w:type="page"/>
      </w:r>
      <w:bookmarkStart w:id="4" w:name="pos6"/>
      <w:bookmarkEnd w:id="4"/>
      <w:r w:rsidR="00196497" w:rsidRPr="00E30A92">
        <w:rPr>
          <w:b/>
          <w:szCs w:val="24"/>
        </w:rPr>
        <w:t>4.4.</w:t>
      </w:r>
      <w:r w:rsidR="00196497" w:rsidRPr="00E30A92">
        <w:rPr>
          <w:szCs w:val="24"/>
        </w:rPr>
        <w:t xml:space="preserve"> </w:t>
      </w:r>
      <w:r w:rsidRPr="00E30A92">
        <w:rPr>
          <w:szCs w:val="24"/>
        </w:rPr>
        <w:t>A Hivatal az alábbi irodákra tagozódik:</w:t>
      </w:r>
    </w:p>
    <w:p w:rsidR="00E40C40" w:rsidRPr="00E30A92" w:rsidRDefault="00E40C40" w:rsidP="00E40C40">
      <w:pPr>
        <w:pStyle w:val="NormlWeb"/>
        <w:spacing w:before="0" w:after="0"/>
        <w:ind w:left="360"/>
        <w:jc w:val="both"/>
        <w:rPr>
          <w:szCs w:val="24"/>
        </w:rPr>
      </w:pPr>
    </w:p>
    <w:tbl>
      <w:tblPr>
        <w:tblW w:w="906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336"/>
        <w:gridCol w:w="6200"/>
      </w:tblGrid>
      <w:tr w:rsidR="00E40C40" w:rsidRPr="00E30A92">
        <w:tc>
          <w:tcPr>
            <w:tcW w:w="530" w:type="dxa"/>
          </w:tcPr>
          <w:p w:rsidR="00E40C40" w:rsidRPr="00E30A92" w:rsidRDefault="00E40C40" w:rsidP="00224CCA">
            <w:pPr>
              <w:pStyle w:val="NormlWeb"/>
              <w:spacing w:before="0" w:after="0"/>
              <w:jc w:val="both"/>
              <w:rPr>
                <w:szCs w:val="24"/>
              </w:rPr>
            </w:pPr>
          </w:p>
        </w:tc>
        <w:tc>
          <w:tcPr>
            <w:tcW w:w="2336" w:type="dxa"/>
          </w:tcPr>
          <w:p w:rsidR="00E40C40" w:rsidRPr="00E30A92" w:rsidRDefault="00E40C40" w:rsidP="00224CCA">
            <w:pPr>
              <w:pStyle w:val="NormlWeb"/>
              <w:spacing w:before="0" w:after="0"/>
              <w:rPr>
                <w:szCs w:val="24"/>
              </w:rPr>
            </w:pPr>
            <w:r w:rsidRPr="00E30A92">
              <w:rPr>
                <w:szCs w:val="24"/>
              </w:rPr>
              <w:t xml:space="preserve">Polgármester </w:t>
            </w:r>
          </w:p>
        </w:tc>
        <w:tc>
          <w:tcPr>
            <w:tcW w:w="6200" w:type="dxa"/>
          </w:tcPr>
          <w:p w:rsidR="00E40C40" w:rsidRPr="00E30A92" w:rsidRDefault="009412D8" w:rsidP="00224CCA">
            <w:pPr>
              <w:pStyle w:val="NormlWeb"/>
              <w:spacing w:before="0" w:after="0"/>
              <w:ind w:left="192" w:hanging="230"/>
              <w:jc w:val="both"/>
              <w:rPr>
                <w:szCs w:val="24"/>
              </w:rPr>
            </w:pPr>
            <w:r>
              <w:rPr>
                <w:szCs w:val="24"/>
              </w:rPr>
              <w:t>- Alpolgármesterek</w:t>
            </w:r>
          </w:p>
          <w:p w:rsidR="00E40C40" w:rsidRDefault="00E40C40" w:rsidP="00224CCA">
            <w:pPr>
              <w:pStyle w:val="NormlWeb"/>
              <w:spacing w:before="0" w:after="0"/>
              <w:ind w:left="192" w:hanging="230"/>
              <w:jc w:val="both"/>
              <w:rPr>
                <w:szCs w:val="24"/>
              </w:rPr>
            </w:pPr>
            <w:r w:rsidRPr="00E30A92">
              <w:rPr>
                <w:szCs w:val="24"/>
              </w:rPr>
              <w:t xml:space="preserve">- Önkormányzati főtanácsadó </w:t>
            </w:r>
          </w:p>
          <w:p w:rsidR="005157C6" w:rsidRPr="005157C6" w:rsidRDefault="005157C6" w:rsidP="00224CCA">
            <w:pPr>
              <w:pStyle w:val="NormlWeb"/>
              <w:spacing w:before="0" w:after="0"/>
              <w:ind w:left="192" w:hanging="230"/>
              <w:jc w:val="both"/>
              <w:rPr>
                <w:color w:val="FF0000"/>
                <w:szCs w:val="24"/>
              </w:rPr>
            </w:pPr>
            <w:r>
              <w:rPr>
                <w:szCs w:val="24"/>
              </w:rPr>
              <w:t xml:space="preserve">- </w:t>
            </w:r>
            <w:r w:rsidRPr="00027AEB">
              <w:rPr>
                <w:szCs w:val="24"/>
              </w:rPr>
              <w:t>Önkormányzati tanácsadó</w:t>
            </w:r>
          </w:p>
          <w:p w:rsidR="00E26758" w:rsidRPr="00E30A92" w:rsidRDefault="00E26758" w:rsidP="00224CCA">
            <w:pPr>
              <w:pStyle w:val="NormlWeb"/>
              <w:spacing w:before="0" w:after="0"/>
              <w:ind w:left="192" w:hanging="230"/>
              <w:jc w:val="both"/>
              <w:rPr>
                <w:szCs w:val="24"/>
              </w:rPr>
            </w:pPr>
          </w:p>
        </w:tc>
      </w:tr>
      <w:tr w:rsidR="00E40C40" w:rsidRPr="00E30A92">
        <w:tc>
          <w:tcPr>
            <w:tcW w:w="530" w:type="dxa"/>
          </w:tcPr>
          <w:p w:rsidR="007451C3" w:rsidRDefault="007451C3" w:rsidP="00224CCA">
            <w:pPr>
              <w:pStyle w:val="NormlWeb"/>
              <w:spacing w:before="0" w:after="0"/>
              <w:jc w:val="both"/>
              <w:rPr>
                <w:szCs w:val="24"/>
              </w:rPr>
            </w:pPr>
          </w:p>
          <w:p w:rsidR="00E40C40" w:rsidRPr="00E30A92" w:rsidRDefault="00E40C40" w:rsidP="00224CCA">
            <w:pPr>
              <w:pStyle w:val="NormlWeb"/>
              <w:spacing w:before="0" w:after="0"/>
              <w:jc w:val="both"/>
              <w:rPr>
                <w:szCs w:val="24"/>
              </w:rPr>
            </w:pPr>
            <w:r w:rsidRPr="00E30A92">
              <w:rPr>
                <w:szCs w:val="24"/>
              </w:rPr>
              <w:t>I.</w:t>
            </w:r>
          </w:p>
        </w:tc>
        <w:tc>
          <w:tcPr>
            <w:tcW w:w="2336" w:type="dxa"/>
          </w:tcPr>
          <w:p w:rsidR="007451C3" w:rsidRDefault="007451C3" w:rsidP="00224CCA">
            <w:pPr>
              <w:pStyle w:val="NormlWeb"/>
              <w:spacing w:before="0" w:after="0"/>
              <w:rPr>
                <w:b/>
                <w:szCs w:val="24"/>
              </w:rPr>
            </w:pPr>
          </w:p>
          <w:p w:rsidR="00E40C40" w:rsidRPr="00E30A92" w:rsidRDefault="00E40C40" w:rsidP="00224CCA">
            <w:pPr>
              <w:pStyle w:val="NormlWeb"/>
              <w:spacing w:before="0" w:after="0"/>
              <w:rPr>
                <w:b/>
                <w:szCs w:val="24"/>
              </w:rPr>
            </w:pPr>
            <w:r w:rsidRPr="00E30A92">
              <w:rPr>
                <w:b/>
                <w:szCs w:val="24"/>
              </w:rPr>
              <w:t>Jegyzői Iroda</w:t>
            </w:r>
          </w:p>
          <w:p w:rsidR="007451C3" w:rsidRPr="00E30A92" w:rsidRDefault="007451C3" w:rsidP="00224CCA">
            <w:pPr>
              <w:pStyle w:val="NormlWeb"/>
              <w:spacing w:before="0" w:after="0"/>
              <w:rPr>
                <w:szCs w:val="24"/>
              </w:rPr>
            </w:pPr>
          </w:p>
          <w:p w:rsidR="00E40C40" w:rsidRPr="00E30A92" w:rsidRDefault="00E40C40" w:rsidP="00224CCA">
            <w:pPr>
              <w:pStyle w:val="NormlWeb"/>
              <w:spacing w:before="0" w:after="0"/>
              <w:rPr>
                <w:szCs w:val="24"/>
              </w:rPr>
            </w:pPr>
            <w:r w:rsidRPr="00E30A92">
              <w:rPr>
                <w:szCs w:val="24"/>
                <w:u w:val="single"/>
              </w:rPr>
              <w:t>vezetője</w:t>
            </w:r>
            <w:r w:rsidRPr="00E30A92">
              <w:rPr>
                <w:szCs w:val="24"/>
              </w:rPr>
              <w:t>:</w:t>
            </w:r>
          </w:p>
          <w:p w:rsidR="00E40C40" w:rsidRDefault="00E40C40" w:rsidP="00224CCA">
            <w:pPr>
              <w:pStyle w:val="NormlWeb"/>
              <w:spacing w:before="0" w:after="0"/>
              <w:rPr>
                <w:szCs w:val="24"/>
              </w:rPr>
            </w:pPr>
            <w:r w:rsidRPr="00E30A92">
              <w:rPr>
                <w:szCs w:val="24"/>
              </w:rPr>
              <w:t xml:space="preserve">jegyző </w:t>
            </w:r>
          </w:p>
          <w:p w:rsidR="009B78D4" w:rsidRDefault="009B78D4" w:rsidP="00224CCA">
            <w:pPr>
              <w:pStyle w:val="NormlWeb"/>
              <w:spacing w:before="0" w:after="0"/>
              <w:rPr>
                <w:szCs w:val="24"/>
              </w:rPr>
            </w:pPr>
          </w:p>
          <w:p w:rsidR="007451C3" w:rsidRDefault="007451C3" w:rsidP="00224CCA">
            <w:pPr>
              <w:pStyle w:val="NormlWeb"/>
              <w:spacing w:before="0" w:after="0"/>
              <w:rPr>
                <w:szCs w:val="24"/>
              </w:rPr>
            </w:pPr>
          </w:p>
          <w:p w:rsidR="009B78D4" w:rsidRDefault="009B78D4" w:rsidP="00224CCA">
            <w:pPr>
              <w:pStyle w:val="NormlWeb"/>
              <w:spacing w:before="0" w:after="0"/>
              <w:rPr>
                <w:szCs w:val="24"/>
              </w:rPr>
            </w:pPr>
            <w:r w:rsidRPr="009B78D4">
              <w:rPr>
                <w:szCs w:val="24"/>
                <w:u w:val="single"/>
              </w:rPr>
              <w:t>helyettese</w:t>
            </w:r>
            <w:r>
              <w:rPr>
                <w:szCs w:val="24"/>
              </w:rPr>
              <w:t>:</w:t>
            </w:r>
          </w:p>
          <w:p w:rsidR="009B78D4" w:rsidRDefault="009B78D4" w:rsidP="00224CCA">
            <w:pPr>
              <w:pStyle w:val="NormlWeb"/>
              <w:spacing w:before="0" w:after="0"/>
              <w:rPr>
                <w:szCs w:val="24"/>
              </w:rPr>
            </w:pPr>
            <w:r>
              <w:rPr>
                <w:szCs w:val="24"/>
              </w:rPr>
              <w:t>aljegyző</w:t>
            </w:r>
          </w:p>
          <w:p w:rsidR="00007700" w:rsidRDefault="00007700" w:rsidP="00224CCA">
            <w:pPr>
              <w:pStyle w:val="NormlWeb"/>
              <w:spacing w:before="0" w:after="0"/>
              <w:rPr>
                <w:szCs w:val="24"/>
              </w:rPr>
            </w:pPr>
          </w:p>
          <w:p w:rsidR="007451C3" w:rsidRDefault="007451C3" w:rsidP="00224CCA">
            <w:pPr>
              <w:pStyle w:val="NormlWeb"/>
              <w:spacing w:before="0" w:after="0"/>
              <w:rPr>
                <w:szCs w:val="24"/>
              </w:rPr>
            </w:pPr>
          </w:p>
          <w:p w:rsidR="009E13F9" w:rsidRPr="007D7BD7" w:rsidRDefault="004B42A0" w:rsidP="008C159F">
            <w:pPr>
              <w:pStyle w:val="NormlWeb"/>
              <w:spacing w:before="0" w:after="0"/>
              <w:rPr>
                <w:szCs w:val="24"/>
                <w:u w:val="single"/>
              </w:rPr>
            </w:pPr>
            <w:r>
              <w:rPr>
                <w:szCs w:val="24"/>
              </w:rPr>
              <w:t xml:space="preserve"> </w:t>
            </w:r>
            <w:r w:rsidR="007D7BD7" w:rsidRPr="007D7BD7">
              <w:rPr>
                <w:szCs w:val="24"/>
                <w:u w:val="single"/>
              </w:rPr>
              <w:t xml:space="preserve">engedélyezett </w:t>
            </w:r>
          </w:p>
          <w:p w:rsidR="007D7BD7" w:rsidRPr="00E30A92" w:rsidRDefault="007D7BD7" w:rsidP="008C159F">
            <w:pPr>
              <w:pStyle w:val="NormlWeb"/>
              <w:spacing w:before="0" w:after="0"/>
              <w:rPr>
                <w:szCs w:val="24"/>
              </w:rPr>
            </w:pPr>
            <w:r w:rsidRPr="007D7BD7">
              <w:rPr>
                <w:szCs w:val="24"/>
                <w:u w:val="single"/>
              </w:rPr>
              <w:t>létszám:</w:t>
            </w:r>
            <w:r>
              <w:rPr>
                <w:szCs w:val="24"/>
              </w:rPr>
              <w:t xml:space="preserve"> 14 fő</w:t>
            </w:r>
          </w:p>
        </w:tc>
        <w:tc>
          <w:tcPr>
            <w:tcW w:w="6200" w:type="dxa"/>
          </w:tcPr>
          <w:p w:rsidR="00E26758" w:rsidRPr="00E30A92" w:rsidRDefault="00E26758" w:rsidP="006E0D48">
            <w:pPr>
              <w:pStyle w:val="NormlWeb"/>
              <w:spacing w:before="0" w:after="0"/>
              <w:jc w:val="both"/>
              <w:rPr>
                <w:szCs w:val="24"/>
              </w:rPr>
            </w:pPr>
          </w:p>
          <w:p w:rsidR="00196497" w:rsidRPr="00E30A92" w:rsidRDefault="00DD181F" w:rsidP="00196497">
            <w:pPr>
              <w:pStyle w:val="NormlWeb"/>
              <w:spacing w:before="0" w:after="0"/>
              <w:jc w:val="both"/>
              <w:rPr>
                <w:b/>
                <w:szCs w:val="24"/>
              </w:rPr>
            </w:pPr>
            <w:r>
              <w:rPr>
                <w:b/>
                <w:szCs w:val="24"/>
              </w:rPr>
              <w:t>- Beruházási C</w:t>
            </w:r>
            <w:r w:rsidR="00196497" w:rsidRPr="00E30A92">
              <w:rPr>
                <w:b/>
                <w:szCs w:val="24"/>
              </w:rPr>
              <w:t>soport</w:t>
            </w:r>
          </w:p>
          <w:p w:rsidR="00196497" w:rsidRPr="0078071C" w:rsidRDefault="00196497" w:rsidP="00196497">
            <w:pPr>
              <w:pStyle w:val="NormlWeb"/>
              <w:spacing w:before="0" w:after="0"/>
              <w:ind w:firstLine="362"/>
              <w:jc w:val="both"/>
              <w:rPr>
                <w:szCs w:val="24"/>
              </w:rPr>
            </w:pPr>
            <w:r w:rsidRPr="00E30A92">
              <w:rPr>
                <w:b/>
                <w:szCs w:val="24"/>
              </w:rPr>
              <w:t xml:space="preserve">- </w:t>
            </w:r>
            <w:r w:rsidRPr="0078071C">
              <w:rPr>
                <w:szCs w:val="24"/>
              </w:rPr>
              <w:t xml:space="preserve">beruházási </w:t>
            </w:r>
            <w:r w:rsidR="009B78D4" w:rsidRPr="0078071C">
              <w:rPr>
                <w:szCs w:val="24"/>
              </w:rPr>
              <w:t>csoportvezető</w:t>
            </w:r>
          </w:p>
          <w:p w:rsidR="009B78D4" w:rsidRDefault="009B78D4" w:rsidP="009B78D4">
            <w:pPr>
              <w:pStyle w:val="NormlWeb"/>
              <w:spacing w:before="0" w:after="0"/>
              <w:ind w:firstLine="362"/>
              <w:jc w:val="both"/>
              <w:rPr>
                <w:szCs w:val="24"/>
              </w:rPr>
            </w:pPr>
            <w:r>
              <w:rPr>
                <w:szCs w:val="24"/>
              </w:rPr>
              <w:t xml:space="preserve">- </w:t>
            </w:r>
            <w:r w:rsidRPr="00E30A92">
              <w:rPr>
                <w:szCs w:val="24"/>
              </w:rPr>
              <w:t>beruházási ügyintézők</w:t>
            </w:r>
          </w:p>
          <w:p w:rsidR="00F173C1" w:rsidRDefault="00F173C1" w:rsidP="009B78D4">
            <w:pPr>
              <w:pStyle w:val="NormlWeb"/>
              <w:spacing w:before="0" w:after="0"/>
              <w:ind w:firstLine="362"/>
              <w:jc w:val="both"/>
              <w:rPr>
                <w:szCs w:val="24"/>
              </w:rPr>
            </w:pPr>
          </w:p>
          <w:p w:rsidR="00E40C40" w:rsidRPr="00E30A92" w:rsidRDefault="00E40C40" w:rsidP="005157C6">
            <w:pPr>
              <w:pStyle w:val="NormlWeb"/>
              <w:spacing w:before="0" w:after="0"/>
              <w:jc w:val="both"/>
              <w:rPr>
                <w:b/>
                <w:szCs w:val="24"/>
              </w:rPr>
            </w:pPr>
            <w:r w:rsidRPr="00E30A92">
              <w:rPr>
                <w:b/>
                <w:szCs w:val="24"/>
              </w:rPr>
              <w:t xml:space="preserve">- Kötelezően közvetlenül </w:t>
            </w:r>
            <w:r w:rsidR="00196497" w:rsidRPr="00E30A92">
              <w:rPr>
                <w:b/>
                <w:szCs w:val="24"/>
              </w:rPr>
              <w:t>a jegyző irányítása alatt állók</w:t>
            </w:r>
          </w:p>
          <w:p w:rsidR="00196497" w:rsidRPr="00E30A92" w:rsidRDefault="00196497" w:rsidP="00196497">
            <w:pPr>
              <w:pStyle w:val="NormlWeb"/>
              <w:tabs>
                <w:tab w:val="num" w:pos="1092"/>
              </w:tabs>
              <w:spacing w:before="0" w:after="0"/>
              <w:ind w:left="192" w:firstLine="170"/>
              <w:jc w:val="both"/>
              <w:rPr>
                <w:szCs w:val="24"/>
              </w:rPr>
            </w:pPr>
            <w:r w:rsidRPr="00E30A92">
              <w:rPr>
                <w:szCs w:val="24"/>
              </w:rPr>
              <w:t xml:space="preserve">- aljegyző </w:t>
            </w:r>
          </w:p>
          <w:p w:rsidR="00196497" w:rsidRPr="00D46AE6" w:rsidRDefault="00196497" w:rsidP="00196497">
            <w:pPr>
              <w:pStyle w:val="NormlWeb"/>
              <w:tabs>
                <w:tab w:val="num" w:pos="1092"/>
              </w:tabs>
              <w:spacing w:before="0" w:after="0"/>
              <w:ind w:left="192" w:firstLine="170"/>
              <w:jc w:val="both"/>
              <w:rPr>
                <w:color w:val="FF0000"/>
                <w:szCs w:val="24"/>
              </w:rPr>
            </w:pPr>
            <w:r w:rsidRPr="00E30A92">
              <w:rPr>
                <w:szCs w:val="24"/>
              </w:rPr>
              <w:t xml:space="preserve">- </w:t>
            </w:r>
            <w:r w:rsidR="006E0D48">
              <w:rPr>
                <w:szCs w:val="24"/>
              </w:rPr>
              <w:t>jogtanácsos</w:t>
            </w:r>
          </w:p>
          <w:p w:rsidR="00196497" w:rsidRDefault="00196497" w:rsidP="00196497">
            <w:pPr>
              <w:pStyle w:val="NormlWeb"/>
              <w:tabs>
                <w:tab w:val="num" w:pos="1092"/>
              </w:tabs>
              <w:spacing w:before="0" w:after="0"/>
              <w:ind w:left="192" w:firstLine="170"/>
              <w:jc w:val="both"/>
              <w:rPr>
                <w:szCs w:val="24"/>
              </w:rPr>
            </w:pPr>
            <w:r w:rsidRPr="00E30A92">
              <w:rPr>
                <w:szCs w:val="24"/>
              </w:rPr>
              <w:t xml:space="preserve">- </w:t>
            </w:r>
            <w:r w:rsidR="00007700">
              <w:rPr>
                <w:szCs w:val="24"/>
              </w:rPr>
              <w:t>humánpolitikai ügyintéző</w:t>
            </w:r>
          </w:p>
          <w:p w:rsidR="004B42A0" w:rsidRPr="00E30A92" w:rsidRDefault="004B42A0" w:rsidP="00196497">
            <w:pPr>
              <w:pStyle w:val="NormlWeb"/>
              <w:tabs>
                <w:tab w:val="num" w:pos="1092"/>
              </w:tabs>
              <w:spacing w:before="0" w:after="0"/>
              <w:ind w:left="192" w:firstLine="170"/>
              <w:jc w:val="both"/>
              <w:rPr>
                <w:szCs w:val="24"/>
              </w:rPr>
            </w:pPr>
            <w:r>
              <w:rPr>
                <w:szCs w:val="24"/>
              </w:rPr>
              <w:t>- belső ellenőrzési vezető</w:t>
            </w:r>
          </w:p>
          <w:p w:rsidR="004B42A0" w:rsidRDefault="00E40C40" w:rsidP="004B42A0">
            <w:pPr>
              <w:pStyle w:val="NormlWeb"/>
              <w:tabs>
                <w:tab w:val="num" w:pos="1092"/>
              </w:tabs>
              <w:spacing w:before="0" w:after="0"/>
              <w:ind w:left="192" w:firstLine="170"/>
              <w:jc w:val="both"/>
              <w:rPr>
                <w:szCs w:val="24"/>
              </w:rPr>
            </w:pPr>
            <w:r w:rsidRPr="00E30A92">
              <w:rPr>
                <w:szCs w:val="24"/>
              </w:rPr>
              <w:t xml:space="preserve">- revizorok </w:t>
            </w:r>
          </w:p>
          <w:p w:rsidR="004E4F52" w:rsidRDefault="004E4F52" w:rsidP="004B42A0">
            <w:pPr>
              <w:pStyle w:val="NormlWeb"/>
              <w:tabs>
                <w:tab w:val="num" w:pos="1092"/>
              </w:tabs>
              <w:spacing w:before="0" w:after="0"/>
              <w:ind w:left="192" w:firstLine="170"/>
              <w:jc w:val="both"/>
              <w:rPr>
                <w:szCs w:val="24"/>
              </w:rPr>
            </w:pPr>
            <w:r>
              <w:rPr>
                <w:szCs w:val="24"/>
              </w:rPr>
              <w:t>- főépítész</w:t>
            </w:r>
          </w:p>
          <w:p w:rsidR="00E26758" w:rsidRPr="00E30A92" w:rsidRDefault="00E26758" w:rsidP="00196497">
            <w:pPr>
              <w:pStyle w:val="NormlWeb"/>
              <w:tabs>
                <w:tab w:val="num" w:pos="1092"/>
              </w:tabs>
              <w:spacing w:before="0" w:after="0"/>
              <w:ind w:left="192" w:firstLine="170"/>
              <w:jc w:val="both"/>
              <w:rPr>
                <w:szCs w:val="24"/>
              </w:rPr>
            </w:pPr>
          </w:p>
          <w:p w:rsidR="00E40C40" w:rsidRPr="00E30A92" w:rsidRDefault="00196497" w:rsidP="00224CCA">
            <w:pPr>
              <w:pStyle w:val="NormlWeb"/>
              <w:tabs>
                <w:tab w:val="num" w:pos="1092"/>
              </w:tabs>
              <w:spacing w:before="0" w:after="0"/>
              <w:ind w:hanging="38"/>
              <w:jc w:val="both"/>
              <w:rPr>
                <w:b/>
                <w:szCs w:val="24"/>
              </w:rPr>
            </w:pPr>
            <w:r w:rsidRPr="00E30A92">
              <w:rPr>
                <w:b/>
                <w:szCs w:val="24"/>
              </w:rPr>
              <w:t>- E</w:t>
            </w:r>
            <w:r w:rsidR="00E40C40" w:rsidRPr="00E30A92">
              <w:rPr>
                <w:b/>
                <w:szCs w:val="24"/>
              </w:rPr>
              <w:t>gyéb közvetlen</w:t>
            </w:r>
            <w:r w:rsidR="00D23CE7">
              <w:rPr>
                <w:b/>
                <w:szCs w:val="24"/>
              </w:rPr>
              <w:t xml:space="preserve"> jegyzői</w:t>
            </w:r>
            <w:r w:rsidR="006E0D48">
              <w:rPr>
                <w:b/>
                <w:szCs w:val="24"/>
              </w:rPr>
              <w:t xml:space="preserve"> irányítás alatt állók</w:t>
            </w:r>
          </w:p>
          <w:p w:rsidR="00633E10" w:rsidRDefault="00E40C40" w:rsidP="008C159F">
            <w:pPr>
              <w:pStyle w:val="NormlWeb"/>
              <w:tabs>
                <w:tab w:val="num" w:pos="1092"/>
              </w:tabs>
              <w:spacing w:before="0" w:after="0"/>
              <w:ind w:left="192" w:firstLine="170"/>
              <w:jc w:val="both"/>
              <w:rPr>
                <w:szCs w:val="24"/>
              </w:rPr>
            </w:pPr>
            <w:r w:rsidRPr="00E30A92">
              <w:rPr>
                <w:szCs w:val="24"/>
              </w:rPr>
              <w:t xml:space="preserve">- </w:t>
            </w:r>
            <w:r w:rsidR="00870F1B">
              <w:rPr>
                <w:szCs w:val="24"/>
              </w:rPr>
              <w:t>intézményi és</w:t>
            </w:r>
            <w:r w:rsidR="0078071C">
              <w:rPr>
                <w:szCs w:val="24"/>
              </w:rPr>
              <w:t xml:space="preserve"> civil kapcsolatok ügyintéző</w:t>
            </w:r>
            <w:r w:rsidR="008C159F">
              <w:rPr>
                <w:szCs w:val="24"/>
              </w:rPr>
              <w:t>k</w:t>
            </w:r>
          </w:p>
          <w:p w:rsidR="00027AEB" w:rsidRDefault="00F173C1" w:rsidP="00007700">
            <w:pPr>
              <w:pStyle w:val="NormlWeb"/>
              <w:tabs>
                <w:tab w:val="num" w:pos="1092"/>
              </w:tabs>
              <w:spacing w:before="0" w:after="0"/>
              <w:ind w:left="192" w:firstLine="170"/>
              <w:jc w:val="both"/>
              <w:rPr>
                <w:szCs w:val="24"/>
              </w:rPr>
            </w:pPr>
            <w:r>
              <w:rPr>
                <w:szCs w:val="24"/>
              </w:rPr>
              <w:t xml:space="preserve">- </w:t>
            </w:r>
            <w:r w:rsidRPr="00E30A92">
              <w:rPr>
                <w:szCs w:val="24"/>
              </w:rPr>
              <w:t>informatikus</w:t>
            </w:r>
          </w:p>
          <w:p w:rsidR="00DD3EAA" w:rsidRDefault="00DD3EAA" w:rsidP="00007700">
            <w:pPr>
              <w:pStyle w:val="NormlWeb"/>
              <w:tabs>
                <w:tab w:val="num" w:pos="1092"/>
              </w:tabs>
              <w:spacing w:before="0" w:after="0"/>
              <w:ind w:left="192" w:firstLine="170"/>
              <w:jc w:val="both"/>
              <w:rPr>
                <w:szCs w:val="24"/>
              </w:rPr>
            </w:pPr>
          </w:p>
          <w:p w:rsidR="00E26758" w:rsidRPr="00E30A92" w:rsidRDefault="00E26758" w:rsidP="00D97595">
            <w:pPr>
              <w:pStyle w:val="NormlWeb"/>
              <w:spacing w:before="0" w:after="0"/>
              <w:ind w:firstLine="362"/>
              <w:jc w:val="both"/>
              <w:rPr>
                <w:szCs w:val="24"/>
              </w:rPr>
            </w:pPr>
          </w:p>
        </w:tc>
      </w:tr>
      <w:tr w:rsidR="00E40C40" w:rsidRPr="00E30A92">
        <w:tc>
          <w:tcPr>
            <w:tcW w:w="530" w:type="dxa"/>
          </w:tcPr>
          <w:p w:rsidR="007451C3" w:rsidRDefault="007451C3" w:rsidP="00224CCA">
            <w:pPr>
              <w:pStyle w:val="NormlWeb"/>
              <w:spacing w:before="0" w:after="0"/>
              <w:jc w:val="both"/>
              <w:rPr>
                <w:szCs w:val="24"/>
              </w:rPr>
            </w:pPr>
          </w:p>
          <w:p w:rsidR="00E40C40" w:rsidRPr="00E30A92" w:rsidRDefault="00E40C40" w:rsidP="00224CCA">
            <w:pPr>
              <w:pStyle w:val="NormlWeb"/>
              <w:spacing w:before="0" w:after="0"/>
              <w:jc w:val="both"/>
              <w:rPr>
                <w:szCs w:val="24"/>
              </w:rPr>
            </w:pPr>
            <w:r w:rsidRPr="00E30A92">
              <w:rPr>
                <w:szCs w:val="24"/>
              </w:rPr>
              <w:t>II.</w:t>
            </w:r>
          </w:p>
        </w:tc>
        <w:tc>
          <w:tcPr>
            <w:tcW w:w="2336" w:type="dxa"/>
          </w:tcPr>
          <w:p w:rsidR="007451C3" w:rsidRDefault="007451C3" w:rsidP="00224CCA">
            <w:pPr>
              <w:pStyle w:val="NormlWeb"/>
              <w:spacing w:before="0" w:after="0"/>
              <w:jc w:val="both"/>
              <w:rPr>
                <w:b/>
                <w:szCs w:val="24"/>
              </w:rPr>
            </w:pPr>
          </w:p>
          <w:p w:rsidR="00E40C40" w:rsidRPr="00E30A92" w:rsidRDefault="00870F1B" w:rsidP="00224CCA">
            <w:pPr>
              <w:pStyle w:val="NormlWeb"/>
              <w:spacing w:before="0" w:after="0"/>
              <w:jc w:val="both"/>
              <w:rPr>
                <w:b/>
                <w:szCs w:val="24"/>
              </w:rPr>
            </w:pPr>
            <w:r>
              <w:rPr>
                <w:b/>
                <w:szCs w:val="24"/>
              </w:rPr>
              <w:t>Aljegyzői</w:t>
            </w:r>
            <w:r w:rsidR="00E40C40" w:rsidRPr="00E30A92">
              <w:rPr>
                <w:b/>
                <w:szCs w:val="24"/>
              </w:rPr>
              <w:t xml:space="preserve"> Iroda</w:t>
            </w:r>
          </w:p>
          <w:p w:rsidR="007451C3" w:rsidRPr="00E30A92" w:rsidRDefault="007451C3" w:rsidP="00224CCA">
            <w:pPr>
              <w:pStyle w:val="NormlWeb"/>
              <w:spacing w:before="0" w:after="0"/>
              <w:jc w:val="both"/>
              <w:rPr>
                <w:szCs w:val="24"/>
              </w:rPr>
            </w:pPr>
          </w:p>
          <w:p w:rsidR="00E40C40" w:rsidRPr="00E30A92" w:rsidRDefault="00E40C40" w:rsidP="00224CCA">
            <w:pPr>
              <w:pStyle w:val="NormlWeb"/>
              <w:spacing w:before="0" w:after="0"/>
              <w:jc w:val="both"/>
              <w:rPr>
                <w:szCs w:val="24"/>
              </w:rPr>
            </w:pPr>
            <w:r w:rsidRPr="00E30A92">
              <w:rPr>
                <w:szCs w:val="24"/>
                <w:u w:val="single"/>
              </w:rPr>
              <w:t>vezetője</w:t>
            </w:r>
            <w:r w:rsidRPr="00E30A92">
              <w:rPr>
                <w:szCs w:val="24"/>
              </w:rPr>
              <w:t xml:space="preserve">: </w:t>
            </w:r>
          </w:p>
          <w:p w:rsidR="00E40C40" w:rsidRDefault="00870F1B" w:rsidP="00870F1B">
            <w:pPr>
              <w:pStyle w:val="NormlWeb"/>
              <w:spacing w:before="0" w:after="0"/>
              <w:jc w:val="both"/>
              <w:rPr>
                <w:szCs w:val="24"/>
              </w:rPr>
            </w:pPr>
            <w:r>
              <w:rPr>
                <w:szCs w:val="24"/>
              </w:rPr>
              <w:t>aljegyző</w:t>
            </w:r>
          </w:p>
          <w:p w:rsidR="00007700" w:rsidRDefault="00007700" w:rsidP="00224CCA">
            <w:pPr>
              <w:pStyle w:val="NormlWeb"/>
              <w:spacing w:before="0" w:after="0"/>
              <w:jc w:val="both"/>
              <w:rPr>
                <w:szCs w:val="24"/>
              </w:rPr>
            </w:pPr>
          </w:p>
          <w:p w:rsidR="007451C3" w:rsidRDefault="007451C3" w:rsidP="00224CCA">
            <w:pPr>
              <w:pStyle w:val="NormlWeb"/>
              <w:spacing w:before="0" w:after="0"/>
              <w:jc w:val="both"/>
              <w:rPr>
                <w:szCs w:val="24"/>
              </w:rPr>
            </w:pPr>
          </w:p>
          <w:p w:rsidR="00007700" w:rsidRDefault="00007700" w:rsidP="00007700">
            <w:pPr>
              <w:pStyle w:val="NormlWeb"/>
              <w:spacing w:before="0" w:after="0"/>
              <w:rPr>
                <w:szCs w:val="24"/>
              </w:rPr>
            </w:pPr>
            <w:r w:rsidRPr="009B78D4">
              <w:rPr>
                <w:szCs w:val="24"/>
                <w:u w:val="single"/>
              </w:rPr>
              <w:t>helyettese</w:t>
            </w:r>
            <w:r>
              <w:rPr>
                <w:szCs w:val="24"/>
              </w:rPr>
              <w:t>:</w:t>
            </w:r>
          </w:p>
          <w:p w:rsidR="001164DF" w:rsidRDefault="00870F1B" w:rsidP="00D23CE7">
            <w:pPr>
              <w:pStyle w:val="NormlWeb"/>
              <w:spacing w:before="0" w:after="0"/>
              <w:rPr>
                <w:szCs w:val="24"/>
              </w:rPr>
            </w:pPr>
            <w:r>
              <w:rPr>
                <w:szCs w:val="24"/>
              </w:rPr>
              <w:t>Igazgatási és Szociális Iroda vezetője</w:t>
            </w:r>
          </w:p>
          <w:p w:rsidR="001164DF" w:rsidRDefault="001164DF" w:rsidP="00007700">
            <w:pPr>
              <w:pStyle w:val="NormlWeb"/>
              <w:spacing w:before="0" w:after="0"/>
              <w:rPr>
                <w:szCs w:val="24"/>
              </w:rPr>
            </w:pPr>
          </w:p>
          <w:p w:rsidR="00007700" w:rsidRDefault="00007700" w:rsidP="00007700">
            <w:pPr>
              <w:pStyle w:val="NormlWeb"/>
              <w:spacing w:before="0" w:after="0"/>
              <w:rPr>
                <w:szCs w:val="24"/>
              </w:rPr>
            </w:pPr>
          </w:p>
          <w:p w:rsidR="007D7BD7" w:rsidRPr="007D7BD7" w:rsidRDefault="007D7BD7" w:rsidP="007D7BD7">
            <w:pPr>
              <w:pStyle w:val="NormlWeb"/>
              <w:spacing w:before="0" w:after="0"/>
              <w:rPr>
                <w:szCs w:val="24"/>
                <w:u w:val="single"/>
              </w:rPr>
            </w:pPr>
            <w:r w:rsidRPr="007D7BD7">
              <w:rPr>
                <w:szCs w:val="24"/>
                <w:u w:val="single"/>
              </w:rPr>
              <w:t xml:space="preserve">engedélyezett </w:t>
            </w:r>
          </w:p>
          <w:p w:rsidR="00E26758" w:rsidRDefault="007D7BD7" w:rsidP="007D7BD7">
            <w:pPr>
              <w:pStyle w:val="NormlWeb"/>
              <w:spacing w:before="0" w:after="0"/>
              <w:jc w:val="both"/>
              <w:rPr>
                <w:szCs w:val="24"/>
              </w:rPr>
            </w:pPr>
            <w:r w:rsidRPr="007D7BD7">
              <w:rPr>
                <w:szCs w:val="24"/>
                <w:u w:val="single"/>
              </w:rPr>
              <w:t>létszám:</w:t>
            </w:r>
            <w:r>
              <w:rPr>
                <w:szCs w:val="24"/>
              </w:rPr>
              <w:t xml:space="preserve"> 25 fő</w:t>
            </w:r>
          </w:p>
          <w:p w:rsidR="00E26758" w:rsidRPr="00E30A92" w:rsidRDefault="00E26758" w:rsidP="00007700">
            <w:pPr>
              <w:pStyle w:val="NormlWeb"/>
              <w:spacing w:before="0" w:after="0"/>
              <w:jc w:val="both"/>
              <w:rPr>
                <w:szCs w:val="24"/>
              </w:rPr>
            </w:pPr>
          </w:p>
        </w:tc>
        <w:tc>
          <w:tcPr>
            <w:tcW w:w="6200" w:type="dxa"/>
          </w:tcPr>
          <w:p w:rsidR="007451C3" w:rsidRDefault="007451C3" w:rsidP="00224CCA">
            <w:pPr>
              <w:pStyle w:val="NormlWeb"/>
              <w:spacing w:before="0" w:after="0"/>
              <w:ind w:left="192" w:hanging="230"/>
              <w:jc w:val="both"/>
              <w:rPr>
                <w:b/>
                <w:szCs w:val="24"/>
              </w:rPr>
            </w:pPr>
          </w:p>
          <w:p w:rsidR="00E40C40" w:rsidRPr="00E30A92" w:rsidRDefault="00870F1B" w:rsidP="00224CCA">
            <w:pPr>
              <w:pStyle w:val="NormlWeb"/>
              <w:spacing w:before="0" w:after="0"/>
              <w:ind w:left="192" w:hanging="230"/>
              <w:jc w:val="both"/>
              <w:rPr>
                <w:b/>
                <w:szCs w:val="24"/>
              </w:rPr>
            </w:pPr>
            <w:r>
              <w:rPr>
                <w:b/>
                <w:szCs w:val="24"/>
              </w:rPr>
              <w:t>- Szervezési C</w:t>
            </w:r>
            <w:r w:rsidR="00E40C40" w:rsidRPr="00E30A92">
              <w:rPr>
                <w:b/>
                <w:szCs w:val="24"/>
              </w:rPr>
              <w:t>soport</w:t>
            </w:r>
          </w:p>
          <w:p w:rsidR="00E40C40" w:rsidRPr="00E30A92" w:rsidRDefault="00E40C40" w:rsidP="00224CCA">
            <w:pPr>
              <w:pStyle w:val="NormlWeb"/>
              <w:spacing w:before="0" w:after="0"/>
              <w:ind w:left="192" w:firstLine="170"/>
              <w:jc w:val="both"/>
              <w:rPr>
                <w:szCs w:val="24"/>
              </w:rPr>
            </w:pPr>
            <w:r w:rsidRPr="00E30A92">
              <w:rPr>
                <w:szCs w:val="24"/>
              </w:rPr>
              <w:t xml:space="preserve">- szervezési </w:t>
            </w:r>
            <w:r w:rsidR="00196497" w:rsidRPr="00E30A92">
              <w:rPr>
                <w:szCs w:val="24"/>
              </w:rPr>
              <w:t>ügyintézők</w:t>
            </w:r>
          </w:p>
          <w:p w:rsidR="00E40C40" w:rsidRDefault="00E40C40" w:rsidP="00224CCA">
            <w:pPr>
              <w:pStyle w:val="NormlWeb"/>
              <w:spacing w:before="0" w:after="0"/>
              <w:ind w:left="192" w:firstLine="170"/>
              <w:jc w:val="both"/>
              <w:rPr>
                <w:szCs w:val="24"/>
              </w:rPr>
            </w:pPr>
            <w:r w:rsidRPr="00E30A92">
              <w:rPr>
                <w:szCs w:val="24"/>
              </w:rPr>
              <w:t xml:space="preserve">- ügykezelők </w:t>
            </w:r>
          </w:p>
          <w:p w:rsidR="00E26758" w:rsidRPr="00E30A92" w:rsidRDefault="00E26758" w:rsidP="00224CCA">
            <w:pPr>
              <w:pStyle w:val="NormlWeb"/>
              <w:spacing w:before="0" w:after="0"/>
              <w:ind w:left="192" w:firstLine="170"/>
              <w:jc w:val="both"/>
              <w:rPr>
                <w:szCs w:val="24"/>
              </w:rPr>
            </w:pPr>
          </w:p>
          <w:p w:rsidR="00870F1B" w:rsidRDefault="00870F1B" w:rsidP="00870F1B">
            <w:pPr>
              <w:pStyle w:val="NormlWeb"/>
              <w:spacing w:before="0" w:after="0"/>
              <w:ind w:left="192" w:hanging="230"/>
              <w:jc w:val="both"/>
              <w:rPr>
                <w:b/>
                <w:szCs w:val="24"/>
              </w:rPr>
            </w:pPr>
            <w:r w:rsidRPr="00E30A92">
              <w:rPr>
                <w:b/>
                <w:szCs w:val="24"/>
              </w:rPr>
              <w:t xml:space="preserve">- </w:t>
            </w:r>
            <w:r>
              <w:rPr>
                <w:b/>
                <w:szCs w:val="24"/>
              </w:rPr>
              <w:t>Hatósági Csoport</w:t>
            </w:r>
            <w:r w:rsidRPr="00E30A92">
              <w:rPr>
                <w:b/>
                <w:szCs w:val="24"/>
              </w:rPr>
              <w:t xml:space="preserve"> </w:t>
            </w:r>
          </w:p>
          <w:p w:rsidR="00870F1B" w:rsidRDefault="00F173C1" w:rsidP="006E0D48">
            <w:pPr>
              <w:pStyle w:val="NormlWeb"/>
              <w:spacing w:before="0" w:after="0"/>
              <w:ind w:left="192" w:hanging="230"/>
              <w:jc w:val="both"/>
              <w:rPr>
                <w:szCs w:val="24"/>
              </w:rPr>
            </w:pPr>
            <w:r>
              <w:rPr>
                <w:b/>
                <w:szCs w:val="24"/>
              </w:rPr>
              <w:t xml:space="preserve">       - </w:t>
            </w:r>
            <w:r w:rsidRPr="00F173C1">
              <w:rPr>
                <w:szCs w:val="24"/>
              </w:rPr>
              <w:t>hatósági csoportvezető</w:t>
            </w:r>
          </w:p>
          <w:p w:rsidR="00D5032C" w:rsidRPr="006E0D48" w:rsidRDefault="00D5032C" w:rsidP="006E0D48">
            <w:pPr>
              <w:pStyle w:val="NormlWeb"/>
              <w:spacing w:before="0" w:after="0"/>
              <w:ind w:left="192" w:hanging="230"/>
              <w:jc w:val="both"/>
              <w:rPr>
                <w:b/>
                <w:szCs w:val="24"/>
              </w:rPr>
            </w:pPr>
            <w:r>
              <w:rPr>
                <w:b/>
                <w:szCs w:val="24"/>
              </w:rPr>
              <w:t xml:space="preserve">       - </w:t>
            </w:r>
            <w:r w:rsidRPr="00D5032C">
              <w:rPr>
                <w:szCs w:val="24"/>
              </w:rPr>
              <w:t>városüzemeltetési ügyintéző</w:t>
            </w:r>
          </w:p>
          <w:p w:rsidR="00870F1B" w:rsidRPr="008079F8" w:rsidRDefault="00870F1B" w:rsidP="00870F1B">
            <w:pPr>
              <w:pStyle w:val="NormlWeb"/>
              <w:spacing w:before="0" w:after="0"/>
              <w:ind w:firstLine="362"/>
              <w:jc w:val="both"/>
              <w:rPr>
                <w:szCs w:val="24"/>
              </w:rPr>
            </w:pPr>
            <w:r w:rsidRPr="008079F8">
              <w:rPr>
                <w:szCs w:val="24"/>
              </w:rPr>
              <w:t xml:space="preserve">- környezetvédelmi </w:t>
            </w:r>
            <w:r w:rsidR="006E0D48">
              <w:rPr>
                <w:szCs w:val="24"/>
              </w:rPr>
              <w:t>ügyintéző</w:t>
            </w:r>
            <w:r>
              <w:rPr>
                <w:szCs w:val="24"/>
              </w:rPr>
              <w:t xml:space="preserve"> </w:t>
            </w:r>
          </w:p>
          <w:p w:rsidR="00870F1B" w:rsidRDefault="00870F1B" w:rsidP="00870F1B">
            <w:pPr>
              <w:pStyle w:val="NormlWeb"/>
              <w:spacing w:before="0" w:after="0"/>
              <w:ind w:firstLine="362"/>
              <w:jc w:val="both"/>
              <w:rPr>
                <w:szCs w:val="24"/>
              </w:rPr>
            </w:pPr>
            <w:r w:rsidRPr="008079F8">
              <w:rPr>
                <w:szCs w:val="24"/>
              </w:rPr>
              <w:t xml:space="preserve">- környezetgazdálkodási ügyintéző </w:t>
            </w:r>
          </w:p>
          <w:p w:rsidR="006E0D48" w:rsidRDefault="006E0D48" w:rsidP="00870F1B">
            <w:pPr>
              <w:pStyle w:val="NormlWeb"/>
              <w:spacing w:before="0" w:after="0"/>
              <w:ind w:firstLine="362"/>
              <w:jc w:val="both"/>
              <w:rPr>
                <w:szCs w:val="24"/>
              </w:rPr>
            </w:pPr>
            <w:r>
              <w:rPr>
                <w:szCs w:val="24"/>
              </w:rPr>
              <w:t xml:space="preserve">- </w:t>
            </w:r>
            <w:r w:rsidRPr="008079F8">
              <w:rPr>
                <w:szCs w:val="24"/>
              </w:rPr>
              <w:t xml:space="preserve">közbiztonsági referens  </w:t>
            </w:r>
          </w:p>
          <w:p w:rsidR="005157C6" w:rsidRDefault="005157C6" w:rsidP="00870F1B">
            <w:pPr>
              <w:pStyle w:val="NormlWeb"/>
              <w:spacing w:before="0" w:after="0"/>
              <w:ind w:firstLine="362"/>
              <w:jc w:val="both"/>
              <w:rPr>
                <w:szCs w:val="24"/>
              </w:rPr>
            </w:pPr>
            <w:r>
              <w:rPr>
                <w:szCs w:val="24"/>
              </w:rPr>
              <w:t>- közterület-felügyelők</w:t>
            </w:r>
          </w:p>
          <w:p w:rsidR="00D5032C" w:rsidRDefault="00D5032C" w:rsidP="00870F1B">
            <w:pPr>
              <w:pStyle w:val="NormlWeb"/>
              <w:spacing w:before="0" w:after="0"/>
              <w:ind w:firstLine="362"/>
              <w:jc w:val="both"/>
              <w:rPr>
                <w:szCs w:val="24"/>
              </w:rPr>
            </w:pPr>
            <w:r>
              <w:rPr>
                <w:szCs w:val="24"/>
              </w:rPr>
              <w:t>- hagyatéki ügyintéző</w:t>
            </w:r>
          </w:p>
          <w:p w:rsidR="00E26758" w:rsidRDefault="008C1F8B" w:rsidP="005157C6">
            <w:pPr>
              <w:pStyle w:val="NormlWeb"/>
              <w:spacing w:before="0" w:after="0"/>
              <w:ind w:firstLine="362"/>
              <w:jc w:val="both"/>
              <w:rPr>
                <w:szCs w:val="24"/>
              </w:rPr>
            </w:pPr>
            <w:r>
              <w:rPr>
                <w:szCs w:val="24"/>
              </w:rPr>
              <w:t>- ügykezelő</w:t>
            </w:r>
          </w:p>
          <w:p w:rsidR="00870F1B" w:rsidRDefault="00870F1B" w:rsidP="00870F1B">
            <w:pPr>
              <w:pStyle w:val="NormlWeb"/>
              <w:spacing w:before="0" w:after="0"/>
              <w:jc w:val="both"/>
              <w:rPr>
                <w:szCs w:val="24"/>
              </w:rPr>
            </w:pPr>
          </w:p>
          <w:p w:rsidR="00E40C40" w:rsidRPr="00E30A92" w:rsidRDefault="00870F1B" w:rsidP="00224CCA">
            <w:pPr>
              <w:pStyle w:val="NormlWeb"/>
              <w:spacing w:before="0" w:after="0"/>
              <w:ind w:left="192" w:hanging="230"/>
              <w:jc w:val="both"/>
              <w:rPr>
                <w:b/>
                <w:szCs w:val="24"/>
              </w:rPr>
            </w:pPr>
            <w:r>
              <w:rPr>
                <w:b/>
                <w:szCs w:val="24"/>
              </w:rPr>
              <w:t>- Technikai C</w:t>
            </w:r>
            <w:r w:rsidR="00E40C40" w:rsidRPr="00E30A92">
              <w:rPr>
                <w:b/>
                <w:szCs w:val="24"/>
              </w:rPr>
              <w:t>soport</w:t>
            </w:r>
          </w:p>
          <w:p w:rsidR="00E40C40" w:rsidRDefault="008079F8" w:rsidP="00224CCA">
            <w:pPr>
              <w:pStyle w:val="NormlWeb"/>
              <w:spacing w:before="0" w:after="0"/>
              <w:ind w:left="192" w:firstLine="170"/>
              <w:jc w:val="both"/>
              <w:rPr>
                <w:szCs w:val="24"/>
              </w:rPr>
            </w:pPr>
            <w:r>
              <w:rPr>
                <w:szCs w:val="24"/>
              </w:rPr>
              <w:t>- hivatalsegéd</w:t>
            </w:r>
          </w:p>
          <w:p w:rsidR="008079F8" w:rsidRPr="00E30A92" w:rsidRDefault="008079F8" w:rsidP="00224CCA">
            <w:pPr>
              <w:pStyle w:val="NormlWeb"/>
              <w:spacing w:before="0" w:after="0"/>
              <w:ind w:left="192" w:firstLine="170"/>
              <w:jc w:val="both"/>
              <w:rPr>
                <w:szCs w:val="24"/>
              </w:rPr>
            </w:pPr>
            <w:r>
              <w:rPr>
                <w:szCs w:val="24"/>
              </w:rPr>
              <w:t>- rendész</w:t>
            </w:r>
          </w:p>
          <w:p w:rsidR="00E40C40" w:rsidRDefault="00E40C40" w:rsidP="005F4467">
            <w:pPr>
              <w:pStyle w:val="NormlWeb"/>
              <w:spacing w:before="0" w:after="0"/>
              <w:ind w:left="192" w:firstLine="170"/>
              <w:jc w:val="both"/>
              <w:rPr>
                <w:szCs w:val="24"/>
              </w:rPr>
            </w:pPr>
            <w:r w:rsidRPr="00E30A92">
              <w:rPr>
                <w:szCs w:val="24"/>
              </w:rPr>
              <w:t>- alközpontos</w:t>
            </w:r>
          </w:p>
          <w:p w:rsidR="005F4467" w:rsidRPr="00E30A92" w:rsidRDefault="005F4467" w:rsidP="005F4467">
            <w:pPr>
              <w:pStyle w:val="NormlWeb"/>
              <w:spacing w:before="0" w:after="0"/>
              <w:ind w:left="192" w:firstLine="170"/>
              <w:jc w:val="both"/>
              <w:rPr>
                <w:szCs w:val="24"/>
              </w:rPr>
            </w:pPr>
            <w:r>
              <w:rPr>
                <w:szCs w:val="24"/>
              </w:rPr>
              <w:t xml:space="preserve">- </w:t>
            </w:r>
            <w:r w:rsidRPr="00E30A92">
              <w:rPr>
                <w:szCs w:val="24"/>
              </w:rPr>
              <w:t>gépjárművezető</w:t>
            </w:r>
          </w:p>
          <w:p w:rsidR="00E40C40" w:rsidRPr="00E30A92" w:rsidRDefault="00196497" w:rsidP="00224CCA">
            <w:pPr>
              <w:pStyle w:val="NormlWeb"/>
              <w:spacing w:before="0" w:after="0"/>
              <w:ind w:left="192" w:firstLine="170"/>
              <w:jc w:val="both"/>
              <w:rPr>
                <w:szCs w:val="24"/>
              </w:rPr>
            </w:pPr>
            <w:r w:rsidRPr="00E30A92">
              <w:rPr>
                <w:szCs w:val="24"/>
              </w:rPr>
              <w:t>- takarítók</w:t>
            </w:r>
            <w:r w:rsidR="00E40C40" w:rsidRPr="00E30A92">
              <w:rPr>
                <w:szCs w:val="24"/>
              </w:rPr>
              <w:t xml:space="preserve"> </w:t>
            </w:r>
          </w:p>
          <w:p w:rsidR="005F4467" w:rsidRDefault="002A0BAB" w:rsidP="00E26758">
            <w:pPr>
              <w:pStyle w:val="NormlWeb"/>
              <w:spacing w:before="0" w:after="0"/>
              <w:ind w:left="192" w:firstLine="170"/>
              <w:jc w:val="both"/>
              <w:rPr>
                <w:szCs w:val="24"/>
              </w:rPr>
            </w:pPr>
            <w:r>
              <w:rPr>
                <w:szCs w:val="24"/>
              </w:rPr>
              <w:t xml:space="preserve">- </w:t>
            </w:r>
            <w:r w:rsidR="005F4467">
              <w:rPr>
                <w:szCs w:val="24"/>
              </w:rPr>
              <w:t>kézbesítő</w:t>
            </w:r>
          </w:p>
          <w:p w:rsidR="00E40C40" w:rsidRDefault="005F4467" w:rsidP="00E26758">
            <w:pPr>
              <w:pStyle w:val="NormlWeb"/>
              <w:spacing w:before="0" w:after="0"/>
              <w:ind w:left="192" w:firstLine="170"/>
              <w:jc w:val="both"/>
              <w:rPr>
                <w:szCs w:val="24"/>
              </w:rPr>
            </w:pPr>
            <w:r>
              <w:rPr>
                <w:szCs w:val="24"/>
              </w:rPr>
              <w:t>- karbantartó</w:t>
            </w:r>
            <w:r w:rsidR="00E40C40" w:rsidRPr="00E30A92">
              <w:rPr>
                <w:szCs w:val="24"/>
              </w:rPr>
              <w:t xml:space="preserve"> </w:t>
            </w:r>
          </w:p>
          <w:p w:rsidR="007451C3" w:rsidRDefault="007451C3" w:rsidP="00DD4343">
            <w:pPr>
              <w:pStyle w:val="NormlWeb"/>
              <w:spacing w:before="0" w:after="0"/>
              <w:jc w:val="both"/>
              <w:rPr>
                <w:szCs w:val="24"/>
              </w:rPr>
            </w:pPr>
          </w:p>
          <w:p w:rsidR="008075F1" w:rsidRDefault="008075F1" w:rsidP="00DD4343">
            <w:pPr>
              <w:pStyle w:val="NormlWeb"/>
              <w:spacing w:before="0" w:after="0"/>
              <w:jc w:val="both"/>
              <w:rPr>
                <w:szCs w:val="24"/>
              </w:rPr>
            </w:pPr>
          </w:p>
          <w:p w:rsidR="008075F1" w:rsidRPr="00E30A92" w:rsidRDefault="008075F1" w:rsidP="00DD4343">
            <w:pPr>
              <w:pStyle w:val="NormlWeb"/>
              <w:spacing w:before="0" w:after="0"/>
              <w:jc w:val="both"/>
              <w:rPr>
                <w:szCs w:val="24"/>
              </w:rPr>
            </w:pPr>
          </w:p>
        </w:tc>
      </w:tr>
      <w:tr w:rsidR="00E40C40" w:rsidRPr="00E30A92">
        <w:tc>
          <w:tcPr>
            <w:tcW w:w="530" w:type="dxa"/>
          </w:tcPr>
          <w:p w:rsidR="007451C3" w:rsidRDefault="007451C3" w:rsidP="00224CCA">
            <w:pPr>
              <w:pStyle w:val="NormlWeb"/>
              <w:spacing w:before="0" w:after="0"/>
              <w:jc w:val="both"/>
              <w:rPr>
                <w:szCs w:val="24"/>
              </w:rPr>
            </w:pPr>
          </w:p>
          <w:p w:rsidR="00E40C40" w:rsidRPr="00E30A92" w:rsidRDefault="00E40C40" w:rsidP="00224CCA">
            <w:pPr>
              <w:pStyle w:val="NormlWeb"/>
              <w:spacing w:before="0" w:after="0"/>
              <w:jc w:val="both"/>
              <w:rPr>
                <w:szCs w:val="24"/>
              </w:rPr>
            </w:pPr>
            <w:r w:rsidRPr="00E30A92">
              <w:rPr>
                <w:szCs w:val="24"/>
              </w:rPr>
              <w:t>III.</w:t>
            </w:r>
          </w:p>
        </w:tc>
        <w:tc>
          <w:tcPr>
            <w:tcW w:w="2336" w:type="dxa"/>
          </w:tcPr>
          <w:p w:rsidR="007451C3" w:rsidRDefault="007451C3" w:rsidP="007451C3">
            <w:pPr>
              <w:pStyle w:val="NormlWeb"/>
              <w:spacing w:before="0" w:after="0"/>
              <w:rPr>
                <w:b/>
                <w:szCs w:val="24"/>
              </w:rPr>
            </w:pPr>
          </w:p>
          <w:p w:rsidR="00E40C40" w:rsidRPr="00E30A92" w:rsidRDefault="007451C3" w:rsidP="007451C3">
            <w:pPr>
              <w:pStyle w:val="NormlWeb"/>
              <w:spacing w:before="0" w:after="0"/>
              <w:rPr>
                <w:b/>
                <w:szCs w:val="24"/>
              </w:rPr>
            </w:pPr>
            <w:r>
              <w:rPr>
                <w:b/>
                <w:szCs w:val="24"/>
              </w:rPr>
              <w:t>Igazgatási és Szociális</w:t>
            </w:r>
            <w:r w:rsidR="00E40C40" w:rsidRPr="00E30A92">
              <w:rPr>
                <w:b/>
                <w:szCs w:val="24"/>
              </w:rPr>
              <w:t xml:space="preserve"> Iroda</w:t>
            </w:r>
          </w:p>
          <w:p w:rsidR="00E40C40" w:rsidRPr="00E30A92" w:rsidRDefault="00E40C40" w:rsidP="00224CCA">
            <w:pPr>
              <w:pStyle w:val="NormlWeb"/>
              <w:spacing w:before="0" w:after="0"/>
              <w:jc w:val="both"/>
              <w:rPr>
                <w:szCs w:val="24"/>
              </w:rPr>
            </w:pPr>
          </w:p>
          <w:p w:rsidR="00E40C40" w:rsidRPr="00E30A92" w:rsidRDefault="00E40C40" w:rsidP="00224CCA">
            <w:pPr>
              <w:pStyle w:val="NormlWeb"/>
              <w:spacing w:before="0" w:after="0"/>
              <w:jc w:val="both"/>
              <w:rPr>
                <w:szCs w:val="24"/>
              </w:rPr>
            </w:pPr>
            <w:r w:rsidRPr="00E30A92">
              <w:rPr>
                <w:szCs w:val="24"/>
                <w:u w:val="single"/>
              </w:rPr>
              <w:t>vezetője</w:t>
            </w:r>
            <w:r w:rsidRPr="00E30A92">
              <w:rPr>
                <w:szCs w:val="24"/>
              </w:rPr>
              <w:t>:</w:t>
            </w:r>
          </w:p>
          <w:p w:rsidR="00E40C40" w:rsidRDefault="00196497" w:rsidP="00224CCA">
            <w:pPr>
              <w:pStyle w:val="NormlWeb"/>
              <w:spacing w:before="0" w:after="0"/>
              <w:jc w:val="both"/>
              <w:rPr>
                <w:szCs w:val="24"/>
              </w:rPr>
            </w:pPr>
            <w:r w:rsidRPr="00E30A92">
              <w:rPr>
                <w:szCs w:val="24"/>
              </w:rPr>
              <w:t>i</w:t>
            </w:r>
            <w:r w:rsidR="00E40C40" w:rsidRPr="00E30A92">
              <w:rPr>
                <w:szCs w:val="24"/>
              </w:rPr>
              <w:t xml:space="preserve">rodavezető </w:t>
            </w:r>
          </w:p>
          <w:p w:rsidR="00007700" w:rsidRDefault="00007700" w:rsidP="00224CCA">
            <w:pPr>
              <w:pStyle w:val="NormlWeb"/>
              <w:spacing w:before="0" w:after="0"/>
              <w:jc w:val="both"/>
              <w:rPr>
                <w:szCs w:val="24"/>
              </w:rPr>
            </w:pPr>
          </w:p>
          <w:p w:rsidR="00007700" w:rsidRDefault="00007700" w:rsidP="00007700">
            <w:pPr>
              <w:pStyle w:val="NormlWeb"/>
              <w:spacing w:before="0" w:after="0"/>
              <w:rPr>
                <w:szCs w:val="24"/>
              </w:rPr>
            </w:pPr>
            <w:r w:rsidRPr="009B78D4">
              <w:rPr>
                <w:szCs w:val="24"/>
                <w:u w:val="single"/>
              </w:rPr>
              <w:t>helyettese</w:t>
            </w:r>
            <w:r>
              <w:rPr>
                <w:szCs w:val="24"/>
              </w:rPr>
              <w:t>:</w:t>
            </w:r>
          </w:p>
          <w:p w:rsidR="00007700" w:rsidRDefault="00007700" w:rsidP="00007700">
            <w:pPr>
              <w:pStyle w:val="NormlWeb"/>
              <w:spacing w:before="0" w:after="0"/>
              <w:rPr>
                <w:szCs w:val="24"/>
              </w:rPr>
            </w:pPr>
            <w:r>
              <w:rPr>
                <w:szCs w:val="24"/>
              </w:rPr>
              <w:t>a jegyző által írásban megbízott ügyintéző</w:t>
            </w:r>
          </w:p>
          <w:p w:rsidR="007D7BD7" w:rsidRDefault="007D7BD7" w:rsidP="007D7BD7">
            <w:pPr>
              <w:pStyle w:val="NormlWeb"/>
              <w:spacing w:before="0" w:after="0"/>
              <w:rPr>
                <w:szCs w:val="24"/>
                <w:u w:val="single"/>
              </w:rPr>
            </w:pPr>
          </w:p>
          <w:p w:rsidR="007D7BD7" w:rsidRPr="007D7BD7" w:rsidRDefault="007D7BD7" w:rsidP="007D7BD7">
            <w:pPr>
              <w:pStyle w:val="NormlWeb"/>
              <w:spacing w:before="0" w:after="0"/>
              <w:rPr>
                <w:szCs w:val="24"/>
                <w:u w:val="single"/>
              </w:rPr>
            </w:pPr>
            <w:r w:rsidRPr="007D7BD7">
              <w:rPr>
                <w:szCs w:val="24"/>
                <w:u w:val="single"/>
              </w:rPr>
              <w:t xml:space="preserve">engedélyezett </w:t>
            </w:r>
          </w:p>
          <w:p w:rsidR="009E13F9" w:rsidRDefault="007D7BD7" w:rsidP="007D7BD7">
            <w:pPr>
              <w:pStyle w:val="NormlWeb"/>
              <w:spacing w:before="0" w:after="0"/>
              <w:rPr>
                <w:szCs w:val="24"/>
              </w:rPr>
            </w:pPr>
            <w:r w:rsidRPr="007D7BD7">
              <w:rPr>
                <w:szCs w:val="24"/>
                <w:u w:val="single"/>
              </w:rPr>
              <w:t>létszám:</w:t>
            </w:r>
            <w:r>
              <w:rPr>
                <w:szCs w:val="24"/>
              </w:rPr>
              <w:t xml:space="preserve"> 11 fő</w:t>
            </w:r>
          </w:p>
          <w:p w:rsidR="00007700" w:rsidRPr="00E30A92" w:rsidRDefault="00007700" w:rsidP="00E90F8C">
            <w:pPr>
              <w:pStyle w:val="NormlWeb"/>
              <w:spacing w:before="0" w:after="0"/>
              <w:jc w:val="both"/>
              <w:rPr>
                <w:szCs w:val="24"/>
              </w:rPr>
            </w:pPr>
          </w:p>
        </w:tc>
        <w:tc>
          <w:tcPr>
            <w:tcW w:w="6200" w:type="dxa"/>
          </w:tcPr>
          <w:p w:rsidR="007451C3" w:rsidRDefault="007451C3" w:rsidP="00870F1B">
            <w:pPr>
              <w:pStyle w:val="NormlWeb"/>
              <w:spacing w:before="0" w:after="0"/>
              <w:ind w:left="192" w:hanging="230"/>
              <w:jc w:val="both"/>
              <w:rPr>
                <w:b/>
                <w:szCs w:val="24"/>
              </w:rPr>
            </w:pPr>
          </w:p>
          <w:p w:rsidR="00870F1B" w:rsidRPr="00E30A92" w:rsidRDefault="00870F1B" w:rsidP="00870F1B">
            <w:pPr>
              <w:pStyle w:val="NormlWeb"/>
              <w:spacing w:before="0" w:after="0"/>
              <w:ind w:left="192" w:hanging="230"/>
              <w:jc w:val="both"/>
              <w:rPr>
                <w:b/>
                <w:szCs w:val="24"/>
              </w:rPr>
            </w:pPr>
            <w:r w:rsidRPr="00E30A92">
              <w:rPr>
                <w:b/>
                <w:szCs w:val="24"/>
              </w:rPr>
              <w:t xml:space="preserve">- Igazgatási </w:t>
            </w:r>
            <w:r w:rsidR="007451C3">
              <w:rPr>
                <w:b/>
                <w:szCs w:val="24"/>
              </w:rPr>
              <w:t>C</w:t>
            </w:r>
            <w:r w:rsidRPr="00E30A92">
              <w:rPr>
                <w:b/>
                <w:szCs w:val="24"/>
              </w:rPr>
              <w:t>soport</w:t>
            </w:r>
          </w:p>
          <w:p w:rsidR="00870F1B" w:rsidRDefault="00870F1B" w:rsidP="00870F1B">
            <w:pPr>
              <w:pStyle w:val="NormlWeb"/>
              <w:spacing w:before="0" w:after="0"/>
              <w:ind w:left="192" w:firstLine="170"/>
              <w:jc w:val="both"/>
              <w:rPr>
                <w:szCs w:val="24"/>
              </w:rPr>
            </w:pPr>
            <w:r w:rsidRPr="00E30A92">
              <w:rPr>
                <w:szCs w:val="24"/>
              </w:rPr>
              <w:t xml:space="preserve">- anyakönyvvezetők </w:t>
            </w:r>
          </w:p>
          <w:p w:rsidR="00870F1B" w:rsidRDefault="00870F1B" w:rsidP="00870F1B">
            <w:pPr>
              <w:pStyle w:val="NormlWeb"/>
              <w:spacing w:before="0" w:after="0"/>
              <w:ind w:left="192" w:firstLine="170"/>
              <w:jc w:val="both"/>
              <w:rPr>
                <w:szCs w:val="24"/>
              </w:rPr>
            </w:pPr>
            <w:r>
              <w:rPr>
                <w:szCs w:val="24"/>
              </w:rPr>
              <w:t>- ügykezelő</w:t>
            </w:r>
            <w:r w:rsidR="007451C3">
              <w:rPr>
                <w:szCs w:val="24"/>
              </w:rPr>
              <w:t>k</w:t>
            </w:r>
          </w:p>
          <w:p w:rsidR="007451C3" w:rsidRDefault="007451C3" w:rsidP="00870F1B">
            <w:pPr>
              <w:pStyle w:val="NormlWeb"/>
              <w:spacing w:before="0" w:after="0"/>
              <w:ind w:left="192" w:firstLine="170"/>
              <w:jc w:val="both"/>
              <w:rPr>
                <w:szCs w:val="24"/>
              </w:rPr>
            </w:pPr>
          </w:p>
          <w:p w:rsidR="007451C3" w:rsidRPr="00E30A92" w:rsidRDefault="007451C3" w:rsidP="007451C3">
            <w:pPr>
              <w:pStyle w:val="NormlWeb"/>
              <w:spacing w:before="0" w:after="0"/>
              <w:ind w:left="192" w:hanging="230"/>
              <w:jc w:val="both"/>
              <w:rPr>
                <w:b/>
                <w:szCs w:val="24"/>
              </w:rPr>
            </w:pPr>
            <w:r>
              <w:rPr>
                <w:b/>
                <w:szCs w:val="24"/>
              </w:rPr>
              <w:t>- Szociális</w:t>
            </w:r>
            <w:r w:rsidRPr="00E30A92">
              <w:rPr>
                <w:b/>
                <w:szCs w:val="24"/>
              </w:rPr>
              <w:t xml:space="preserve"> </w:t>
            </w:r>
            <w:r>
              <w:rPr>
                <w:b/>
                <w:szCs w:val="24"/>
              </w:rPr>
              <w:t>C</w:t>
            </w:r>
            <w:r w:rsidRPr="00E30A92">
              <w:rPr>
                <w:b/>
                <w:szCs w:val="24"/>
              </w:rPr>
              <w:t>soport</w:t>
            </w:r>
          </w:p>
          <w:p w:rsidR="007451C3" w:rsidRPr="00E30A92" w:rsidRDefault="0076667B" w:rsidP="007451C3">
            <w:pPr>
              <w:pStyle w:val="NormlWeb"/>
              <w:spacing w:before="0" w:after="0"/>
              <w:ind w:left="192" w:firstLine="170"/>
              <w:jc w:val="both"/>
              <w:rPr>
                <w:szCs w:val="24"/>
              </w:rPr>
            </w:pPr>
            <w:r>
              <w:rPr>
                <w:szCs w:val="24"/>
              </w:rPr>
              <w:t>- szociális ügyintéző</w:t>
            </w:r>
            <w:r w:rsidR="007451C3" w:rsidRPr="00E30A92">
              <w:rPr>
                <w:szCs w:val="24"/>
              </w:rPr>
              <w:t xml:space="preserve"> </w:t>
            </w:r>
          </w:p>
          <w:p w:rsidR="007451C3" w:rsidRDefault="007451C3" w:rsidP="007451C3">
            <w:pPr>
              <w:pStyle w:val="NormlWeb"/>
              <w:spacing w:before="0" w:after="0"/>
              <w:ind w:left="192" w:firstLine="170"/>
              <w:jc w:val="both"/>
              <w:rPr>
                <w:szCs w:val="24"/>
              </w:rPr>
            </w:pPr>
            <w:r w:rsidRPr="00E30A92">
              <w:rPr>
                <w:szCs w:val="24"/>
              </w:rPr>
              <w:t xml:space="preserve">- gyámügyi ügyintéző </w:t>
            </w:r>
          </w:p>
          <w:p w:rsidR="00D46AE6" w:rsidRPr="00D46AE6" w:rsidRDefault="00D46AE6" w:rsidP="007451C3">
            <w:pPr>
              <w:pStyle w:val="NormlWeb"/>
              <w:spacing w:before="0" w:after="0"/>
              <w:ind w:left="192" w:firstLine="170"/>
              <w:jc w:val="both"/>
              <w:rPr>
                <w:color w:val="FF0000"/>
                <w:szCs w:val="24"/>
              </w:rPr>
            </w:pPr>
            <w:r>
              <w:rPr>
                <w:szCs w:val="24"/>
              </w:rPr>
              <w:t xml:space="preserve">- </w:t>
            </w:r>
            <w:r w:rsidRPr="0076667B">
              <w:rPr>
                <w:szCs w:val="24"/>
              </w:rPr>
              <w:t>lakásügyi ügyintéző</w:t>
            </w:r>
          </w:p>
          <w:p w:rsidR="007451C3" w:rsidRDefault="0076667B" w:rsidP="007451C3">
            <w:pPr>
              <w:pStyle w:val="NormlWeb"/>
              <w:spacing w:before="0" w:after="0"/>
              <w:ind w:left="192" w:firstLine="170"/>
              <w:jc w:val="both"/>
              <w:rPr>
                <w:szCs w:val="24"/>
              </w:rPr>
            </w:pPr>
            <w:r>
              <w:rPr>
                <w:szCs w:val="24"/>
              </w:rPr>
              <w:t>- ügykezelő</w:t>
            </w:r>
          </w:p>
          <w:p w:rsidR="00E40C40" w:rsidRPr="00E30A92" w:rsidRDefault="00E40C40" w:rsidP="00224CCA">
            <w:pPr>
              <w:pStyle w:val="NormlWeb"/>
              <w:spacing w:before="0" w:after="0"/>
              <w:ind w:firstLine="362"/>
              <w:jc w:val="both"/>
              <w:rPr>
                <w:szCs w:val="24"/>
              </w:rPr>
            </w:pPr>
          </w:p>
        </w:tc>
      </w:tr>
      <w:tr w:rsidR="00E40C40" w:rsidRPr="00E30A92">
        <w:tc>
          <w:tcPr>
            <w:tcW w:w="530" w:type="dxa"/>
          </w:tcPr>
          <w:p w:rsidR="007451C3" w:rsidRPr="009412D8" w:rsidRDefault="007451C3" w:rsidP="00224CCA">
            <w:pPr>
              <w:pStyle w:val="NormlWeb"/>
              <w:spacing w:before="0" w:after="0"/>
              <w:jc w:val="both"/>
              <w:rPr>
                <w:szCs w:val="24"/>
              </w:rPr>
            </w:pPr>
          </w:p>
          <w:p w:rsidR="00E40C40" w:rsidRPr="009412D8" w:rsidRDefault="00E40C40" w:rsidP="00224CCA">
            <w:pPr>
              <w:pStyle w:val="NormlWeb"/>
              <w:spacing w:before="0" w:after="0"/>
              <w:jc w:val="both"/>
              <w:rPr>
                <w:szCs w:val="24"/>
              </w:rPr>
            </w:pPr>
            <w:r w:rsidRPr="009412D8">
              <w:rPr>
                <w:szCs w:val="24"/>
              </w:rPr>
              <w:t xml:space="preserve">IV. </w:t>
            </w:r>
          </w:p>
        </w:tc>
        <w:tc>
          <w:tcPr>
            <w:tcW w:w="2336" w:type="dxa"/>
          </w:tcPr>
          <w:p w:rsidR="007451C3" w:rsidRPr="009412D8" w:rsidRDefault="007451C3" w:rsidP="00224CCA">
            <w:pPr>
              <w:pStyle w:val="NormlWeb"/>
              <w:spacing w:before="0" w:after="0"/>
              <w:jc w:val="both"/>
              <w:rPr>
                <w:b/>
                <w:szCs w:val="24"/>
              </w:rPr>
            </w:pPr>
          </w:p>
          <w:p w:rsidR="00E90F8C" w:rsidRPr="009412D8" w:rsidRDefault="00E90F8C" w:rsidP="00E90F8C">
            <w:pPr>
              <w:pStyle w:val="NormlWeb"/>
              <w:spacing w:before="0" w:after="0"/>
              <w:jc w:val="both"/>
              <w:rPr>
                <w:b/>
                <w:szCs w:val="24"/>
              </w:rPr>
            </w:pPr>
            <w:r>
              <w:rPr>
                <w:b/>
                <w:szCs w:val="24"/>
              </w:rPr>
              <w:t>Költségvetési és Adó</w:t>
            </w:r>
          </w:p>
          <w:p w:rsidR="00E40C40" w:rsidRPr="009412D8" w:rsidRDefault="00E40C40" w:rsidP="00224CCA">
            <w:pPr>
              <w:pStyle w:val="NormlWeb"/>
              <w:spacing w:before="0" w:after="0"/>
              <w:jc w:val="both"/>
              <w:rPr>
                <w:b/>
                <w:szCs w:val="24"/>
              </w:rPr>
            </w:pPr>
            <w:r w:rsidRPr="009412D8">
              <w:rPr>
                <w:b/>
                <w:szCs w:val="24"/>
              </w:rPr>
              <w:t>Iroda</w:t>
            </w:r>
          </w:p>
          <w:p w:rsidR="00E40C40" w:rsidRPr="009412D8" w:rsidRDefault="00E40C40" w:rsidP="00224CCA">
            <w:pPr>
              <w:pStyle w:val="NormlWeb"/>
              <w:spacing w:before="0" w:after="0"/>
              <w:jc w:val="both"/>
              <w:rPr>
                <w:szCs w:val="24"/>
              </w:rPr>
            </w:pPr>
          </w:p>
          <w:p w:rsidR="00E40C40" w:rsidRPr="009412D8" w:rsidRDefault="00E40C40" w:rsidP="00224CCA">
            <w:pPr>
              <w:pStyle w:val="NormlWeb"/>
              <w:spacing w:before="0" w:after="0"/>
              <w:jc w:val="both"/>
              <w:rPr>
                <w:szCs w:val="24"/>
              </w:rPr>
            </w:pPr>
            <w:r w:rsidRPr="009412D8">
              <w:rPr>
                <w:szCs w:val="24"/>
                <w:u w:val="single"/>
              </w:rPr>
              <w:t>vezetője</w:t>
            </w:r>
            <w:r w:rsidRPr="009412D8">
              <w:rPr>
                <w:szCs w:val="24"/>
              </w:rPr>
              <w:t>:</w:t>
            </w:r>
          </w:p>
          <w:p w:rsidR="00E40C40" w:rsidRPr="009412D8" w:rsidRDefault="00E40C40" w:rsidP="00224CCA">
            <w:pPr>
              <w:pStyle w:val="NormlWeb"/>
              <w:spacing w:before="0" w:after="0"/>
              <w:jc w:val="both"/>
              <w:rPr>
                <w:szCs w:val="24"/>
              </w:rPr>
            </w:pPr>
            <w:r w:rsidRPr="009412D8">
              <w:rPr>
                <w:szCs w:val="24"/>
              </w:rPr>
              <w:t xml:space="preserve">irodavezető </w:t>
            </w:r>
          </w:p>
          <w:p w:rsidR="00007700" w:rsidRPr="009412D8" w:rsidRDefault="00007700" w:rsidP="00224CCA">
            <w:pPr>
              <w:pStyle w:val="NormlWeb"/>
              <w:spacing w:before="0" w:after="0"/>
              <w:jc w:val="both"/>
              <w:rPr>
                <w:szCs w:val="24"/>
              </w:rPr>
            </w:pPr>
          </w:p>
          <w:p w:rsidR="00007700" w:rsidRPr="009412D8" w:rsidRDefault="00007700" w:rsidP="00007700">
            <w:pPr>
              <w:pStyle w:val="NormlWeb"/>
              <w:spacing w:before="0" w:after="0"/>
              <w:rPr>
                <w:szCs w:val="24"/>
              </w:rPr>
            </w:pPr>
            <w:r w:rsidRPr="009412D8">
              <w:rPr>
                <w:szCs w:val="24"/>
                <w:u w:val="single"/>
              </w:rPr>
              <w:t>helyettese</w:t>
            </w:r>
            <w:r w:rsidRPr="009412D8">
              <w:rPr>
                <w:szCs w:val="24"/>
              </w:rPr>
              <w:t>:</w:t>
            </w:r>
          </w:p>
          <w:p w:rsidR="00007700" w:rsidRPr="009412D8" w:rsidRDefault="009E13F9" w:rsidP="00007700">
            <w:pPr>
              <w:pStyle w:val="NormlWeb"/>
              <w:spacing w:before="0" w:after="0"/>
              <w:rPr>
                <w:szCs w:val="24"/>
              </w:rPr>
            </w:pPr>
            <w:r w:rsidRPr="009412D8">
              <w:rPr>
                <w:szCs w:val="24"/>
              </w:rPr>
              <w:t xml:space="preserve">költségvetési csoportvezető </w:t>
            </w:r>
          </w:p>
          <w:p w:rsidR="00007700" w:rsidRDefault="00007700" w:rsidP="00007700">
            <w:pPr>
              <w:pStyle w:val="NormlWeb"/>
              <w:spacing w:before="0" w:after="0"/>
              <w:rPr>
                <w:szCs w:val="24"/>
              </w:rPr>
            </w:pPr>
          </w:p>
          <w:p w:rsidR="007D7BD7" w:rsidRPr="007D7BD7" w:rsidRDefault="007D7BD7" w:rsidP="007D7BD7">
            <w:pPr>
              <w:pStyle w:val="NormlWeb"/>
              <w:spacing w:before="0" w:after="0"/>
              <w:rPr>
                <w:szCs w:val="24"/>
                <w:u w:val="single"/>
              </w:rPr>
            </w:pPr>
            <w:r w:rsidRPr="007D7BD7">
              <w:rPr>
                <w:szCs w:val="24"/>
                <w:u w:val="single"/>
              </w:rPr>
              <w:t xml:space="preserve">engedélyezett </w:t>
            </w:r>
          </w:p>
          <w:p w:rsidR="007D7BD7" w:rsidRPr="009412D8" w:rsidRDefault="007D7BD7" w:rsidP="007D7BD7">
            <w:pPr>
              <w:pStyle w:val="NormlWeb"/>
              <w:spacing w:before="0" w:after="0"/>
              <w:rPr>
                <w:szCs w:val="24"/>
              </w:rPr>
            </w:pPr>
            <w:r w:rsidRPr="007D7BD7">
              <w:rPr>
                <w:szCs w:val="24"/>
                <w:u w:val="single"/>
              </w:rPr>
              <w:t>létszám:</w:t>
            </w:r>
            <w:r>
              <w:rPr>
                <w:szCs w:val="24"/>
              </w:rPr>
              <w:t xml:space="preserve"> 1</w:t>
            </w:r>
            <w:r w:rsidR="00912529">
              <w:rPr>
                <w:szCs w:val="24"/>
              </w:rPr>
              <w:t>3</w:t>
            </w:r>
            <w:r>
              <w:rPr>
                <w:szCs w:val="24"/>
              </w:rPr>
              <w:t xml:space="preserve"> fő</w:t>
            </w:r>
          </w:p>
          <w:p w:rsidR="00007700" w:rsidRPr="009412D8" w:rsidRDefault="00007700" w:rsidP="00E90F8C">
            <w:pPr>
              <w:pStyle w:val="NormlWeb"/>
              <w:spacing w:before="0" w:after="0"/>
              <w:jc w:val="both"/>
              <w:rPr>
                <w:szCs w:val="24"/>
              </w:rPr>
            </w:pPr>
          </w:p>
        </w:tc>
        <w:tc>
          <w:tcPr>
            <w:tcW w:w="6200" w:type="dxa"/>
          </w:tcPr>
          <w:p w:rsidR="007451C3" w:rsidRDefault="007451C3" w:rsidP="00224CCA">
            <w:pPr>
              <w:pStyle w:val="NormlWeb"/>
              <w:spacing w:before="0" w:after="0"/>
              <w:ind w:left="192" w:hanging="192"/>
              <w:jc w:val="both"/>
              <w:rPr>
                <w:b/>
                <w:szCs w:val="24"/>
              </w:rPr>
            </w:pPr>
          </w:p>
          <w:p w:rsidR="00E40C40" w:rsidRPr="00E30A92" w:rsidRDefault="00DD181F" w:rsidP="00224CCA">
            <w:pPr>
              <w:pStyle w:val="NormlWeb"/>
              <w:spacing w:before="0" w:after="0"/>
              <w:ind w:left="192" w:hanging="192"/>
              <w:jc w:val="both"/>
              <w:rPr>
                <w:b/>
                <w:szCs w:val="24"/>
              </w:rPr>
            </w:pPr>
            <w:r>
              <w:rPr>
                <w:b/>
                <w:szCs w:val="24"/>
              </w:rPr>
              <w:t>- Költségvetési C</w:t>
            </w:r>
            <w:r w:rsidR="00E40C40" w:rsidRPr="00E30A92">
              <w:rPr>
                <w:b/>
                <w:szCs w:val="24"/>
              </w:rPr>
              <w:t>soport</w:t>
            </w:r>
          </w:p>
          <w:p w:rsidR="00E40C40" w:rsidRPr="00E30A92" w:rsidRDefault="00E40C40" w:rsidP="00224CCA">
            <w:pPr>
              <w:pStyle w:val="NormlWeb"/>
              <w:spacing w:before="0" w:after="0"/>
              <w:ind w:left="192" w:firstLine="170"/>
              <w:jc w:val="both"/>
              <w:rPr>
                <w:szCs w:val="24"/>
              </w:rPr>
            </w:pPr>
            <w:r w:rsidRPr="00E30A92">
              <w:rPr>
                <w:szCs w:val="24"/>
              </w:rPr>
              <w:t xml:space="preserve">- költségvetési csoportvezető </w:t>
            </w:r>
          </w:p>
          <w:p w:rsidR="00D5032C" w:rsidRDefault="00E40C40" w:rsidP="00224CCA">
            <w:pPr>
              <w:pStyle w:val="NormlWeb"/>
              <w:spacing w:before="0" w:after="0"/>
              <w:ind w:left="192" w:firstLine="170"/>
              <w:jc w:val="both"/>
              <w:rPr>
                <w:szCs w:val="24"/>
              </w:rPr>
            </w:pPr>
            <w:r w:rsidRPr="00E30A92">
              <w:rPr>
                <w:szCs w:val="24"/>
              </w:rPr>
              <w:t>- pénzügyi ügyintéző</w:t>
            </w:r>
            <w:r w:rsidR="00AE666E" w:rsidRPr="00E30A92">
              <w:rPr>
                <w:szCs w:val="24"/>
              </w:rPr>
              <w:t>k</w:t>
            </w:r>
          </w:p>
          <w:p w:rsidR="00E40C40" w:rsidRDefault="00D5032C" w:rsidP="00224CCA">
            <w:pPr>
              <w:pStyle w:val="NormlWeb"/>
              <w:spacing w:before="0" w:after="0"/>
              <w:ind w:left="192" w:firstLine="170"/>
              <w:jc w:val="both"/>
              <w:rPr>
                <w:szCs w:val="24"/>
              </w:rPr>
            </w:pPr>
            <w:r>
              <w:rPr>
                <w:szCs w:val="24"/>
              </w:rPr>
              <w:t>- ügykezelő</w:t>
            </w:r>
            <w:r w:rsidR="00E40C40" w:rsidRPr="00E30A92">
              <w:rPr>
                <w:szCs w:val="24"/>
              </w:rPr>
              <w:t xml:space="preserve"> </w:t>
            </w:r>
          </w:p>
          <w:p w:rsidR="006E0D48" w:rsidRDefault="006E0D48" w:rsidP="00224CCA">
            <w:pPr>
              <w:pStyle w:val="NormlWeb"/>
              <w:spacing w:before="0" w:after="0"/>
              <w:ind w:left="192" w:firstLine="170"/>
              <w:jc w:val="both"/>
              <w:rPr>
                <w:szCs w:val="24"/>
              </w:rPr>
            </w:pPr>
          </w:p>
          <w:p w:rsidR="006E0D48" w:rsidRPr="00E30A92" w:rsidRDefault="00E90F8C" w:rsidP="006E0D48">
            <w:pPr>
              <w:pStyle w:val="NormlWeb"/>
              <w:spacing w:before="0" w:after="0"/>
              <w:ind w:left="192" w:hanging="230"/>
              <w:jc w:val="both"/>
              <w:rPr>
                <w:b/>
                <w:szCs w:val="24"/>
              </w:rPr>
            </w:pPr>
            <w:r>
              <w:rPr>
                <w:b/>
                <w:szCs w:val="24"/>
              </w:rPr>
              <w:t xml:space="preserve">- </w:t>
            </w:r>
            <w:r w:rsidR="006E0D48" w:rsidRPr="00E30A92">
              <w:rPr>
                <w:b/>
                <w:szCs w:val="24"/>
              </w:rPr>
              <w:t>Adócsoport</w:t>
            </w:r>
          </w:p>
          <w:p w:rsidR="006E0D48" w:rsidRPr="00E30A92" w:rsidRDefault="006E0D48" w:rsidP="006E0D48">
            <w:pPr>
              <w:pStyle w:val="NormlWeb"/>
              <w:spacing w:before="0" w:after="0"/>
              <w:ind w:left="192" w:firstLine="170"/>
              <w:jc w:val="both"/>
              <w:rPr>
                <w:szCs w:val="24"/>
              </w:rPr>
            </w:pPr>
            <w:r w:rsidRPr="00E30A92">
              <w:rPr>
                <w:szCs w:val="24"/>
              </w:rPr>
              <w:t xml:space="preserve">- adócsoport vezető </w:t>
            </w:r>
          </w:p>
          <w:p w:rsidR="006E0D48" w:rsidRDefault="006E0D48" w:rsidP="00D5032C">
            <w:pPr>
              <w:pStyle w:val="NormlWeb"/>
              <w:spacing w:before="0" w:after="0"/>
              <w:ind w:left="192" w:firstLine="170"/>
              <w:jc w:val="both"/>
              <w:rPr>
                <w:szCs w:val="24"/>
              </w:rPr>
            </w:pPr>
            <w:r w:rsidRPr="00E30A92">
              <w:rPr>
                <w:szCs w:val="24"/>
              </w:rPr>
              <w:t>- adóügyi ügyintézők</w:t>
            </w:r>
          </w:p>
          <w:p w:rsidR="006E0D48" w:rsidRDefault="006E0D48" w:rsidP="006E0D48">
            <w:pPr>
              <w:pStyle w:val="NormlWeb"/>
              <w:spacing w:before="0" w:after="0"/>
              <w:ind w:left="192" w:firstLine="170"/>
              <w:jc w:val="both"/>
              <w:rPr>
                <w:szCs w:val="24"/>
              </w:rPr>
            </w:pPr>
            <w:r>
              <w:rPr>
                <w:szCs w:val="24"/>
              </w:rPr>
              <w:t>- ügykezelő</w:t>
            </w:r>
            <w:r w:rsidRPr="00E30A92">
              <w:rPr>
                <w:szCs w:val="24"/>
              </w:rPr>
              <w:t xml:space="preserve"> </w:t>
            </w:r>
          </w:p>
          <w:p w:rsidR="006E0D48" w:rsidRPr="00E30A92" w:rsidRDefault="006E0D48" w:rsidP="006E0D48">
            <w:pPr>
              <w:pStyle w:val="NormlWeb"/>
              <w:spacing w:before="0" w:after="0"/>
              <w:ind w:left="192" w:firstLine="170"/>
              <w:jc w:val="both"/>
              <w:rPr>
                <w:szCs w:val="24"/>
              </w:rPr>
            </w:pPr>
          </w:p>
          <w:p w:rsidR="0076667B" w:rsidRPr="00DD4343" w:rsidRDefault="0076667B" w:rsidP="00DD3EAA">
            <w:pPr>
              <w:pStyle w:val="NormlWeb"/>
              <w:spacing w:before="0" w:after="0"/>
              <w:ind w:firstLine="362"/>
              <w:jc w:val="both"/>
              <w:rPr>
                <w:b/>
                <w:szCs w:val="24"/>
              </w:rPr>
            </w:pPr>
          </w:p>
        </w:tc>
      </w:tr>
      <w:tr w:rsidR="00D97595" w:rsidRPr="00E30A92">
        <w:tc>
          <w:tcPr>
            <w:tcW w:w="530" w:type="dxa"/>
          </w:tcPr>
          <w:p w:rsidR="00D97595" w:rsidRPr="009412D8" w:rsidRDefault="00D97595" w:rsidP="00224CCA">
            <w:pPr>
              <w:pStyle w:val="NormlWeb"/>
              <w:spacing w:before="0" w:after="0"/>
              <w:jc w:val="both"/>
              <w:rPr>
                <w:szCs w:val="24"/>
              </w:rPr>
            </w:pPr>
            <w:r>
              <w:rPr>
                <w:szCs w:val="24"/>
              </w:rPr>
              <w:t>V.</w:t>
            </w:r>
          </w:p>
        </w:tc>
        <w:tc>
          <w:tcPr>
            <w:tcW w:w="2336" w:type="dxa"/>
          </w:tcPr>
          <w:p w:rsidR="00D97595" w:rsidRDefault="00D97595" w:rsidP="00224CCA">
            <w:pPr>
              <w:pStyle w:val="NormlWeb"/>
              <w:spacing w:before="0" w:after="0"/>
              <w:jc w:val="both"/>
              <w:rPr>
                <w:b/>
                <w:szCs w:val="24"/>
              </w:rPr>
            </w:pPr>
            <w:r>
              <w:rPr>
                <w:b/>
                <w:szCs w:val="24"/>
              </w:rPr>
              <w:t>Gazdálkodási és Kistérségi Iroda</w:t>
            </w:r>
          </w:p>
          <w:p w:rsidR="00912529" w:rsidRDefault="00912529" w:rsidP="00224CCA">
            <w:pPr>
              <w:pStyle w:val="NormlWeb"/>
              <w:spacing w:before="0" w:after="0"/>
              <w:jc w:val="both"/>
              <w:rPr>
                <w:b/>
                <w:szCs w:val="24"/>
              </w:rPr>
            </w:pPr>
          </w:p>
          <w:p w:rsidR="00912529" w:rsidRPr="009412D8" w:rsidRDefault="00912529" w:rsidP="00912529">
            <w:pPr>
              <w:pStyle w:val="NormlWeb"/>
              <w:spacing w:before="0" w:after="0"/>
              <w:jc w:val="both"/>
              <w:rPr>
                <w:szCs w:val="24"/>
              </w:rPr>
            </w:pPr>
            <w:r w:rsidRPr="009412D8">
              <w:rPr>
                <w:szCs w:val="24"/>
                <w:u w:val="single"/>
              </w:rPr>
              <w:t>vezetője</w:t>
            </w:r>
            <w:r w:rsidRPr="009412D8">
              <w:rPr>
                <w:szCs w:val="24"/>
              </w:rPr>
              <w:t>:</w:t>
            </w:r>
          </w:p>
          <w:p w:rsidR="00912529" w:rsidRPr="009412D8" w:rsidRDefault="00912529" w:rsidP="00912529">
            <w:pPr>
              <w:pStyle w:val="NormlWeb"/>
              <w:spacing w:before="0" w:after="0"/>
              <w:jc w:val="both"/>
              <w:rPr>
                <w:szCs w:val="24"/>
              </w:rPr>
            </w:pPr>
            <w:r w:rsidRPr="009412D8">
              <w:rPr>
                <w:szCs w:val="24"/>
              </w:rPr>
              <w:t xml:space="preserve">irodavezető </w:t>
            </w:r>
          </w:p>
          <w:p w:rsidR="00912529" w:rsidRPr="009412D8" w:rsidRDefault="00912529" w:rsidP="00912529">
            <w:pPr>
              <w:pStyle w:val="NormlWeb"/>
              <w:spacing w:before="0" w:after="0"/>
              <w:jc w:val="both"/>
              <w:rPr>
                <w:szCs w:val="24"/>
              </w:rPr>
            </w:pPr>
          </w:p>
          <w:p w:rsidR="00912529" w:rsidRPr="009412D8" w:rsidRDefault="00912529" w:rsidP="00912529">
            <w:pPr>
              <w:pStyle w:val="NormlWeb"/>
              <w:spacing w:before="0" w:after="0"/>
              <w:rPr>
                <w:szCs w:val="24"/>
              </w:rPr>
            </w:pPr>
            <w:r w:rsidRPr="009412D8">
              <w:rPr>
                <w:szCs w:val="24"/>
                <w:u w:val="single"/>
              </w:rPr>
              <w:t>helyettese</w:t>
            </w:r>
            <w:r w:rsidRPr="009412D8">
              <w:rPr>
                <w:szCs w:val="24"/>
              </w:rPr>
              <w:t>:</w:t>
            </w:r>
          </w:p>
          <w:p w:rsidR="00912529" w:rsidRPr="009412D8" w:rsidRDefault="00912529" w:rsidP="00912529">
            <w:pPr>
              <w:pStyle w:val="NormlWeb"/>
              <w:spacing w:before="0" w:after="0"/>
              <w:rPr>
                <w:szCs w:val="24"/>
              </w:rPr>
            </w:pPr>
            <w:r>
              <w:rPr>
                <w:szCs w:val="24"/>
              </w:rPr>
              <w:t>jegyző által írásban megbízott ügyintéző</w:t>
            </w:r>
          </w:p>
          <w:p w:rsidR="00912529" w:rsidRDefault="00912529" w:rsidP="00912529">
            <w:pPr>
              <w:pStyle w:val="NormlWeb"/>
              <w:spacing w:before="0" w:after="0"/>
              <w:rPr>
                <w:szCs w:val="24"/>
              </w:rPr>
            </w:pPr>
          </w:p>
          <w:p w:rsidR="00912529" w:rsidRPr="007D7BD7" w:rsidRDefault="00912529" w:rsidP="00912529">
            <w:pPr>
              <w:pStyle w:val="NormlWeb"/>
              <w:spacing w:before="0" w:after="0"/>
              <w:rPr>
                <w:szCs w:val="24"/>
                <w:u w:val="single"/>
              </w:rPr>
            </w:pPr>
            <w:r w:rsidRPr="007D7BD7">
              <w:rPr>
                <w:szCs w:val="24"/>
                <w:u w:val="single"/>
              </w:rPr>
              <w:t xml:space="preserve">engedélyezett </w:t>
            </w:r>
          </w:p>
          <w:p w:rsidR="00912529" w:rsidRPr="009412D8" w:rsidRDefault="00912529" w:rsidP="00912529">
            <w:pPr>
              <w:pStyle w:val="NormlWeb"/>
              <w:spacing w:before="0" w:after="0"/>
              <w:rPr>
                <w:szCs w:val="24"/>
              </w:rPr>
            </w:pPr>
            <w:r w:rsidRPr="007D7BD7">
              <w:rPr>
                <w:szCs w:val="24"/>
                <w:u w:val="single"/>
              </w:rPr>
              <w:t>létszám:</w:t>
            </w:r>
            <w:r>
              <w:rPr>
                <w:szCs w:val="24"/>
              </w:rPr>
              <w:t xml:space="preserve"> </w:t>
            </w:r>
            <w:r w:rsidR="0009227F">
              <w:rPr>
                <w:szCs w:val="24"/>
              </w:rPr>
              <w:t>7</w:t>
            </w:r>
            <w:r>
              <w:rPr>
                <w:szCs w:val="24"/>
              </w:rPr>
              <w:t xml:space="preserve"> fő</w:t>
            </w:r>
          </w:p>
          <w:p w:rsidR="00912529" w:rsidRPr="009412D8" w:rsidRDefault="00912529" w:rsidP="00224CCA">
            <w:pPr>
              <w:pStyle w:val="NormlWeb"/>
              <w:spacing w:before="0" w:after="0"/>
              <w:jc w:val="both"/>
              <w:rPr>
                <w:b/>
                <w:szCs w:val="24"/>
              </w:rPr>
            </w:pPr>
          </w:p>
        </w:tc>
        <w:tc>
          <w:tcPr>
            <w:tcW w:w="6200" w:type="dxa"/>
          </w:tcPr>
          <w:p w:rsidR="00D97595" w:rsidRPr="00E30A92" w:rsidRDefault="00D97595" w:rsidP="00D97595">
            <w:pPr>
              <w:pStyle w:val="NormlWeb"/>
              <w:spacing w:before="0" w:after="0"/>
              <w:jc w:val="both"/>
              <w:rPr>
                <w:b/>
                <w:szCs w:val="24"/>
              </w:rPr>
            </w:pPr>
            <w:r>
              <w:rPr>
                <w:b/>
                <w:szCs w:val="24"/>
              </w:rPr>
              <w:t>- Gazdálkodási C</w:t>
            </w:r>
            <w:r w:rsidRPr="00E30A92">
              <w:rPr>
                <w:b/>
                <w:szCs w:val="24"/>
              </w:rPr>
              <w:t>soport</w:t>
            </w:r>
          </w:p>
          <w:p w:rsidR="00D97595" w:rsidRDefault="00D97595" w:rsidP="00D97595">
            <w:pPr>
              <w:pStyle w:val="NormlWeb"/>
              <w:spacing w:before="0" w:after="0"/>
              <w:ind w:firstLine="362"/>
              <w:jc w:val="both"/>
              <w:rPr>
                <w:szCs w:val="24"/>
              </w:rPr>
            </w:pPr>
            <w:r>
              <w:rPr>
                <w:szCs w:val="24"/>
              </w:rPr>
              <w:t>- gazdálkodási csoportvezető</w:t>
            </w:r>
          </w:p>
          <w:p w:rsidR="00D97595" w:rsidRDefault="00D97595" w:rsidP="00D97595">
            <w:pPr>
              <w:pStyle w:val="NormlWeb"/>
              <w:spacing w:before="0" w:after="0"/>
              <w:ind w:firstLine="362"/>
              <w:jc w:val="both"/>
              <w:rPr>
                <w:szCs w:val="24"/>
              </w:rPr>
            </w:pPr>
            <w:r w:rsidRPr="00E30A92">
              <w:rPr>
                <w:szCs w:val="24"/>
              </w:rPr>
              <w:t>- vagyongazdálkodási ügyintéző</w:t>
            </w:r>
          </w:p>
          <w:p w:rsidR="00D97595" w:rsidRPr="00027AEB" w:rsidRDefault="00D97595" w:rsidP="00D97595">
            <w:pPr>
              <w:pStyle w:val="NormlWeb"/>
              <w:spacing w:before="0" w:after="0"/>
              <w:ind w:firstLine="362"/>
              <w:jc w:val="both"/>
              <w:rPr>
                <w:szCs w:val="24"/>
              </w:rPr>
            </w:pPr>
            <w:r>
              <w:rPr>
                <w:szCs w:val="24"/>
              </w:rPr>
              <w:t>- ügykezelő</w:t>
            </w:r>
          </w:p>
          <w:p w:rsidR="00D97595" w:rsidRPr="005157C6" w:rsidRDefault="00D97595" w:rsidP="00D97595">
            <w:pPr>
              <w:pStyle w:val="NormlWeb"/>
              <w:spacing w:before="0" w:after="0"/>
              <w:ind w:firstLine="362"/>
              <w:jc w:val="both"/>
              <w:rPr>
                <w:strike/>
                <w:color w:val="FF0000"/>
                <w:szCs w:val="24"/>
              </w:rPr>
            </w:pPr>
          </w:p>
          <w:p w:rsidR="00D97595" w:rsidRDefault="00D97595" w:rsidP="00D97595">
            <w:pPr>
              <w:pStyle w:val="NormlWeb"/>
              <w:spacing w:before="0" w:after="0"/>
              <w:jc w:val="both"/>
              <w:rPr>
                <w:b/>
                <w:szCs w:val="24"/>
              </w:rPr>
            </w:pPr>
            <w:r w:rsidRPr="00DD4343">
              <w:rPr>
                <w:b/>
                <w:szCs w:val="24"/>
              </w:rPr>
              <w:t xml:space="preserve">- </w:t>
            </w:r>
            <w:r>
              <w:rPr>
                <w:b/>
                <w:szCs w:val="24"/>
              </w:rPr>
              <w:t>Kistérség</w:t>
            </w:r>
            <w:r w:rsidRPr="00DD4343">
              <w:rPr>
                <w:b/>
                <w:szCs w:val="24"/>
              </w:rPr>
              <w:t xml:space="preserve">i </w:t>
            </w:r>
            <w:r>
              <w:rPr>
                <w:b/>
                <w:szCs w:val="24"/>
              </w:rPr>
              <w:t>Csoport</w:t>
            </w:r>
          </w:p>
          <w:p w:rsidR="00D97595" w:rsidRDefault="00D97595" w:rsidP="00D97595">
            <w:pPr>
              <w:pStyle w:val="NormlWeb"/>
              <w:spacing w:before="0" w:after="0"/>
              <w:ind w:firstLine="362"/>
              <w:jc w:val="both"/>
              <w:rPr>
                <w:szCs w:val="24"/>
              </w:rPr>
            </w:pPr>
            <w:r>
              <w:rPr>
                <w:b/>
                <w:szCs w:val="24"/>
              </w:rPr>
              <w:t xml:space="preserve">- </w:t>
            </w:r>
            <w:r w:rsidRPr="0076667B">
              <w:rPr>
                <w:szCs w:val="24"/>
              </w:rPr>
              <w:t>kistérségi csoportvezető</w:t>
            </w:r>
          </w:p>
          <w:p w:rsidR="00D97595" w:rsidRDefault="00D97595" w:rsidP="00D97595">
            <w:pPr>
              <w:pStyle w:val="NormlWeb"/>
              <w:spacing w:before="0" w:after="0"/>
              <w:ind w:firstLine="362"/>
              <w:jc w:val="both"/>
              <w:rPr>
                <w:szCs w:val="24"/>
              </w:rPr>
            </w:pPr>
            <w:r>
              <w:rPr>
                <w:szCs w:val="24"/>
              </w:rPr>
              <w:t>- kistérségi ügyintéző</w:t>
            </w:r>
          </w:p>
          <w:p w:rsidR="00D97595" w:rsidRPr="0076667B" w:rsidRDefault="00D97595" w:rsidP="00D97595">
            <w:pPr>
              <w:pStyle w:val="NormlWeb"/>
              <w:spacing w:before="0" w:after="0"/>
              <w:ind w:firstLine="362"/>
              <w:jc w:val="both"/>
              <w:rPr>
                <w:szCs w:val="24"/>
              </w:rPr>
            </w:pPr>
            <w:r>
              <w:rPr>
                <w:szCs w:val="24"/>
              </w:rPr>
              <w:t>- ügykezelő</w:t>
            </w:r>
          </w:p>
          <w:p w:rsidR="00D97595" w:rsidRDefault="00D97595" w:rsidP="00224CCA">
            <w:pPr>
              <w:pStyle w:val="NormlWeb"/>
              <w:spacing w:before="0" w:after="0"/>
              <w:ind w:left="192" w:hanging="192"/>
              <w:jc w:val="both"/>
              <w:rPr>
                <w:b/>
                <w:szCs w:val="24"/>
              </w:rPr>
            </w:pPr>
          </w:p>
        </w:tc>
      </w:tr>
    </w:tbl>
    <w:p w:rsidR="00B850D7" w:rsidRDefault="00B850D7" w:rsidP="00007700">
      <w:pPr>
        <w:pStyle w:val="NormlWeb"/>
        <w:spacing w:before="0" w:after="0"/>
        <w:jc w:val="both"/>
        <w:rPr>
          <w:b/>
          <w:szCs w:val="24"/>
        </w:rPr>
      </w:pPr>
      <w:bookmarkStart w:id="5" w:name="pos7"/>
      <w:bookmarkEnd w:id="5"/>
    </w:p>
    <w:p w:rsidR="00E40C40" w:rsidRDefault="00AE666E" w:rsidP="00007700">
      <w:pPr>
        <w:pStyle w:val="NormlWeb"/>
        <w:spacing w:before="0" w:after="0"/>
        <w:jc w:val="both"/>
        <w:rPr>
          <w:szCs w:val="24"/>
        </w:rPr>
      </w:pPr>
      <w:r w:rsidRPr="00E30A92">
        <w:rPr>
          <w:b/>
          <w:szCs w:val="24"/>
        </w:rPr>
        <w:t>4.5.</w:t>
      </w:r>
      <w:r w:rsidRPr="00E30A92">
        <w:rPr>
          <w:szCs w:val="24"/>
        </w:rPr>
        <w:t xml:space="preserve"> </w:t>
      </w:r>
      <w:r w:rsidR="00E40C40" w:rsidRPr="00E30A92">
        <w:rPr>
          <w:szCs w:val="24"/>
        </w:rPr>
        <w:t xml:space="preserve">A Hivatal szervezeti felépítésének </w:t>
      </w:r>
      <w:r w:rsidR="002B57D8">
        <w:rPr>
          <w:szCs w:val="24"/>
        </w:rPr>
        <w:t xml:space="preserve">ábráját </w:t>
      </w:r>
      <w:r w:rsidR="0049173D">
        <w:rPr>
          <w:szCs w:val="24"/>
        </w:rPr>
        <w:t xml:space="preserve">– a felelősség irányát jelző </w:t>
      </w:r>
      <w:r w:rsidR="00C60130">
        <w:rPr>
          <w:szCs w:val="24"/>
        </w:rPr>
        <w:t xml:space="preserve">összekötő vonalakkal - </w:t>
      </w:r>
      <w:r w:rsidR="002B57D8">
        <w:rPr>
          <w:szCs w:val="24"/>
        </w:rPr>
        <w:t xml:space="preserve">az SZMSZ </w:t>
      </w:r>
      <w:r w:rsidR="00C263F0">
        <w:rPr>
          <w:szCs w:val="24"/>
        </w:rPr>
        <w:t>5</w:t>
      </w:r>
      <w:r w:rsidR="00E40C40" w:rsidRPr="00BE3052">
        <w:rPr>
          <w:szCs w:val="24"/>
        </w:rPr>
        <w:t>. sz</w:t>
      </w:r>
      <w:r w:rsidR="00F6358C">
        <w:rPr>
          <w:szCs w:val="24"/>
        </w:rPr>
        <w:t>ámú</w:t>
      </w:r>
      <w:r w:rsidR="00E40C40" w:rsidRPr="00BE3052">
        <w:rPr>
          <w:szCs w:val="24"/>
        </w:rPr>
        <w:t xml:space="preserve"> melléklete tartalmazza</w:t>
      </w:r>
      <w:r w:rsidR="00E40C40" w:rsidRPr="00E30A92">
        <w:rPr>
          <w:szCs w:val="24"/>
        </w:rPr>
        <w:t>.</w:t>
      </w:r>
    </w:p>
    <w:p w:rsidR="00007700" w:rsidRDefault="00007700" w:rsidP="00007700">
      <w:pPr>
        <w:pStyle w:val="NormlWeb"/>
        <w:spacing w:before="0" w:after="0"/>
        <w:jc w:val="both"/>
        <w:rPr>
          <w:szCs w:val="24"/>
        </w:rPr>
      </w:pPr>
    </w:p>
    <w:p w:rsidR="00517D13" w:rsidRPr="00E30A92" w:rsidRDefault="00517D13" w:rsidP="00007700">
      <w:pPr>
        <w:pStyle w:val="NormlWeb"/>
        <w:spacing w:before="0" w:after="0"/>
        <w:jc w:val="both"/>
        <w:rPr>
          <w:szCs w:val="24"/>
        </w:rPr>
      </w:pPr>
    </w:p>
    <w:p w:rsidR="00E40C40" w:rsidRPr="00E30A92" w:rsidRDefault="00AE666E" w:rsidP="00E40C40">
      <w:pPr>
        <w:pStyle w:val="NormlWeb"/>
        <w:jc w:val="center"/>
        <w:rPr>
          <w:szCs w:val="24"/>
        </w:rPr>
      </w:pPr>
      <w:r w:rsidRPr="00E30A92">
        <w:rPr>
          <w:b/>
          <w:bCs/>
          <w:i/>
          <w:iCs/>
          <w:szCs w:val="24"/>
        </w:rPr>
        <w:t>5. A Hivatal szervezeti egységei által ellátott feladatok</w:t>
      </w:r>
    </w:p>
    <w:p w:rsidR="00E40C40" w:rsidRPr="00E30A92" w:rsidRDefault="00AE666E" w:rsidP="00AE666E">
      <w:pPr>
        <w:pStyle w:val="NormlWeb"/>
        <w:spacing w:before="0" w:after="0"/>
        <w:jc w:val="both"/>
        <w:rPr>
          <w:szCs w:val="24"/>
        </w:rPr>
      </w:pPr>
      <w:r w:rsidRPr="00E30A92">
        <w:rPr>
          <w:b/>
          <w:bCs/>
          <w:iCs/>
          <w:szCs w:val="24"/>
        </w:rPr>
        <w:t>5.1.</w:t>
      </w:r>
      <w:r w:rsidRPr="00E30A92">
        <w:rPr>
          <w:b/>
          <w:bCs/>
          <w:i/>
          <w:iCs/>
          <w:szCs w:val="24"/>
        </w:rPr>
        <w:t xml:space="preserve"> </w:t>
      </w:r>
      <w:r w:rsidR="00E40C40" w:rsidRPr="00E30A92">
        <w:rPr>
          <w:szCs w:val="24"/>
        </w:rPr>
        <w:t xml:space="preserve">Közvetlen polgármesteri irányítás alatt álló és a polgármester munkáját közvetlenül segítő </w:t>
      </w:r>
      <w:r w:rsidR="00E40C40" w:rsidRPr="00E30A92">
        <w:rPr>
          <w:b/>
          <w:szCs w:val="24"/>
        </w:rPr>
        <w:t>önkormányzati főtanácsadó</w:t>
      </w:r>
      <w:r w:rsidRPr="00E30A92">
        <w:rPr>
          <w:szCs w:val="24"/>
        </w:rPr>
        <w:t>, aki</w:t>
      </w:r>
      <w:r w:rsidR="00516CEB">
        <w:rPr>
          <w:szCs w:val="24"/>
        </w:rPr>
        <w:t>nek</w:t>
      </w:r>
      <w:r w:rsidRPr="00E30A92">
        <w:rPr>
          <w:szCs w:val="24"/>
        </w:rPr>
        <w:t xml:space="preserve"> f</w:t>
      </w:r>
      <w:r w:rsidR="00E40C40" w:rsidRPr="00E30A92">
        <w:rPr>
          <w:szCs w:val="24"/>
        </w:rPr>
        <w:t>eladata és hatásköre különösen:</w:t>
      </w:r>
    </w:p>
    <w:p w:rsidR="00E40C40" w:rsidRPr="00E30A92" w:rsidRDefault="00E40C40" w:rsidP="004145C3">
      <w:pPr>
        <w:pStyle w:val="NormlWeb"/>
        <w:numPr>
          <w:ilvl w:val="1"/>
          <w:numId w:val="12"/>
        </w:numPr>
        <w:spacing w:before="0" w:after="0"/>
        <w:jc w:val="both"/>
        <w:rPr>
          <w:szCs w:val="24"/>
        </w:rPr>
      </w:pPr>
      <w:r w:rsidRPr="00E30A92">
        <w:rPr>
          <w:szCs w:val="24"/>
        </w:rPr>
        <w:t>a polgármester tevékenységéhez közvetlenül kapcsolódó feladatok ellátása</w:t>
      </w:r>
    </w:p>
    <w:p w:rsidR="00E40C40" w:rsidRPr="00E30A92" w:rsidRDefault="00E40C40" w:rsidP="004145C3">
      <w:pPr>
        <w:pStyle w:val="NormlWeb"/>
        <w:numPr>
          <w:ilvl w:val="1"/>
          <w:numId w:val="12"/>
        </w:numPr>
        <w:spacing w:before="0" w:after="0"/>
        <w:jc w:val="both"/>
        <w:rPr>
          <w:szCs w:val="24"/>
        </w:rPr>
      </w:pPr>
      <w:r w:rsidRPr="00E30A92">
        <w:rPr>
          <w:szCs w:val="24"/>
        </w:rPr>
        <w:t>döntés-előkészítés, elemzés elsősorban a po</w:t>
      </w:r>
      <w:r w:rsidR="00AE666E" w:rsidRPr="00E30A92">
        <w:rPr>
          <w:szCs w:val="24"/>
        </w:rPr>
        <w:t>lgármester részére, másrészt a K</w:t>
      </w:r>
      <w:r w:rsidRPr="00E30A92">
        <w:rPr>
          <w:szCs w:val="24"/>
        </w:rPr>
        <w:t>épviselő-testület és bizottságok részére</w:t>
      </w:r>
    </w:p>
    <w:p w:rsidR="00E40C40" w:rsidRPr="00E30A92" w:rsidRDefault="00E40C40" w:rsidP="004145C3">
      <w:pPr>
        <w:pStyle w:val="NormlWeb"/>
        <w:numPr>
          <w:ilvl w:val="1"/>
          <w:numId w:val="12"/>
        </w:numPr>
        <w:spacing w:before="0" w:after="0"/>
        <w:jc w:val="both"/>
        <w:rPr>
          <w:szCs w:val="24"/>
        </w:rPr>
      </w:pPr>
      <w:r w:rsidRPr="00E30A92">
        <w:rPr>
          <w:szCs w:val="24"/>
        </w:rPr>
        <w:t>kapcsolattartás magánszemélyekkel, cégekkel, szervezetekkel, egyesületekkel, sajtóval, médiával</w:t>
      </w:r>
    </w:p>
    <w:p w:rsidR="00E40C40" w:rsidRPr="00E30A92" w:rsidRDefault="00E40C40" w:rsidP="004145C3">
      <w:pPr>
        <w:pStyle w:val="NormlWeb"/>
        <w:numPr>
          <w:ilvl w:val="1"/>
          <w:numId w:val="12"/>
        </w:numPr>
        <w:spacing w:before="0" w:after="0"/>
        <w:jc w:val="both"/>
        <w:rPr>
          <w:szCs w:val="24"/>
        </w:rPr>
      </w:pPr>
      <w:r w:rsidRPr="00E30A92">
        <w:rPr>
          <w:szCs w:val="24"/>
        </w:rPr>
        <w:t>rendszeres kapcsolattartás az MTI, a Megyei Néplap, a Karcagi Hírmondó, a Karcag Televízió</w:t>
      </w:r>
      <w:r w:rsidR="00A425B6">
        <w:rPr>
          <w:szCs w:val="24"/>
        </w:rPr>
        <w:t xml:space="preserve"> </w:t>
      </w:r>
      <w:r w:rsidRPr="00E30A92">
        <w:rPr>
          <w:szCs w:val="24"/>
        </w:rPr>
        <w:t>képviselőivel</w:t>
      </w:r>
    </w:p>
    <w:p w:rsidR="00E40C40" w:rsidRPr="00E30A92" w:rsidRDefault="00E40C40" w:rsidP="004145C3">
      <w:pPr>
        <w:pStyle w:val="NormlWeb"/>
        <w:numPr>
          <w:ilvl w:val="1"/>
          <w:numId w:val="12"/>
        </w:numPr>
        <w:spacing w:before="0" w:after="0"/>
        <w:jc w:val="both"/>
        <w:rPr>
          <w:szCs w:val="24"/>
        </w:rPr>
      </w:pPr>
      <w:r w:rsidRPr="00E30A92">
        <w:rPr>
          <w:szCs w:val="24"/>
        </w:rPr>
        <w:t xml:space="preserve">tájékoztató készítése a </w:t>
      </w:r>
      <w:r w:rsidR="00AE666E" w:rsidRPr="00E30A92">
        <w:rPr>
          <w:szCs w:val="24"/>
        </w:rPr>
        <w:t>Képviselő-</w:t>
      </w:r>
      <w:r w:rsidRPr="00E30A92">
        <w:rPr>
          <w:szCs w:val="24"/>
        </w:rPr>
        <w:t>testületi ülések közötti eseményekről</w:t>
      </w:r>
    </w:p>
    <w:p w:rsidR="00E40C40" w:rsidRDefault="00E40C40" w:rsidP="004145C3">
      <w:pPr>
        <w:pStyle w:val="NormlWeb"/>
        <w:numPr>
          <w:ilvl w:val="1"/>
          <w:numId w:val="12"/>
        </w:numPr>
        <w:spacing w:before="0" w:after="0"/>
        <w:jc w:val="both"/>
        <w:rPr>
          <w:szCs w:val="24"/>
        </w:rPr>
      </w:pPr>
      <w:r w:rsidRPr="00E30A92">
        <w:rPr>
          <w:szCs w:val="24"/>
        </w:rPr>
        <w:t>protokoll feladatok ellátása</w:t>
      </w:r>
    </w:p>
    <w:p w:rsidR="00A52E92" w:rsidRPr="00E30A92" w:rsidRDefault="00A52E92" w:rsidP="00A52E92">
      <w:pPr>
        <w:pStyle w:val="NormlWeb"/>
        <w:spacing w:before="0" w:after="0"/>
        <w:jc w:val="both"/>
        <w:rPr>
          <w:szCs w:val="24"/>
        </w:rPr>
      </w:pPr>
      <w:r w:rsidRPr="00A52E92">
        <w:rPr>
          <w:b/>
          <w:szCs w:val="24"/>
        </w:rPr>
        <w:t>5.2.</w:t>
      </w:r>
      <w:r>
        <w:rPr>
          <w:szCs w:val="24"/>
        </w:rPr>
        <w:t xml:space="preserve"> </w:t>
      </w:r>
      <w:r w:rsidRPr="00E30A92">
        <w:rPr>
          <w:szCs w:val="24"/>
        </w:rPr>
        <w:t xml:space="preserve">Közvetlen polgármesteri irányítás alatt álló és a polgármester munkáját közvetlenül segítő </w:t>
      </w:r>
      <w:r>
        <w:rPr>
          <w:b/>
          <w:szCs w:val="24"/>
        </w:rPr>
        <w:t xml:space="preserve">önkormányzati </w:t>
      </w:r>
      <w:r w:rsidRPr="00E30A92">
        <w:rPr>
          <w:b/>
          <w:szCs w:val="24"/>
        </w:rPr>
        <w:t>tanácsadó</w:t>
      </w:r>
      <w:r w:rsidRPr="00E30A92">
        <w:rPr>
          <w:szCs w:val="24"/>
        </w:rPr>
        <w:t>, aki</w:t>
      </w:r>
      <w:r>
        <w:rPr>
          <w:szCs w:val="24"/>
        </w:rPr>
        <w:t>nek</w:t>
      </w:r>
      <w:r w:rsidRPr="00E30A92">
        <w:rPr>
          <w:szCs w:val="24"/>
        </w:rPr>
        <w:t xml:space="preserve"> feladata és hatásköre különösen:</w:t>
      </w:r>
    </w:p>
    <w:p w:rsidR="00A52E92" w:rsidRPr="00E30A92" w:rsidRDefault="00A52E92" w:rsidP="002D591A">
      <w:pPr>
        <w:pStyle w:val="NormlWeb"/>
        <w:numPr>
          <w:ilvl w:val="0"/>
          <w:numId w:val="48"/>
        </w:numPr>
        <w:spacing w:before="0" w:after="0"/>
        <w:jc w:val="both"/>
        <w:rPr>
          <w:szCs w:val="24"/>
        </w:rPr>
      </w:pPr>
      <w:r w:rsidRPr="00E30A92">
        <w:rPr>
          <w:szCs w:val="24"/>
        </w:rPr>
        <w:t>a polgármester tevékenységéhez közvetlenül kapcsolódó feladatok ellátása</w:t>
      </w:r>
    </w:p>
    <w:p w:rsidR="00A52E92" w:rsidRPr="00A52E92" w:rsidRDefault="00A52E92" w:rsidP="002D591A">
      <w:pPr>
        <w:pStyle w:val="NormlWeb"/>
        <w:numPr>
          <w:ilvl w:val="0"/>
          <w:numId w:val="48"/>
        </w:numPr>
        <w:spacing w:before="0" w:after="0"/>
        <w:jc w:val="both"/>
        <w:rPr>
          <w:szCs w:val="24"/>
        </w:rPr>
      </w:pPr>
      <w:r w:rsidRPr="00E30A92">
        <w:rPr>
          <w:szCs w:val="24"/>
        </w:rPr>
        <w:t>döntés-előkészítés, elemzés elsősorban a polgármester részére, másrészt a Képviselő-testület és bizottságok részére</w:t>
      </w:r>
    </w:p>
    <w:p w:rsidR="00E40C40" w:rsidRPr="00E30A92" w:rsidRDefault="00A52E92" w:rsidP="00AE666E">
      <w:pPr>
        <w:pStyle w:val="NormlWeb"/>
        <w:spacing w:before="0" w:after="0"/>
        <w:jc w:val="both"/>
        <w:rPr>
          <w:szCs w:val="24"/>
        </w:rPr>
      </w:pPr>
      <w:r>
        <w:rPr>
          <w:b/>
          <w:szCs w:val="24"/>
        </w:rPr>
        <w:t>5.3</w:t>
      </w:r>
      <w:r w:rsidR="00AE666E" w:rsidRPr="00E30A92">
        <w:rPr>
          <w:b/>
          <w:szCs w:val="24"/>
        </w:rPr>
        <w:t>.</w:t>
      </w:r>
      <w:r w:rsidR="00AE666E" w:rsidRPr="00E30A92">
        <w:rPr>
          <w:szCs w:val="24"/>
        </w:rPr>
        <w:t xml:space="preserve"> K</w:t>
      </w:r>
      <w:r w:rsidR="00E40C40" w:rsidRPr="00E30A92">
        <w:rPr>
          <w:szCs w:val="24"/>
        </w:rPr>
        <w:t xml:space="preserve">özvetlen a jegyzői vezetés alatt álló </w:t>
      </w:r>
      <w:r w:rsidR="001F7CAA">
        <w:rPr>
          <w:szCs w:val="24"/>
        </w:rPr>
        <w:t xml:space="preserve">köztisztviselő </w:t>
      </w:r>
      <w:r w:rsidR="00AE666E" w:rsidRPr="00E30A92">
        <w:rPr>
          <w:szCs w:val="24"/>
        </w:rPr>
        <w:t xml:space="preserve">az </w:t>
      </w:r>
      <w:r w:rsidR="00AE666E" w:rsidRPr="00E30A92">
        <w:rPr>
          <w:b/>
          <w:szCs w:val="24"/>
        </w:rPr>
        <w:t>aljegyző</w:t>
      </w:r>
      <w:r w:rsidR="00AE666E" w:rsidRPr="00E30A92">
        <w:rPr>
          <w:szCs w:val="24"/>
        </w:rPr>
        <w:t>, aki</w:t>
      </w:r>
      <w:r w:rsidR="00516CEB">
        <w:rPr>
          <w:szCs w:val="24"/>
        </w:rPr>
        <w:t>nek</w:t>
      </w:r>
      <w:r w:rsidR="00AE666E" w:rsidRPr="00E30A92">
        <w:rPr>
          <w:szCs w:val="24"/>
        </w:rPr>
        <w:t xml:space="preserve"> f</w:t>
      </w:r>
      <w:r w:rsidR="00E40C40" w:rsidRPr="00E30A92">
        <w:rPr>
          <w:szCs w:val="24"/>
        </w:rPr>
        <w:t>eladat</w:t>
      </w:r>
      <w:r w:rsidR="00516CEB">
        <w:rPr>
          <w:szCs w:val="24"/>
        </w:rPr>
        <w:t>a</w:t>
      </w:r>
      <w:r w:rsidR="00E40C40" w:rsidRPr="00E30A92">
        <w:rPr>
          <w:szCs w:val="24"/>
        </w:rPr>
        <w:t xml:space="preserve"> és hatásköre különösen:</w:t>
      </w:r>
    </w:p>
    <w:p w:rsidR="00E40C40" w:rsidRPr="003440C7" w:rsidRDefault="00E40C40" w:rsidP="002D591A">
      <w:pPr>
        <w:pStyle w:val="NormlWeb"/>
        <w:numPr>
          <w:ilvl w:val="0"/>
          <w:numId w:val="16"/>
        </w:numPr>
        <w:spacing w:before="0" w:after="0"/>
        <w:jc w:val="both"/>
        <w:rPr>
          <w:szCs w:val="24"/>
        </w:rPr>
      </w:pPr>
      <w:r w:rsidRPr="00E30A92">
        <w:rPr>
          <w:szCs w:val="24"/>
        </w:rPr>
        <w:t xml:space="preserve">a </w:t>
      </w:r>
      <w:r w:rsidRPr="003440C7">
        <w:rPr>
          <w:szCs w:val="24"/>
        </w:rPr>
        <w:t>jegyző távollétében a jegyzői feladatok ellátása</w:t>
      </w:r>
    </w:p>
    <w:p w:rsidR="00E40C40" w:rsidRPr="00E30A92" w:rsidRDefault="00E40C40" w:rsidP="002D591A">
      <w:pPr>
        <w:pStyle w:val="NormlWeb"/>
        <w:numPr>
          <w:ilvl w:val="0"/>
          <w:numId w:val="16"/>
        </w:numPr>
        <w:spacing w:before="0" w:after="0"/>
        <w:jc w:val="both"/>
        <w:rPr>
          <w:szCs w:val="24"/>
        </w:rPr>
      </w:pPr>
      <w:r w:rsidRPr="00E30A92">
        <w:rPr>
          <w:szCs w:val="24"/>
        </w:rPr>
        <w:t>egyedi hatósági ügyek törvényességi felügyelete</w:t>
      </w:r>
    </w:p>
    <w:p w:rsidR="00E40C40" w:rsidRPr="00E30A92" w:rsidRDefault="00F6358C" w:rsidP="002D591A">
      <w:pPr>
        <w:pStyle w:val="NormlWeb"/>
        <w:numPr>
          <w:ilvl w:val="0"/>
          <w:numId w:val="16"/>
        </w:numPr>
        <w:spacing w:before="0" w:after="0"/>
        <w:jc w:val="both"/>
        <w:rPr>
          <w:szCs w:val="24"/>
        </w:rPr>
      </w:pPr>
      <w:r>
        <w:rPr>
          <w:szCs w:val="24"/>
        </w:rPr>
        <w:t>Képviselő-</w:t>
      </w:r>
      <w:r w:rsidR="00E40C40" w:rsidRPr="00E30A92">
        <w:rPr>
          <w:szCs w:val="24"/>
        </w:rPr>
        <w:t>testületi előterjesztések készítése, koordinálása</w:t>
      </w:r>
    </w:p>
    <w:p w:rsidR="00E40C40" w:rsidRPr="00E30A92" w:rsidRDefault="00E40C40" w:rsidP="002D591A">
      <w:pPr>
        <w:pStyle w:val="NormlWeb"/>
        <w:numPr>
          <w:ilvl w:val="0"/>
          <w:numId w:val="16"/>
        </w:numPr>
        <w:spacing w:before="0" w:after="0"/>
        <w:jc w:val="both"/>
        <w:rPr>
          <w:szCs w:val="24"/>
        </w:rPr>
      </w:pPr>
      <w:r w:rsidRPr="00E30A92">
        <w:rPr>
          <w:szCs w:val="24"/>
        </w:rPr>
        <w:t>tanácskozási joggal részvétel a Képviselő-testület és bizottságai ülésein</w:t>
      </w:r>
    </w:p>
    <w:p w:rsidR="00E40C40" w:rsidRPr="00E30A92" w:rsidRDefault="00E40C40" w:rsidP="002D591A">
      <w:pPr>
        <w:pStyle w:val="NormlWeb"/>
        <w:numPr>
          <w:ilvl w:val="0"/>
          <w:numId w:val="16"/>
        </w:numPr>
        <w:spacing w:before="0" w:after="0"/>
        <w:jc w:val="both"/>
        <w:rPr>
          <w:szCs w:val="24"/>
        </w:rPr>
      </w:pPr>
      <w:r w:rsidRPr="00E30A92">
        <w:rPr>
          <w:szCs w:val="24"/>
        </w:rPr>
        <w:t>a jegyző által meghatározott feladatok ellátása</w:t>
      </w:r>
    </w:p>
    <w:p w:rsidR="00E40C40" w:rsidRPr="00E30A92" w:rsidRDefault="00E40C40" w:rsidP="002D591A">
      <w:pPr>
        <w:pStyle w:val="NormlWeb"/>
        <w:numPr>
          <w:ilvl w:val="0"/>
          <w:numId w:val="16"/>
        </w:numPr>
        <w:spacing w:before="0" w:after="0"/>
        <w:jc w:val="both"/>
        <w:rPr>
          <w:szCs w:val="24"/>
        </w:rPr>
      </w:pPr>
      <w:r w:rsidRPr="00E30A92">
        <w:rPr>
          <w:szCs w:val="24"/>
        </w:rPr>
        <w:t>a jegyző által meghatározott körben ellenőrzési tevékenység ellátása</w:t>
      </w:r>
    </w:p>
    <w:p w:rsidR="00AA3965" w:rsidRPr="00E30A92" w:rsidRDefault="00AA3965" w:rsidP="00E40C40">
      <w:pPr>
        <w:pStyle w:val="NormlWeb"/>
        <w:spacing w:before="0" w:after="0"/>
        <w:jc w:val="both"/>
        <w:rPr>
          <w:szCs w:val="24"/>
        </w:rPr>
      </w:pPr>
    </w:p>
    <w:p w:rsidR="00E40C40" w:rsidRDefault="00082E7E" w:rsidP="003440C7">
      <w:pPr>
        <w:pStyle w:val="NormlWeb"/>
        <w:spacing w:before="0" w:after="0"/>
        <w:rPr>
          <w:b/>
          <w:bCs/>
          <w:szCs w:val="24"/>
          <w:u w:val="single"/>
        </w:rPr>
      </w:pPr>
      <w:r>
        <w:rPr>
          <w:b/>
          <w:bCs/>
          <w:szCs w:val="24"/>
        </w:rPr>
        <w:t>5.4</w:t>
      </w:r>
      <w:r w:rsidR="00AE666E" w:rsidRPr="00023C50">
        <w:rPr>
          <w:b/>
          <w:bCs/>
          <w:szCs w:val="24"/>
        </w:rPr>
        <w:t>.</w:t>
      </w:r>
      <w:r w:rsidR="00AE666E" w:rsidRPr="00023C50">
        <w:rPr>
          <w:b/>
          <w:bCs/>
          <w:i/>
          <w:szCs w:val="24"/>
        </w:rPr>
        <w:t xml:space="preserve"> </w:t>
      </w:r>
      <w:r w:rsidR="00E40C40" w:rsidRPr="00023C50">
        <w:rPr>
          <w:b/>
          <w:bCs/>
          <w:szCs w:val="24"/>
          <w:u w:val="single"/>
        </w:rPr>
        <w:t>Jegyzői Iroda</w:t>
      </w:r>
    </w:p>
    <w:p w:rsidR="003440C7" w:rsidRDefault="003440C7" w:rsidP="003440C7">
      <w:pPr>
        <w:pStyle w:val="NormlWeb"/>
        <w:spacing w:before="0" w:after="0"/>
        <w:rPr>
          <w:b/>
          <w:bCs/>
          <w:szCs w:val="24"/>
          <w:u w:val="single"/>
        </w:rPr>
      </w:pPr>
    </w:p>
    <w:p w:rsidR="003440C7" w:rsidRPr="00363F23" w:rsidRDefault="00082E7E" w:rsidP="003440C7">
      <w:pPr>
        <w:pStyle w:val="Nincstrkz"/>
        <w:rPr>
          <w:b/>
          <w:u w:val="single"/>
        </w:rPr>
      </w:pPr>
      <w:r>
        <w:rPr>
          <w:b/>
        </w:rPr>
        <w:t>5.4</w:t>
      </w:r>
      <w:r w:rsidR="003440C7" w:rsidRPr="00363F23">
        <w:rPr>
          <w:b/>
        </w:rPr>
        <w:t xml:space="preserve">.1. </w:t>
      </w:r>
      <w:r w:rsidR="003440C7" w:rsidRPr="00363F23">
        <w:rPr>
          <w:b/>
          <w:u w:val="single"/>
        </w:rPr>
        <w:t>Jog</w:t>
      </w:r>
      <w:r w:rsidR="00351BDD">
        <w:rPr>
          <w:b/>
          <w:u w:val="single"/>
        </w:rPr>
        <w:t>tanácsos</w:t>
      </w:r>
      <w:r w:rsidR="003440C7" w:rsidRPr="00363F23">
        <w:rPr>
          <w:b/>
          <w:u w:val="single"/>
        </w:rPr>
        <w:t xml:space="preserve"> tevékenysége</w:t>
      </w:r>
    </w:p>
    <w:p w:rsidR="003440C7" w:rsidRDefault="003440C7" w:rsidP="003440C7">
      <w:pPr>
        <w:pStyle w:val="Nincstrkz"/>
      </w:pPr>
    </w:p>
    <w:p w:rsidR="00351BDD" w:rsidRDefault="00351BDD" w:rsidP="00351BDD">
      <w:pPr>
        <w:pStyle w:val="Nincstrkz"/>
        <w:jc w:val="both"/>
      </w:pPr>
      <w:r>
        <w:rPr>
          <w:b/>
        </w:rPr>
        <w:t>5.4.1.1.</w:t>
      </w:r>
      <w:r>
        <w:t xml:space="preserve"> A kamarai jogtanácsos feladata, hogy a jog eszközével elősegítse a Karcag Városi Önkormányzat és a Karcagi Polgármesteri Hivatal működésének eredményességét, közreműködjön a törvényesség érvényre juttatásában, segítséget nyújtson a jogok érvényesítéséhez, valamint a kötelezettségek teljesítéséhez.</w:t>
      </w:r>
    </w:p>
    <w:p w:rsidR="00351BDD" w:rsidRDefault="00351BDD" w:rsidP="00351BDD">
      <w:pPr>
        <w:pStyle w:val="Nincstrkz"/>
        <w:jc w:val="both"/>
      </w:pPr>
      <w:r>
        <w:rPr>
          <w:b/>
        </w:rPr>
        <w:t>5.4.1.2.</w:t>
      </w:r>
      <w:r>
        <w:t xml:space="preserve"> A kamarai jogtanácsos a feladatának teljesítése érdekében - a jogszabályok keretei között - jogi képviseletet lát el, jogi tanácsot és tájékoztatást ad, részt vesz a jogi munka megszervezésében, beadványokat, szerződéseket és egyéb okiratokat készít, amelyeket munkáltatói meghatalmazás alapján az ügyvédi tevékenységről szóló 2017. évi LXXVIII. törvény és a Magyar Ügyvédi Kamara hatályos szabályzatainak megfelelően ellenjegyez.</w:t>
      </w:r>
    </w:p>
    <w:p w:rsidR="00351BDD" w:rsidRDefault="00351BDD" w:rsidP="00351BDD">
      <w:pPr>
        <w:pStyle w:val="Nincstrkz"/>
        <w:jc w:val="both"/>
      </w:pPr>
      <w:r>
        <w:rPr>
          <w:b/>
        </w:rPr>
        <w:t>5.4.1.3.</w:t>
      </w:r>
      <w:r>
        <w:t xml:space="preserve"> A kamarai jogtanácsosnak a jogi képviselet körében önálló aláírási joga van.</w:t>
      </w:r>
    </w:p>
    <w:p w:rsidR="00351BDD" w:rsidRDefault="00351BDD" w:rsidP="00351BDD">
      <w:pPr>
        <w:pStyle w:val="Nincstrkz"/>
        <w:jc w:val="both"/>
      </w:pPr>
      <w:r>
        <w:rPr>
          <w:b/>
        </w:rPr>
        <w:t>5.4.1.4.</w:t>
      </w:r>
      <w:r>
        <w:t xml:space="preserve"> A kamarai jogtanácsos feladatai különösen:</w:t>
      </w:r>
    </w:p>
    <w:p w:rsidR="00351BDD" w:rsidRDefault="00351BDD" w:rsidP="002D591A">
      <w:pPr>
        <w:pStyle w:val="Nincstrkz"/>
        <w:numPr>
          <w:ilvl w:val="0"/>
          <w:numId w:val="49"/>
        </w:numPr>
        <w:jc w:val="both"/>
      </w:pPr>
      <w:r>
        <w:t>A kamarai jogtanácsos ellátja a Karcag Városi Önkormányzat és a Karcagi Polgármesteri Hivatal képviseletét peres és peren kívüli eljárásokban bíróságok és más hatóságok előtt.</w:t>
      </w:r>
    </w:p>
    <w:p w:rsidR="00351BDD" w:rsidRDefault="00351BDD" w:rsidP="002D591A">
      <w:pPr>
        <w:pStyle w:val="Nincstrkz"/>
        <w:numPr>
          <w:ilvl w:val="0"/>
          <w:numId w:val="49"/>
        </w:numPr>
        <w:jc w:val="both"/>
      </w:pPr>
      <w:r>
        <w:t>A kamarai jogtanácsos közreműködik a Karcag Városi Önkormányzat és a Karcagi Polgármesteri Hivatal szerződéseinek előkészítésében, megkötésében, munkáltatói meghatalmazás alapján történő ellenjegyzésében, a szerződésből származó és az egyéb igények érvényesítésében, valamint a Karcag Városi Önkormányzat és a Karcagi Polgármesteri Hivatal jogaira és kötelezettségeire kiható egyéb megállapodások előkészítésében.</w:t>
      </w:r>
    </w:p>
    <w:p w:rsidR="00351BDD" w:rsidRDefault="00351BDD" w:rsidP="002D591A">
      <w:pPr>
        <w:pStyle w:val="Nincstrkz"/>
        <w:numPr>
          <w:ilvl w:val="0"/>
          <w:numId w:val="49"/>
        </w:numPr>
        <w:jc w:val="both"/>
      </w:pPr>
      <w:r>
        <w:t>A kamarai jogtanácsos közreműködik a Karcag Városi Önkormányzat és a Karcagi Polgármesteri Hivatal részéről felmerülő jogi szakértelmet igénylő ügyek megoldásában.</w:t>
      </w:r>
    </w:p>
    <w:p w:rsidR="00351BDD" w:rsidRDefault="00351BDD" w:rsidP="002D591A">
      <w:pPr>
        <w:pStyle w:val="Nincstrkz"/>
        <w:numPr>
          <w:ilvl w:val="0"/>
          <w:numId w:val="49"/>
        </w:numPr>
        <w:jc w:val="both"/>
      </w:pPr>
      <w:r>
        <w:t>A kamarai jogtanácsos részt vesz a gazdasági és egyéb döntések, intézkedések, határozatok jogi szempontból történő előkészítésében és végrehajtásában.</w:t>
      </w:r>
    </w:p>
    <w:p w:rsidR="00351BDD" w:rsidRDefault="00351BDD" w:rsidP="002D591A">
      <w:pPr>
        <w:pStyle w:val="Nincstrkz"/>
        <w:numPr>
          <w:ilvl w:val="0"/>
          <w:numId w:val="49"/>
        </w:numPr>
        <w:jc w:val="both"/>
      </w:pPr>
      <w:r>
        <w:t>A kamarai jogtanácsos szaktanácsadóként közreműködik a közbeszerzési eljárások előkészítésében, lebonyolításában.</w:t>
      </w:r>
    </w:p>
    <w:p w:rsidR="00351BDD" w:rsidRDefault="00351BDD" w:rsidP="002D591A">
      <w:pPr>
        <w:pStyle w:val="Nincstrkz"/>
        <w:numPr>
          <w:ilvl w:val="0"/>
          <w:numId w:val="49"/>
        </w:numPr>
        <w:jc w:val="both"/>
      </w:pPr>
      <w:r>
        <w:t>A kamarai jogtanácsos ellátja a Karcag Városi Önkormányzat által létesített alapítványok alapító okiratainak módosításával, a vonatkozó bírósági eljárásokkal kapcsolatos feladatokat.</w:t>
      </w:r>
    </w:p>
    <w:p w:rsidR="00351BDD" w:rsidRDefault="00351BDD" w:rsidP="002D591A">
      <w:pPr>
        <w:pStyle w:val="Nincstrkz"/>
        <w:numPr>
          <w:ilvl w:val="0"/>
          <w:numId w:val="49"/>
        </w:numPr>
        <w:jc w:val="both"/>
      </w:pPr>
      <w:r>
        <w:t>A kamarai jogtanácsos kötelessége az ügykörében tudomására jutott jogsértésekre a jegyző és a polgármester figyelmét felhívni és azok megszüntetése érdekében javaslatot tenni.</w:t>
      </w:r>
    </w:p>
    <w:p w:rsidR="00351BDD" w:rsidRDefault="00351BDD" w:rsidP="002D591A">
      <w:pPr>
        <w:pStyle w:val="Nincstrkz"/>
        <w:numPr>
          <w:ilvl w:val="0"/>
          <w:numId w:val="49"/>
        </w:numPr>
        <w:jc w:val="both"/>
      </w:pPr>
      <w:r>
        <w:t>A kamarai jogtanácsos a tevékenységéért felelősséggel tartozik, véleményeltérés esetén jogosult az álláspontját írásba foglalni.</w:t>
      </w:r>
    </w:p>
    <w:p w:rsidR="00351BDD" w:rsidRPr="00351BDD" w:rsidRDefault="00351BDD" w:rsidP="002D591A">
      <w:pPr>
        <w:pStyle w:val="Nincstrkz"/>
        <w:numPr>
          <w:ilvl w:val="0"/>
          <w:numId w:val="49"/>
        </w:numPr>
        <w:jc w:val="both"/>
        <w:rPr>
          <w:b/>
          <w:bCs/>
          <w:u w:val="single"/>
        </w:rPr>
      </w:pPr>
      <w:r>
        <w:t>A fentieken kívül ellátja mindazon feladatokat, amelyekkel esetenként a polgármester vagy a jegyző megbízzák.</w:t>
      </w:r>
    </w:p>
    <w:p w:rsidR="00351BDD" w:rsidRDefault="00351BDD" w:rsidP="00E40C40">
      <w:pPr>
        <w:pStyle w:val="NormlWeb"/>
        <w:spacing w:before="0" w:after="0"/>
        <w:jc w:val="both"/>
        <w:rPr>
          <w:b/>
          <w:bCs/>
          <w:szCs w:val="24"/>
          <w:u w:val="single"/>
        </w:rPr>
      </w:pPr>
    </w:p>
    <w:p w:rsidR="00286975" w:rsidRDefault="00082E7E" w:rsidP="00286975">
      <w:pPr>
        <w:pStyle w:val="NormlWeb"/>
        <w:spacing w:before="0" w:after="0"/>
        <w:jc w:val="both"/>
        <w:rPr>
          <w:b/>
          <w:bCs/>
          <w:szCs w:val="24"/>
          <w:u w:val="single"/>
        </w:rPr>
      </w:pPr>
      <w:r>
        <w:rPr>
          <w:b/>
          <w:bCs/>
          <w:szCs w:val="24"/>
        </w:rPr>
        <w:t>5.4</w:t>
      </w:r>
      <w:r w:rsidR="00286975" w:rsidRPr="00023C50">
        <w:rPr>
          <w:b/>
          <w:bCs/>
          <w:szCs w:val="24"/>
        </w:rPr>
        <w:t xml:space="preserve">.2. </w:t>
      </w:r>
      <w:r w:rsidR="00286975" w:rsidRPr="00023C50">
        <w:rPr>
          <w:b/>
          <w:bCs/>
          <w:szCs w:val="24"/>
          <w:u w:val="single"/>
        </w:rPr>
        <w:t>Belső ellenőrzést végzők jogállása, feladata</w:t>
      </w:r>
    </w:p>
    <w:p w:rsidR="00023C50" w:rsidRPr="00023C50" w:rsidRDefault="00023C50" w:rsidP="00286975">
      <w:pPr>
        <w:pStyle w:val="NormlWeb"/>
        <w:spacing w:before="0" w:after="0"/>
        <w:jc w:val="both"/>
        <w:rPr>
          <w:b/>
          <w:bCs/>
          <w:szCs w:val="24"/>
        </w:rPr>
      </w:pPr>
    </w:p>
    <w:p w:rsidR="00286975" w:rsidRDefault="00082E7E" w:rsidP="00023C50">
      <w:pPr>
        <w:pStyle w:val="NormlWeb"/>
        <w:spacing w:before="0" w:after="0"/>
        <w:ind w:right="147"/>
        <w:jc w:val="both"/>
        <w:rPr>
          <w:b/>
          <w:szCs w:val="24"/>
        </w:rPr>
      </w:pPr>
      <w:r>
        <w:rPr>
          <w:b/>
          <w:szCs w:val="24"/>
        </w:rPr>
        <w:t>5.4</w:t>
      </w:r>
      <w:r w:rsidR="006442F0" w:rsidRPr="00023C50">
        <w:rPr>
          <w:b/>
          <w:szCs w:val="24"/>
        </w:rPr>
        <w:t xml:space="preserve">.2.1. </w:t>
      </w:r>
      <w:r w:rsidR="00286975" w:rsidRPr="00023C50">
        <w:rPr>
          <w:b/>
          <w:szCs w:val="24"/>
        </w:rPr>
        <w:t>A Karcagi Polgármesteri Hivatal belső kontrollrendszere</w:t>
      </w:r>
    </w:p>
    <w:p w:rsidR="00023C50" w:rsidRPr="00023C50" w:rsidRDefault="00023C50" w:rsidP="00023C50">
      <w:pPr>
        <w:pStyle w:val="NormlWeb"/>
        <w:spacing w:before="0" w:after="0"/>
        <w:ind w:right="147"/>
        <w:jc w:val="both"/>
        <w:rPr>
          <w:b/>
          <w:szCs w:val="24"/>
        </w:rPr>
      </w:pPr>
    </w:p>
    <w:p w:rsidR="00286975" w:rsidRPr="00023C50" w:rsidRDefault="006442F0" w:rsidP="00023C50">
      <w:pPr>
        <w:pStyle w:val="NormlWeb"/>
        <w:spacing w:before="0" w:after="0"/>
        <w:ind w:right="147"/>
        <w:jc w:val="both"/>
        <w:rPr>
          <w:b/>
          <w:szCs w:val="24"/>
        </w:rPr>
      </w:pPr>
      <w:r w:rsidRPr="00023C50">
        <w:rPr>
          <w:b/>
          <w:szCs w:val="24"/>
        </w:rPr>
        <w:t>5.</w:t>
      </w:r>
      <w:r w:rsidR="00082E7E">
        <w:rPr>
          <w:b/>
          <w:szCs w:val="24"/>
        </w:rPr>
        <w:t>4</w:t>
      </w:r>
      <w:r w:rsidRPr="00023C50">
        <w:rPr>
          <w:b/>
          <w:szCs w:val="24"/>
        </w:rPr>
        <w:t>.2.1.1.</w:t>
      </w:r>
      <w:r w:rsidRPr="00023C50">
        <w:rPr>
          <w:szCs w:val="24"/>
        </w:rPr>
        <w:t xml:space="preserve"> </w:t>
      </w:r>
      <w:r w:rsidR="00286975" w:rsidRPr="00023C50">
        <w:rPr>
          <w:szCs w:val="24"/>
        </w:rPr>
        <w:t xml:space="preserve">A belső kontrollrendszer a kockázatok kezelése és tárgyilagos bizonyosság megszerzése érdekében kialakított folyamatrendszer, amely azt a célt szolgálja, hogy megvalósuljanak a következő célok: </w:t>
      </w:r>
    </w:p>
    <w:p w:rsidR="00286975" w:rsidRPr="00023C50" w:rsidRDefault="00286975" w:rsidP="002D591A">
      <w:pPr>
        <w:pStyle w:val="NormlWeb"/>
        <w:numPr>
          <w:ilvl w:val="0"/>
          <w:numId w:val="38"/>
        </w:numPr>
        <w:spacing w:before="0" w:after="0"/>
        <w:ind w:right="147"/>
        <w:jc w:val="both"/>
        <w:rPr>
          <w:b/>
          <w:szCs w:val="24"/>
        </w:rPr>
      </w:pPr>
      <w:r w:rsidRPr="00023C50">
        <w:rPr>
          <w:szCs w:val="24"/>
        </w:rPr>
        <w:t>a működés és gazdálkodás során a tevékenységeket szabályszerűen, gazdaságosan, hatékonyan, eredményesen hajtsák végre</w:t>
      </w:r>
    </w:p>
    <w:p w:rsidR="00286975" w:rsidRPr="00023C50" w:rsidRDefault="00286975" w:rsidP="002D591A">
      <w:pPr>
        <w:pStyle w:val="NormlWeb"/>
        <w:numPr>
          <w:ilvl w:val="0"/>
          <w:numId w:val="38"/>
        </w:numPr>
        <w:spacing w:before="0" w:after="0"/>
        <w:ind w:right="147"/>
        <w:jc w:val="both"/>
        <w:rPr>
          <w:b/>
          <w:szCs w:val="24"/>
        </w:rPr>
      </w:pPr>
      <w:r w:rsidRPr="00023C50">
        <w:rPr>
          <w:szCs w:val="24"/>
        </w:rPr>
        <w:t>a</w:t>
      </w:r>
      <w:r w:rsidR="003B5EF8">
        <w:rPr>
          <w:szCs w:val="24"/>
        </w:rPr>
        <w:t>z</w:t>
      </w:r>
      <w:r w:rsidRPr="00023C50">
        <w:rPr>
          <w:szCs w:val="24"/>
        </w:rPr>
        <w:t xml:space="preserve"> elszámolási kötelezettségeket teljesítsék, és </w:t>
      </w:r>
    </w:p>
    <w:p w:rsidR="00A11E8B" w:rsidRPr="00023C50" w:rsidRDefault="00286975" w:rsidP="002D591A">
      <w:pPr>
        <w:pStyle w:val="NormlWeb"/>
        <w:numPr>
          <w:ilvl w:val="0"/>
          <w:numId w:val="38"/>
        </w:numPr>
        <w:spacing w:before="0" w:after="0"/>
        <w:ind w:right="147"/>
        <w:jc w:val="both"/>
        <w:rPr>
          <w:b/>
          <w:szCs w:val="24"/>
        </w:rPr>
      </w:pPr>
      <w:r w:rsidRPr="00023C50">
        <w:rPr>
          <w:szCs w:val="24"/>
        </w:rPr>
        <w:t>megvédjék az erőforrásokat a veszteségektől, károktól és nem rendeltetésszerű használattól</w:t>
      </w:r>
    </w:p>
    <w:p w:rsidR="00286975" w:rsidRPr="00023C50" w:rsidRDefault="00082E7E" w:rsidP="00023C50">
      <w:pPr>
        <w:pStyle w:val="NormlWeb"/>
        <w:spacing w:before="0" w:after="0"/>
        <w:ind w:right="150"/>
        <w:jc w:val="both"/>
        <w:rPr>
          <w:szCs w:val="24"/>
        </w:rPr>
      </w:pPr>
      <w:r>
        <w:rPr>
          <w:b/>
          <w:szCs w:val="24"/>
        </w:rPr>
        <w:t>5.4</w:t>
      </w:r>
      <w:r w:rsidR="006442F0" w:rsidRPr="00023C50">
        <w:rPr>
          <w:b/>
          <w:szCs w:val="24"/>
        </w:rPr>
        <w:t>.2.1.2.</w:t>
      </w:r>
      <w:r w:rsidR="006442F0" w:rsidRPr="00023C50">
        <w:rPr>
          <w:szCs w:val="24"/>
        </w:rPr>
        <w:t xml:space="preserve"> </w:t>
      </w:r>
      <w:r w:rsidR="00286975" w:rsidRPr="00023C50">
        <w:rPr>
          <w:szCs w:val="24"/>
        </w:rPr>
        <w:t>A költségvetési sze</w:t>
      </w:r>
      <w:r w:rsidR="00516CEB">
        <w:rPr>
          <w:szCs w:val="24"/>
        </w:rPr>
        <w:t>rvek belső kontrollrendszeréről</w:t>
      </w:r>
      <w:r w:rsidR="00286975" w:rsidRPr="00023C50">
        <w:rPr>
          <w:szCs w:val="24"/>
        </w:rPr>
        <w:t xml:space="preserve"> és belső ellenőrzéséről s</w:t>
      </w:r>
      <w:r w:rsidR="00516CEB">
        <w:rPr>
          <w:szCs w:val="24"/>
        </w:rPr>
        <w:t xml:space="preserve">zóló 370/2011. (XII.31.) Korm. </w:t>
      </w:r>
      <w:r w:rsidR="00286975" w:rsidRPr="00023C50">
        <w:rPr>
          <w:szCs w:val="24"/>
        </w:rPr>
        <w:t>rendelet szabályozza a belső kontrollrendszert és a belső ellenőrzési tevékenységet.</w:t>
      </w:r>
    </w:p>
    <w:p w:rsidR="00286975" w:rsidRPr="00023C50" w:rsidRDefault="006442F0" w:rsidP="00023C50">
      <w:pPr>
        <w:pStyle w:val="NormlWeb"/>
        <w:spacing w:before="0" w:after="0"/>
        <w:ind w:right="150"/>
        <w:jc w:val="both"/>
        <w:rPr>
          <w:szCs w:val="24"/>
        </w:rPr>
      </w:pPr>
      <w:r w:rsidRPr="00023C50">
        <w:rPr>
          <w:b/>
          <w:szCs w:val="24"/>
        </w:rPr>
        <w:t>5.</w:t>
      </w:r>
      <w:r w:rsidR="00082E7E">
        <w:rPr>
          <w:b/>
          <w:szCs w:val="24"/>
        </w:rPr>
        <w:t>4</w:t>
      </w:r>
      <w:r w:rsidRPr="00023C50">
        <w:rPr>
          <w:b/>
          <w:szCs w:val="24"/>
        </w:rPr>
        <w:t>.2.1.3.</w:t>
      </w:r>
      <w:r w:rsidRPr="00023C50">
        <w:rPr>
          <w:szCs w:val="24"/>
        </w:rPr>
        <w:t xml:space="preserve"> </w:t>
      </w:r>
      <w:r w:rsidR="00286975" w:rsidRPr="00023C50">
        <w:rPr>
          <w:szCs w:val="24"/>
        </w:rPr>
        <w:t>A Hivatal vezetője a hivatal működésének folyamatára és sajátosságaira tekintettel kialakítja, működteti és fejleszti a szervezet belső kontrollrendszerét, valamint az annak részét képező belső ellenőrzést.</w:t>
      </w:r>
    </w:p>
    <w:p w:rsidR="00286975" w:rsidRPr="00023C50" w:rsidRDefault="006442F0" w:rsidP="006442F0">
      <w:pPr>
        <w:pStyle w:val="NormlWeb"/>
        <w:spacing w:before="0" w:after="0"/>
        <w:ind w:right="150"/>
        <w:jc w:val="both"/>
        <w:rPr>
          <w:szCs w:val="24"/>
        </w:rPr>
      </w:pPr>
      <w:r w:rsidRPr="00023C50">
        <w:rPr>
          <w:b/>
          <w:szCs w:val="24"/>
        </w:rPr>
        <w:t>5.</w:t>
      </w:r>
      <w:r w:rsidR="00082E7E">
        <w:rPr>
          <w:b/>
          <w:szCs w:val="24"/>
        </w:rPr>
        <w:t>4</w:t>
      </w:r>
      <w:r w:rsidRPr="00023C50">
        <w:rPr>
          <w:b/>
          <w:szCs w:val="24"/>
        </w:rPr>
        <w:t>.2.1.4.</w:t>
      </w:r>
      <w:r w:rsidRPr="00023C50">
        <w:rPr>
          <w:szCs w:val="24"/>
        </w:rPr>
        <w:t xml:space="preserve"> </w:t>
      </w:r>
      <w:r w:rsidR="00286975" w:rsidRPr="00023C50">
        <w:rPr>
          <w:szCs w:val="24"/>
        </w:rPr>
        <w:t>A Hivatal vezetője gondoskodik a hivatal belső kontrollrendszeréről, - aki a szervezet minden szintjén érvényesülő – megfelelő</w:t>
      </w:r>
    </w:p>
    <w:p w:rsidR="00286975" w:rsidRPr="00023C50" w:rsidRDefault="00286975" w:rsidP="002D591A">
      <w:pPr>
        <w:pStyle w:val="NormlWeb"/>
        <w:numPr>
          <w:ilvl w:val="0"/>
          <w:numId w:val="39"/>
        </w:numPr>
        <w:spacing w:before="0" w:after="0"/>
        <w:ind w:right="150"/>
        <w:jc w:val="both"/>
        <w:rPr>
          <w:szCs w:val="24"/>
        </w:rPr>
      </w:pPr>
      <w:r w:rsidRPr="00023C50">
        <w:rPr>
          <w:szCs w:val="24"/>
        </w:rPr>
        <w:t>kontrollkörnyezetet</w:t>
      </w:r>
    </w:p>
    <w:p w:rsidR="00286975" w:rsidRPr="00023C50" w:rsidRDefault="00516CEB" w:rsidP="002D591A">
      <w:pPr>
        <w:pStyle w:val="NormlWeb"/>
        <w:numPr>
          <w:ilvl w:val="0"/>
          <w:numId w:val="39"/>
        </w:numPr>
        <w:spacing w:before="0" w:after="0"/>
        <w:ind w:right="150" w:hanging="180"/>
        <w:jc w:val="both"/>
        <w:rPr>
          <w:szCs w:val="24"/>
        </w:rPr>
      </w:pPr>
      <w:r>
        <w:rPr>
          <w:szCs w:val="24"/>
        </w:rPr>
        <w:t>kockázatkezelési rendszert</w:t>
      </w:r>
    </w:p>
    <w:p w:rsidR="00286975" w:rsidRPr="00023C50" w:rsidRDefault="00286975" w:rsidP="002D591A">
      <w:pPr>
        <w:pStyle w:val="NormlWeb"/>
        <w:numPr>
          <w:ilvl w:val="0"/>
          <w:numId w:val="39"/>
        </w:numPr>
        <w:spacing w:before="0" w:after="0"/>
        <w:ind w:right="150" w:hanging="180"/>
        <w:jc w:val="both"/>
        <w:rPr>
          <w:szCs w:val="24"/>
        </w:rPr>
      </w:pPr>
      <w:r w:rsidRPr="00023C50">
        <w:rPr>
          <w:szCs w:val="24"/>
        </w:rPr>
        <w:t>kontrolltevékenységeket</w:t>
      </w:r>
    </w:p>
    <w:p w:rsidR="00286975" w:rsidRPr="00023C50" w:rsidRDefault="00286975" w:rsidP="002D591A">
      <w:pPr>
        <w:pStyle w:val="NormlWeb"/>
        <w:numPr>
          <w:ilvl w:val="0"/>
          <w:numId w:val="39"/>
        </w:numPr>
        <w:spacing w:before="0" w:after="0"/>
        <w:ind w:right="150" w:hanging="180"/>
        <w:jc w:val="both"/>
        <w:rPr>
          <w:szCs w:val="24"/>
        </w:rPr>
      </w:pPr>
      <w:r w:rsidRPr="00023C50">
        <w:rPr>
          <w:szCs w:val="24"/>
        </w:rPr>
        <w:t>információs és kommunikációs rendszert</w:t>
      </w:r>
    </w:p>
    <w:p w:rsidR="00286975" w:rsidRPr="00023C50" w:rsidRDefault="00286975" w:rsidP="002D591A">
      <w:pPr>
        <w:pStyle w:val="NormlWeb"/>
        <w:numPr>
          <w:ilvl w:val="0"/>
          <w:numId w:val="39"/>
        </w:numPr>
        <w:spacing w:before="0" w:after="0"/>
        <w:ind w:right="150" w:hanging="180"/>
        <w:jc w:val="both"/>
        <w:rPr>
          <w:szCs w:val="24"/>
        </w:rPr>
      </w:pPr>
      <w:r w:rsidRPr="00023C50">
        <w:rPr>
          <w:szCs w:val="24"/>
        </w:rPr>
        <w:t>monitoring rendszer működtet</w:t>
      </w:r>
    </w:p>
    <w:p w:rsidR="00286975" w:rsidRPr="00023C50" w:rsidRDefault="006442F0" w:rsidP="00023C50">
      <w:pPr>
        <w:pStyle w:val="NormlWeb"/>
        <w:spacing w:before="0" w:after="0"/>
        <w:ind w:right="150"/>
        <w:jc w:val="both"/>
        <w:rPr>
          <w:szCs w:val="24"/>
        </w:rPr>
      </w:pPr>
      <w:r w:rsidRPr="00023C50">
        <w:rPr>
          <w:b/>
          <w:szCs w:val="24"/>
        </w:rPr>
        <w:t>5.</w:t>
      </w:r>
      <w:r w:rsidR="00082E7E">
        <w:rPr>
          <w:b/>
          <w:szCs w:val="24"/>
        </w:rPr>
        <w:t>4</w:t>
      </w:r>
      <w:r w:rsidRPr="00023C50">
        <w:rPr>
          <w:b/>
          <w:szCs w:val="24"/>
        </w:rPr>
        <w:t>.2.1.5.</w:t>
      </w:r>
      <w:r w:rsidRPr="00023C50">
        <w:rPr>
          <w:szCs w:val="24"/>
        </w:rPr>
        <w:t xml:space="preserve"> </w:t>
      </w:r>
      <w:r w:rsidR="00286975" w:rsidRPr="00023C50">
        <w:rPr>
          <w:szCs w:val="24"/>
        </w:rPr>
        <w:t xml:space="preserve">A belső kontrollok kialakítása és működtetése során a hivatal vezetője figyelembe veszi az államháztartásért felelős miniszter által közzétett módszertani útmutatókat. </w:t>
      </w:r>
    </w:p>
    <w:p w:rsidR="00A11E8B" w:rsidRPr="00023C50" w:rsidRDefault="006442F0" w:rsidP="00A11E8B">
      <w:pPr>
        <w:pStyle w:val="NormlWeb"/>
        <w:spacing w:before="0" w:after="0"/>
        <w:jc w:val="both"/>
        <w:rPr>
          <w:szCs w:val="24"/>
        </w:rPr>
      </w:pPr>
      <w:r w:rsidRPr="00023C50">
        <w:rPr>
          <w:b/>
          <w:szCs w:val="24"/>
        </w:rPr>
        <w:t>5.</w:t>
      </w:r>
      <w:r w:rsidR="00082E7E">
        <w:rPr>
          <w:b/>
          <w:szCs w:val="24"/>
        </w:rPr>
        <w:t>4</w:t>
      </w:r>
      <w:r w:rsidRPr="00023C50">
        <w:rPr>
          <w:b/>
          <w:szCs w:val="24"/>
        </w:rPr>
        <w:t>.2.1.6.</w:t>
      </w:r>
      <w:r w:rsidRPr="00023C50">
        <w:rPr>
          <w:szCs w:val="24"/>
        </w:rPr>
        <w:t xml:space="preserve"> </w:t>
      </w:r>
      <w:r w:rsidR="00286975" w:rsidRPr="00023C50">
        <w:rPr>
          <w:szCs w:val="24"/>
        </w:rPr>
        <w:t>A belső kontrollrendszer tartalmazza mindazon elveket, eljárásokat és belső</w:t>
      </w:r>
      <w:r w:rsidR="00286975" w:rsidRPr="00023C50">
        <w:rPr>
          <w:szCs w:val="24"/>
        </w:rPr>
        <w:br/>
        <w:t>szabályzatokat, melyek biztosítják, hogy</w:t>
      </w:r>
      <w:r w:rsidR="00A11E8B" w:rsidRPr="00023C50">
        <w:rPr>
          <w:szCs w:val="24"/>
        </w:rPr>
        <w:t>:</w:t>
      </w:r>
    </w:p>
    <w:p w:rsidR="00286975" w:rsidRPr="00023C50" w:rsidRDefault="00286975" w:rsidP="002D591A">
      <w:pPr>
        <w:pStyle w:val="NormlWeb"/>
        <w:numPr>
          <w:ilvl w:val="0"/>
          <w:numId w:val="40"/>
        </w:numPr>
        <w:spacing w:before="0" w:after="0"/>
        <w:ind w:hanging="180"/>
        <w:jc w:val="both"/>
        <w:rPr>
          <w:szCs w:val="24"/>
        </w:rPr>
      </w:pPr>
      <w:r w:rsidRPr="00023C50">
        <w:rPr>
          <w:szCs w:val="24"/>
        </w:rPr>
        <w:t>a költségvetési szerv valamennyi tevékenysége és célja összhangban legyen a szabályszerűséggel, szabályozottsággal, valamint a gazdaságosság, hatékonyság és eredményesség követelményeivel,</w:t>
      </w:r>
    </w:p>
    <w:p w:rsidR="00286975" w:rsidRPr="00023C50" w:rsidRDefault="00286975" w:rsidP="002D591A">
      <w:pPr>
        <w:pStyle w:val="NormlWeb"/>
        <w:numPr>
          <w:ilvl w:val="0"/>
          <w:numId w:val="40"/>
        </w:numPr>
        <w:spacing w:before="0" w:after="0"/>
        <w:ind w:hanging="180"/>
        <w:jc w:val="both"/>
        <w:rPr>
          <w:szCs w:val="24"/>
        </w:rPr>
      </w:pPr>
      <w:r w:rsidRPr="00023C50">
        <w:rPr>
          <w:szCs w:val="24"/>
        </w:rPr>
        <w:t>az eszközökkel és forrásokkal való gazdálkodásban ne kerüljön sor pazarlásra, visszaélésre, rendeltetésellenes felhasználásra,</w:t>
      </w:r>
    </w:p>
    <w:p w:rsidR="00286975" w:rsidRPr="00023C50" w:rsidRDefault="00286975" w:rsidP="002D591A">
      <w:pPr>
        <w:pStyle w:val="NormlWeb"/>
        <w:numPr>
          <w:ilvl w:val="0"/>
          <w:numId w:val="40"/>
        </w:numPr>
        <w:spacing w:before="0" w:after="0"/>
        <w:ind w:hanging="180"/>
        <w:jc w:val="both"/>
        <w:rPr>
          <w:szCs w:val="24"/>
        </w:rPr>
      </w:pPr>
      <w:r w:rsidRPr="00023C50">
        <w:rPr>
          <w:szCs w:val="24"/>
        </w:rPr>
        <w:t>megfelelő, pontos és naprakész információk álljanak rendelkezésre a költségvetési szerv működésével kapcsolatosan, és</w:t>
      </w:r>
    </w:p>
    <w:p w:rsidR="00A11E8B" w:rsidRDefault="00286975" w:rsidP="002D591A">
      <w:pPr>
        <w:pStyle w:val="NormlWeb"/>
        <w:numPr>
          <w:ilvl w:val="0"/>
          <w:numId w:val="40"/>
        </w:numPr>
        <w:spacing w:before="0" w:after="0"/>
        <w:ind w:hanging="180"/>
        <w:jc w:val="both"/>
        <w:rPr>
          <w:szCs w:val="24"/>
        </w:rPr>
      </w:pPr>
      <w:r w:rsidRPr="00023C50">
        <w:rPr>
          <w:szCs w:val="24"/>
        </w:rPr>
        <w:t>a belső kontrollrendszer harmonizációjára és összehangolására vonatkozó jogszabályok végrehajtásra kerüljenek a módszertani útmutatók figyelembevételével.</w:t>
      </w:r>
    </w:p>
    <w:p w:rsidR="00A32752" w:rsidRDefault="00A32752" w:rsidP="00A32752">
      <w:pPr>
        <w:pStyle w:val="NormlWeb"/>
        <w:spacing w:before="0" w:after="0"/>
        <w:jc w:val="both"/>
        <w:rPr>
          <w:szCs w:val="24"/>
        </w:rPr>
      </w:pPr>
    </w:p>
    <w:p w:rsidR="00A32752" w:rsidRPr="00023C50" w:rsidRDefault="00A32752" w:rsidP="00A32752">
      <w:pPr>
        <w:pStyle w:val="NormlWeb"/>
        <w:spacing w:before="0" w:after="0"/>
        <w:jc w:val="both"/>
        <w:rPr>
          <w:szCs w:val="24"/>
        </w:rPr>
      </w:pPr>
    </w:p>
    <w:p w:rsidR="006442F0" w:rsidRPr="00023C50" w:rsidRDefault="006442F0" w:rsidP="006442F0">
      <w:pPr>
        <w:pStyle w:val="NormlWeb"/>
        <w:spacing w:before="0" w:after="0"/>
        <w:ind w:right="150"/>
        <w:jc w:val="both"/>
        <w:rPr>
          <w:szCs w:val="24"/>
        </w:rPr>
      </w:pPr>
      <w:r w:rsidRPr="00023C50">
        <w:rPr>
          <w:b/>
          <w:szCs w:val="24"/>
        </w:rPr>
        <w:t>5.</w:t>
      </w:r>
      <w:r w:rsidR="00082E7E">
        <w:rPr>
          <w:b/>
          <w:szCs w:val="24"/>
        </w:rPr>
        <w:t>4</w:t>
      </w:r>
      <w:r w:rsidRPr="00023C50">
        <w:rPr>
          <w:b/>
          <w:szCs w:val="24"/>
        </w:rPr>
        <w:t>.2.1.7.</w:t>
      </w:r>
      <w:r w:rsidRPr="00023C50">
        <w:rPr>
          <w:szCs w:val="24"/>
        </w:rPr>
        <w:t xml:space="preserve"> </w:t>
      </w:r>
      <w:r w:rsidR="00286975" w:rsidRPr="00023C50">
        <w:rPr>
          <w:szCs w:val="24"/>
        </w:rPr>
        <w:t>A hivatal belső kontrollrendszerének keretében, a kontrolltevékenység részeként biztosítja a folyamatba épített, előzetes, utólagos és vezetői ellenőrzést (FEUVE) különösen az alábbiak vonatkozásában:</w:t>
      </w:r>
    </w:p>
    <w:p w:rsidR="00286975" w:rsidRPr="00023C50" w:rsidRDefault="00286975" w:rsidP="002D591A">
      <w:pPr>
        <w:pStyle w:val="NormlWeb"/>
        <w:numPr>
          <w:ilvl w:val="0"/>
          <w:numId w:val="41"/>
        </w:numPr>
        <w:spacing w:before="0" w:after="0"/>
        <w:ind w:right="150" w:hanging="180"/>
        <w:jc w:val="both"/>
        <w:rPr>
          <w:szCs w:val="24"/>
        </w:rPr>
      </w:pPr>
      <w:r w:rsidRPr="00023C50">
        <w:rPr>
          <w:szCs w:val="24"/>
        </w:rPr>
        <w:t>a pénzügyi döntések dokumentumainak elkészítése (ideértve a költségvetési tervezés, a kötelezettségvállalások, a szerződések, a kifizetések, a támogatásokkal való elszámolás, a szabálytalanság miatti visszafizettetések dokumentumait is)</w:t>
      </w:r>
    </w:p>
    <w:p w:rsidR="00286975" w:rsidRPr="00023C50" w:rsidRDefault="00286975" w:rsidP="002D591A">
      <w:pPr>
        <w:pStyle w:val="NormlWeb"/>
        <w:numPr>
          <w:ilvl w:val="0"/>
          <w:numId w:val="41"/>
        </w:numPr>
        <w:spacing w:before="0" w:after="0"/>
        <w:ind w:right="150" w:hanging="180"/>
        <w:jc w:val="both"/>
        <w:rPr>
          <w:szCs w:val="24"/>
        </w:rPr>
      </w:pPr>
      <w:r w:rsidRPr="00023C50">
        <w:rPr>
          <w:szCs w:val="24"/>
        </w:rPr>
        <w:t>a pénzügyi kihatású döntések célszerűségi, gazdaságossági, hatékonysági és eredményességi szempontú megalapozottsága</w:t>
      </w:r>
    </w:p>
    <w:p w:rsidR="00286975" w:rsidRPr="00023C50" w:rsidRDefault="00286975" w:rsidP="002D591A">
      <w:pPr>
        <w:pStyle w:val="NormlWeb"/>
        <w:numPr>
          <w:ilvl w:val="0"/>
          <w:numId w:val="41"/>
        </w:numPr>
        <w:spacing w:before="0" w:after="0"/>
        <w:ind w:right="150" w:hanging="180"/>
        <w:jc w:val="both"/>
        <w:rPr>
          <w:szCs w:val="24"/>
        </w:rPr>
      </w:pPr>
      <w:r w:rsidRPr="00023C50">
        <w:rPr>
          <w:szCs w:val="24"/>
        </w:rPr>
        <w:t>a költségvetési gazdálkodás során az előzetes és utólagos pénzügyi ellenőrzés, a pénzügyi döntések szabályszerűségi és szabályozottsági szempontból történő jóváhagyása, illetve ellenjegyzése</w:t>
      </w:r>
    </w:p>
    <w:p w:rsidR="00286975" w:rsidRPr="00023C50" w:rsidRDefault="00286975" w:rsidP="002D591A">
      <w:pPr>
        <w:pStyle w:val="NormlWeb"/>
        <w:numPr>
          <w:ilvl w:val="0"/>
          <w:numId w:val="41"/>
        </w:numPr>
        <w:spacing w:before="0" w:after="0"/>
        <w:ind w:right="150" w:hanging="180"/>
        <w:jc w:val="both"/>
        <w:rPr>
          <w:szCs w:val="24"/>
        </w:rPr>
      </w:pPr>
      <w:r w:rsidRPr="00023C50">
        <w:rPr>
          <w:szCs w:val="24"/>
        </w:rPr>
        <w:t>a gazdasági események elszámolása (a hatályos jogszabályoknak megfelelő könyvvezetés és beszámolás) kontrollja</w:t>
      </w:r>
    </w:p>
    <w:p w:rsidR="00286975" w:rsidRPr="00023C50" w:rsidRDefault="006442F0" w:rsidP="00023C50">
      <w:pPr>
        <w:pStyle w:val="NormlWeb"/>
        <w:spacing w:before="0" w:after="0"/>
        <w:ind w:right="147"/>
        <w:jc w:val="both"/>
        <w:rPr>
          <w:b/>
          <w:szCs w:val="24"/>
        </w:rPr>
      </w:pPr>
      <w:r w:rsidRPr="00023C50">
        <w:rPr>
          <w:b/>
          <w:szCs w:val="24"/>
        </w:rPr>
        <w:t>5.</w:t>
      </w:r>
      <w:r w:rsidR="00082E7E">
        <w:rPr>
          <w:b/>
          <w:szCs w:val="24"/>
        </w:rPr>
        <w:t>4</w:t>
      </w:r>
      <w:r w:rsidRPr="00023C50">
        <w:rPr>
          <w:b/>
          <w:szCs w:val="24"/>
        </w:rPr>
        <w:t>.2.1.8.</w:t>
      </w:r>
      <w:r w:rsidRPr="00023C50">
        <w:rPr>
          <w:szCs w:val="24"/>
        </w:rPr>
        <w:t xml:space="preserve"> </w:t>
      </w:r>
      <w:r w:rsidR="00286975" w:rsidRPr="00023C50">
        <w:rPr>
          <w:szCs w:val="24"/>
        </w:rPr>
        <w:t>A Hivatal vezetője köteles kialakítani a szervezet tevékenységének, a célok megvalósításának nyomon követését biztosító rendszert, mely az operatív tevékenységek keretében megvalósuló folyamatos és eseti nyomon követésből, valamint az operatív tevékenységektől függetlenül működő belső ellenőrzésből áll.</w:t>
      </w:r>
      <w:r w:rsidR="00286975" w:rsidRPr="00023C50">
        <w:rPr>
          <w:b/>
          <w:szCs w:val="24"/>
        </w:rPr>
        <w:t xml:space="preserve"> </w:t>
      </w:r>
    </w:p>
    <w:p w:rsidR="006442F0" w:rsidRPr="00023C50" w:rsidRDefault="006442F0" w:rsidP="006442F0">
      <w:pPr>
        <w:pStyle w:val="NormlWeb"/>
        <w:ind w:right="147"/>
        <w:jc w:val="both"/>
        <w:rPr>
          <w:b/>
          <w:szCs w:val="24"/>
        </w:rPr>
      </w:pPr>
    </w:p>
    <w:p w:rsidR="00286975" w:rsidRDefault="006442F0" w:rsidP="00023C50">
      <w:pPr>
        <w:pStyle w:val="NormlWeb"/>
        <w:spacing w:before="0" w:after="0"/>
        <w:ind w:right="147"/>
        <w:jc w:val="both"/>
        <w:rPr>
          <w:b/>
          <w:szCs w:val="24"/>
        </w:rPr>
      </w:pPr>
      <w:r w:rsidRPr="00023C50">
        <w:rPr>
          <w:b/>
          <w:szCs w:val="24"/>
        </w:rPr>
        <w:t>5.</w:t>
      </w:r>
      <w:r w:rsidR="00082E7E">
        <w:rPr>
          <w:b/>
          <w:szCs w:val="24"/>
        </w:rPr>
        <w:t>4</w:t>
      </w:r>
      <w:r w:rsidRPr="00023C50">
        <w:rPr>
          <w:b/>
          <w:szCs w:val="24"/>
        </w:rPr>
        <w:t xml:space="preserve">.2.2. </w:t>
      </w:r>
      <w:r w:rsidR="00286975" w:rsidRPr="00023C50">
        <w:rPr>
          <w:b/>
          <w:szCs w:val="24"/>
        </w:rPr>
        <w:t>Belső ellenőrzést végzők jogállása, feladata</w:t>
      </w:r>
    </w:p>
    <w:p w:rsidR="00023C50" w:rsidRPr="00023C50" w:rsidRDefault="00023C50" w:rsidP="00023C50">
      <w:pPr>
        <w:pStyle w:val="NormlWeb"/>
        <w:spacing w:before="0" w:after="0"/>
        <w:ind w:right="147"/>
        <w:jc w:val="both"/>
        <w:rPr>
          <w:b/>
          <w:szCs w:val="24"/>
        </w:rPr>
      </w:pPr>
    </w:p>
    <w:p w:rsidR="00286975" w:rsidRPr="00023C50" w:rsidRDefault="006442F0" w:rsidP="00023C50">
      <w:pPr>
        <w:pStyle w:val="NormlWeb"/>
        <w:spacing w:before="0" w:after="0"/>
        <w:ind w:right="150"/>
        <w:jc w:val="both"/>
        <w:rPr>
          <w:szCs w:val="24"/>
        </w:rPr>
      </w:pPr>
      <w:r w:rsidRPr="00023C50">
        <w:rPr>
          <w:b/>
          <w:szCs w:val="24"/>
        </w:rPr>
        <w:t>5.</w:t>
      </w:r>
      <w:r w:rsidR="00082E7E">
        <w:rPr>
          <w:b/>
          <w:szCs w:val="24"/>
        </w:rPr>
        <w:t>4</w:t>
      </w:r>
      <w:r w:rsidRPr="00023C50">
        <w:rPr>
          <w:b/>
          <w:szCs w:val="24"/>
        </w:rPr>
        <w:t>.2.2.1.</w:t>
      </w:r>
      <w:r w:rsidRPr="00023C50">
        <w:rPr>
          <w:szCs w:val="24"/>
        </w:rPr>
        <w:t xml:space="preserve"> </w:t>
      </w:r>
      <w:r w:rsidR="00286975" w:rsidRPr="00023C50">
        <w:rPr>
          <w:szCs w:val="24"/>
        </w:rPr>
        <w:t>A belső kontrollrendszer keretén belül működő belső ellenőrzés független, tárgyilagos bizonyosságot adó és tanácsadó tevékenység, amelynek célja, hogy az ellenőrzött szervezet működését fejlessze és eredményességét növelje.</w:t>
      </w:r>
    </w:p>
    <w:p w:rsidR="00286975" w:rsidRPr="00023C50" w:rsidRDefault="006442F0" w:rsidP="00023C50">
      <w:pPr>
        <w:pStyle w:val="NormlWeb"/>
        <w:spacing w:before="0" w:after="0"/>
        <w:ind w:right="150"/>
        <w:jc w:val="both"/>
        <w:rPr>
          <w:szCs w:val="24"/>
        </w:rPr>
      </w:pPr>
      <w:r w:rsidRPr="00023C50">
        <w:rPr>
          <w:b/>
          <w:szCs w:val="24"/>
        </w:rPr>
        <w:t>5.</w:t>
      </w:r>
      <w:r w:rsidR="00082E7E">
        <w:rPr>
          <w:b/>
          <w:szCs w:val="24"/>
        </w:rPr>
        <w:t>4</w:t>
      </w:r>
      <w:r w:rsidRPr="00023C50">
        <w:rPr>
          <w:b/>
          <w:szCs w:val="24"/>
        </w:rPr>
        <w:t>.2.2.2.</w:t>
      </w:r>
      <w:r w:rsidRPr="00023C50">
        <w:rPr>
          <w:szCs w:val="24"/>
        </w:rPr>
        <w:t xml:space="preserve"> </w:t>
      </w:r>
      <w:r w:rsidR="00286975" w:rsidRPr="00023C50">
        <w:rPr>
          <w:szCs w:val="24"/>
        </w:rPr>
        <w:t>A belső ellenőrzés az ellenőrzött szervezet céljai elérése érdekében rendszerszemléletű megközelítéssel és módszeresen értékeli, illetve fejleszti az ellenőrzött szervezet irányítási és belső kontrollrendszerének hatékonyságait.</w:t>
      </w:r>
    </w:p>
    <w:p w:rsidR="00286975" w:rsidRPr="00023C50" w:rsidRDefault="006442F0" w:rsidP="00023C50">
      <w:pPr>
        <w:pStyle w:val="NormlWeb"/>
        <w:spacing w:before="0" w:after="0"/>
        <w:ind w:right="150"/>
        <w:jc w:val="both"/>
        <w:rPr>
          <w:szCs w:val="24"/>
        </w:rPr>
      </w:pPr>
      <w:r w:rsidRPr="00023C50">
        <w:rPr>
          <w:b/>
          <w:szCs w:val="24"/>
        </w:rPr>
        <w:t>5.</w:t>
      </w:r>
      <w:r w:rsidR="00082E7E">
        <w:rPr>
          <w:b/>
          <w:szCs w:val="24"/>
        </w:rPr>
        <w:t>4</w:t>
      </w:r>
      <w:r w:rsidRPr="00023C50">
        <w:rPr>
          <w:b/>
          <w:szCs w:val="24"/>
        </w:rPr>
        <w:t>.2.2.3.</w:t>
      </w:r>
      <w:r w:rsidRPr="00023C50">
        <w:rPr>
          <w:szCs w:val="24"/>
        </w:rPr>
        <w:t xml:space="preserve"> </w:t>
      </w:r>
      <w:r w:rsidR="00286975" w:rsidRPr="00023C50">
        <w:rPr>
          <w:szCs w:val="24"/>
        </w:rPr>
        <w:t>Belső ellenőrzési tevékenységet csak az államháztartásért felelős miniszter engedélyével rendelkező személy végezhet.</w:t>
      </w:r>
    </w:p>
    <w:p w:rsidR="00286975" w:rsidRPr="00023C50" w:rsidRDefault="006442F0" w:rsidP="00023C50">
      <w:pPr>
        <w:pStyle w:val="NormlWeb"/>
        <w:spacing w:before="0" w:after="0"/>
        <w:ind w:right="150"/>
        <w:jc w:val="both"/>
        <w:rPr>
          <w:szCs w:val="24"/>
        </w:rPr>
      </w:pPr>
      <w:r w:rsidRPr="00023C50">
        <w:rPr>
          <w:b/>
          <w:szCs w:val="24"/>
        </w:rPr>
        <w:t>5.</w:t>
      </w:r>
      <w:r w:rsidR="00082E7E">
        <w:rPr>
          <w:b/>
          <w:szCs w:val="24"/>
        </w:rPr>
        <w:t>4</w:t>
      </w:r>
      <w:r w:rsidRPr="00023C50">
        <w:rPr>
          <w:b/>
          <w:szCs w:val="24"/>
        </w:rPr>
        <w:t>.2.2.4.</w:t>
      </w:r>
      <w:r w:rsidRPr="00023C50">
        <w:rPr>
          <w:szCs w:val="24"/>
        </w:rPr>
        <w:t xml:space="preserve"> </w:t>
      </w:r>
      <w:r w:rsidR="00286975" w:rsidRPr="00023C50">
        <w:rPr>
          <w:szCs w:val="24"/>
        </w:rPr>
        <w:t>A hivatal a belső ellenőrzést foglalkoztatásra irányuló jogviszonyban, teljes munkaidőben alkalmazott 2 fő belső ellenőrrel látja el.</w:t>
      </w:r>
    </w:p>
    <w:p w:rsidR="00286975" w:rsidRPr="00023C50" w:rsidRDefault="00082E7E" w:rsidP="00023C50">
      <w:pPr>
        <w:pStyle w:val="NormlWeb"/>
        <w:spacing w:before="0" w:after="0"/>
        <w:ind w:right="147"/>
        <w:jc w:val="both"/>
        <w:rPr>
          <w:szCs w:val="24"/>
        </w:rPr>
      </w:pPr>
      <w:r>
        <w:rPr>
          <w:b/>
          <w:szCs w:val="24"/>
        </w:rPr>
        <w:t>5.4</w:t>
      </w:r>
      <w:r w:rsidR="006442F0" w:rsidRPr="00023C50">
        <w:rPr>
          <w:b/>
          <w:szCs w:val="24"/>
        </w:rPr>
        <w:t>.2.2.5.</w:t>
      </w:r>
      <w:r w:rsidR="006442F0" w:rsidRPr="00023C50">
        <w:rPr>
          <w:szCs w:val="24"/>
        </w:rPr>
        <w:t xml:space="preserve"> </w:t>
      </w:r>
      <w:r w:rsidR="00286975" w:rsidRPr="00023C50">
        <w:rPr>
          <w:szCs w:val="24"/>
        </w:rPr>
        <w:t>A belső ellenőrök tevékenységüket a hivatal vezetőjének közvetlenül alárendelve végzik, a Képviselő-testület által jóváhagyott éves ellenőrzési terv alapján.</w:t>
      </w:r>
    </w:p>
    <w:p w:rsidR="00286975" w:rsidRPr="00023C50" w:rsidRDefault="00082E7E" w:rsidP="00023C50">
      <w:pPr>
        <w:pStyle w:val="NormlWeb"/>
        <w:spacing w:before="0" w:after="0"/>
        <w:ind w:right="147"/>
        <w:jc w:val="both"/>
        <w:rPr>
          <w:szCs w:val="24"/>
        </w:rPr>
      </w:pPr>
      <w:r>
        <w:rPr>
          <w:b/>
          <w:szCs w:val="24"/>
        </w:rPr>
        <w:t>5.4</w:t>
      </w:r>
      <w:r w:rsidR="006442F0" w:rsidRPr="00023C50">
        <w:rPr>
          <w:b/>
          <w:szCs w:val="24"/>
        </w:rPr>
        <w:t>.2.2.6.</w:t>
      </w:r>
      <w:r w:rsidR="006442F0" w:rsidRPr="00023C50">
        <w:rPr>
          <w:szCs w:val="24"/>
        </w:rPr>
        <w:t xml:space="preserve"> </w:t>
      </w:r>
      <w:r w:rsidR="00286975" w:rsidRPr="00023C50">
        <w:rPr>
          <w:szCs w:val="24"/>
        </w:rPr>
        <w:t>A Képviselő-testületnek évente beszámolnak az éves ellenőrzési tervben foglaltak végrehajtásáról.</w:t>
      </w:r>
    </w:p>
    <w:p w:rsidR="006442F0" w:rsidRPr="00023C50" w:rsidRDefault="00082E7E" w:rsidP="00023C50">
      <w:pPr>
        <w:pStyle w:val="NormlWeb"/>
        <w:spacing w:before="0" w:after="0"/>
        <w:ind w:right="147"/>
        <w:jc w:val="both"/>
        <w:rPr>
          <w:iCs/>
          <w:color w:val="222222"/>
          <w:szCs w:val="24"/>
        </w:rPr>
      </w:pPr>
      <w:r>
        <w:rPr>
          <w:b/>
          <w:szCs w:val="24"/>
        </w:rPr>
        <w:t>5.4</w:t>
      </w:r>
      <w:r w:rsidR="006442F0" w:rsidRPr="00023C50">
        <w:rPr>
          <w:b/>
          <w:szCs w:val="24"/>
        </w:rPr>
        <w:t>.2.2.7.</w:t>
      </w:r>
      <w:r w:rsidR="006442F0" w:rsidRPr="00023C50">
        <w:rPr>
          <w:szCs w:val="24"/>
        </w:rPr>
        <w:t xml:space="preserve"> </w:t>
      </w:r>
      <w:r w:rsidR="00286975" w:rsidRPr="00023C50">
        <w:rPr>
          <w:szCs w:val="24"/>
        </w:rPr>
        <w:t xml:space="preserve">Ellenőrzést végezhetnek a Karcagi Polgármesteri Hivatalnál, a Karcagi Többcélú Kistérségi Társulás intézményeinél, valamint </w:t>
      </w:r>
      <w:r w:rsidR="00286975" w:rsidRPr="00023C50">
        <w:rPr>
          <w:iCs/>
          <w:color w:val="222222"/>
          <w:szCs w:val="24"/>
        </w:rPr>
        <w:t>az irányító szerv:</w:t>
      </w:r>
    </w:p>
    <w:p w:rsidR="00286975" w:rsidRPr="00023C50" w:rsidRDefault="00286975" w:rsidP="002D591A">
      <w:pPr>
        <w:numPr>
          <w:ilvl w:val="1"/>
          <w:numId w:val="25"/>
        </w:numPr>
        <w:tabs>
          <w:tab w:val="clear" w:pos="1440"/>
        </w:tabs>
        <w:ind w:right="147" w:hanging="480"/>
        <w:jc w:val="both"/>
        <w:rPr>
          <w:color w:val="222222"/>
          <w:sz w:val="24"/>
          <w:szCs w:val="24"/>
        </w:rPr>
      </w:pPr>
      <w:r w:rsidRPr="00023C50">
        <w:rPr>
          <w:color w:val="222222"/>
          <w:sz w:val="24"/>
          <w:szCs w:val="24"/>
        </w:rPr>
        <w:t>irányítása alá tartozó bármely költségvetési szervnél</w:t>
      </w:r>
    </w:p>
    <w:p w:rsidR="00286975" w:rsidRPr="00023C50" w:rsidRDefault="00286975" w:rsidP="002D591A">
      <w:pPr>
        <w:numPr>
          <w:ilvl w:val="1"/>
          <w:numId w:val="25"/>
        </w:numPr>
        <w:ind w:right="147" w:hanging="440"/>
        <w:jc w:val="both"/>
        <w:rPr>
          <w:color w:val="222222"/>
          <w:sz w:val="24"/>
          <w:szCs w:val="24"/>
        </w:rPr>
      </w:pPr>
      <w:r w:rsidRPr="00023C50">
        <w:rPr>
          <w:color w:val="222222"/>
          <w:sz w:val="24"/>
          <w:szCs w:val="24"/>
        </w:rPr>
        <w:t>a saját vagy az irányítása, felügyelete alá tartozó költségvetési szerv használatába, vagyonkezelésébe adott nemzeti vagyonnal való gazdálkodás tekintetében</w:t>
      </w:r>
    </w:p>
    <w:p w:rsidR="00286975" w:rsidRPr="00023C50" w:rsidRDefault="00286975" w:rsidP="002D591A">
      <w:pPr>
        <w:numPr>
          <w:ilvl w:val="1"/>
          <w:numId w:val="25"/>
        </w:numPr>
        <w:ind w:right="147" w:hanging="440"/>
        <w:jc w:val="both"/>
        <w:rPr>
          <w:color w:val="222222"/>
          <w:sz w:val="24"/>
          <w:szCs w:val="24"/>
        </w:rPr>
      </w:pPr>
      <w:r w:rsidRPr="00023C50">
        <w:rPr>
          <w:color w:val="222222"/>
          <w:sz w:val="24"/>
          <w:szCs w:val="24"/>
        </w:rPr>
        <w:t>az irányító szerv által nyújtott költségvetési támogatások felhasználásával kapcsolatosan a kedvezményezetteknél és a lebonyolító szerveknél</w:t>
      </w:r>
    </w:p>
    <w:p w:rsidR="00A11E8B" w:rsidRPr="00023C50" w:rsidRDefault="00286975" w:rsidP="002D591A">
      <w:pPr>
        <w:numPr>
          <w:ilvl w:val="1"/>
          <w:numId w:val="25"/>
        </w:numPr>
        <w:ind w:right="147" w:hanging="440"/>
        <w:jc w:val="both"/>
        <w:rPr>
          <w:color w:val="222222"/>
          <w:sz w:val="24"/>
          <w:szCs w:val="24"/>
        </w:rPr>
      </w:pPr>
      <w:r w:rsidRPr="00023C50">
        <w:rPr>
          <w:sz w:val="24"/>
          <w:szCs w:val="24"/>
        </w:rPr>
        <w:t>az irányítása alá tartozó bármely, a köztulajdonban álló gazdasági társaságnál</w:t>
      </w:r>
    </w:p>
    <w:p w:rsidR="00286975" w:rsidRDefault="00082E7E" w:rsidP="00023C50">
      <w:pPr>
        <w:pStyle w:val="NormlWeb"/>
        <w:spacing w:before="0" w:after="0"/>
        <w:ind w:right="147"/>
        <w:jc w:val="both"/>
        <w:rPr>
          <w:szCs w:val="24"/>
        </w:rPr>
      </w:pPr>
      <w:r>
        <w:rPr>
          <w:b/>
          <w:szCs w:val="24"/>
        </w:rPr>
        <w:t>5.4</w:t>
      </w:r>
      <w:r w:rsidR="00A11E8B" w:rsidRPr="00023C50">
        <w:rPr>
          <w:b/>
          <w:szCs w:val="24"/>
        </w:rPr>
        <w:t>.2.2.8.</w:t>
      </w:r>
      <w:r w:rsidR="00A11E8B" w:rsidRPr="00023C50">
        <w:rPr>
          <w:szCs w:val="24"/>
        </w:rPr>
        <w:t xml:space="preserve"> </w:t>
      </w:r>
      <w:r w:rsidR="00286975" w:rsidRPr="00023C50">
        <w:rPr>
          <w:szCs w:val="24"/>
        </w:rPr>
        <w:t>A belső ellenőrök kötelesek a kétévenkénti szakmai továbbképzésen részt venni, és külön jogszabályban előírt esetekben vizsgát tenni.</w:t>
      </w:r>
    </w:p>
    <w:p w:rsidR="00A32752" w:rsidRDefault="00A32752" w:rsidP="00023C50">
      <w:pPr>
        <w:pStyle w:val="NormlWeb"/>
        <w:spacing w:before="0" w:after="0"/>
        <w:ind w:right="147"/>
        <w:jc w:val="both"/>
        <w:rPr>
          <w:szCs w:val="24"/>
        </w:rPr>
      </w:pPr>
    </w:p>
    <w:p w:rsidR="00A32752" w:rsidRDefault="00A32752" w:rsidP="00023C50">
      <w:pPr>
        <w:pStyle w:val="NormlWeb"/>
        <w:spacing w:before="0" w:after="0"/>
        <w:ind w:right="147"/>
        <w:jc w:val="both"/>
        <w:rPr>
          <w:szCs w:val="24"/>
        </w:rPr>
      </w:pPr>
    </w:p>
    <w:p w:rsidR="00A32752" w:rsidRDefault="00A32752" w:rsidP="00023C50">
      <w:pPr>
        <w:pStyle w:val="NormlWeb"/>
        <w:spacing w:before="0" w:after="0"/>
        <w:ind w:right="147"/>
        <w:jc w:val="both"/>
        <w:rPr>
          <w:szCs w:val="24"/>
        </w:rPr>
      </w:pPr>
    </w:p>
    <w:p w:rsidR="00A32752" w:rsidRPr="00023C50" w:rsidRDefault="00A32752" w:rsidP="00023C50">
      <w:pPr>
        <w:pStyle w:val="NormlWeb"/>
        <w:spacing w:before="0" w:after="0"/>
        <w:ind w:right="147"/>
        <w:jc w:val="both"/>
        <w:rPr>
          <w:szCs w:val="24"/>
        </w:rPr>
      </w:pPr>
    </w:p>
    <w:p w:rsidR="00286975" w:rsidRPr="00023C50" w:rsidRDefault="00082E7E" w:rsidP="00286975">
      <w:pPr>
        <w:pStyle w:val="NormlWeb"/>
        <w:spacing w:before="0" w:after="0"/>
        <w:ind w:right="150"/>
        <w:jc w:val="both"/>
        <w:rPr>
          <w:szCs w:val="24"/>
        </w:rPr>
      </w:pPr>
      <w:r>
        <w:rPr>
          <w:b/>
          <w:szCs w:val="24"/>
        </w:rPr>
        <w:t>5.4</w:t>
      </w:r>
      <w:r w:rsidR="00A11E8B" w:rsidRPr="00023C50">
        <w:rPr>
          <w:b/>
          <w:szCs w:val="24"/>
        </w:rPr>
        <w:t>.2.2.9.</w:t>
      </w:r>
      <w:r w:rsidR="00A11E8B" w:rsidRPr="00023C50">
        <w:rPr>
          <w:szCs w:val="24"/>
        </w:rPr>
        <w:t xml:space="preserve"> </w:t>
      </w:r>
      <w:r w:rsidR="00286975" w:rsidRPr="00023C50">
        <w:rPr>
          <w:szCs w:val="24"/>
        </w:rPr>
        <w:t>A belső ellenőrzést végző személy munkáját a nemzetközi, valamint az államháztartásért felelős miniszter által közzétett belső ellenőrzési standardok, útmutatók figyelembevételével az államháztartásért felelős miniszter által közzétett belső ellenőrzési kézikönyv minta megfelelő alkalmazásával – kidolgozott és a Karcagi Polgármesteri Hivatal vezetője által jóváhagyott belső ellenőrzési kézikönyv szerint végzi.</w:t>
      </w:r>
    </w:p>
    <w:p w:rsidR="00286975" w:rsidRPr="00023C50" w:rsidRDefault="00082E7E" w:rsidP="00286975">
      <w:pPr>
        <w:pStyle w:val="NormlWeb"/>
        <w:spacing w:before="0" w:after="0"/>
        <w:ind w:right="150"/>
        <w:jc w:val="both"/>
        <w:rPr>
          <w:szCs w:val="24"/>
        </w:rPr>
      </w:pPr>
      <w:r>
        <w:rPr>
          <w:b/>
          <w:szCs w:val="24"/>
        </w:rPr>
        <w:t>5.4</w:t>
      </w:r>
      <w:r w:rsidR="00A11E8B" w:rsidRPr="00023C50">
        <w:rPr>
          <w:b/>
          <w:szCs w:val="24"/>
        </w:rPr>
        <w:t>.2.2.10.</w:t>
      </w:r>
      <w:r w:rsidR="00A11E8B" w:rsidRPr="00023C50">
        <w:rPr>
          <w:szCs w:val="24"/>
        </w:rPr>
        <w:t xml:space="preserve"> </w:t>
      </w:r>
      <w:r w:rsidR="00286975" w:rsidRPr="00023C50">
        <w:rPr>
          <w:szCs w:val="24"/>
        </w:rPr>
        <w:t>A belső ellenőr bizonyosságot adó és tanácsadó tevékenysége keretében a jogszabályoknak és belső szabályzatoknak való megfelelést, a tervezést, gazdálkodást, és a közfeladatok ellátását vizsgálva megállapításokat és javaslatokat fogalmaz meg a költségvetési szerv vezetője részére. A belső ellenőr ezen kívül más tevékenységbe nem vonható be.</w:t>
      </w:r>
    </w:p>
    <w:p w:rsidR="00A11E8B" w:rsidRDefault="00082E7E" w:rsidP="00A11E8B">
      <w:pPr>
        <w:pStyle w:val="NormlWeb"/>
        <w:spacing w:before="0" w:after="0"/>
        <w:ind w:right="150"/>
        <w:jc w:val="both"/>
        <w:rPr>
          <w:szCs w:val="24"/>
        </w:rPr>
      </w:pPr>
      <w:r>
        <w:rPr>
          <w:b/>
          <w:szCs w:val="24"/>
        </w:rPr>
        <w:t>5.4</w:t>
      </w:r>
      <w:r w:rsidR="00A11E8B" w:rsidRPr="00023C50">
        <w:rPr>
          <w:b/>
          <w:szCs w:val="24"/>
        </w:rPr>
        <w:t>.2.2.11.</w:t>
      </w:r>
      <w:r w:rsidR="00A11E8B" w:rsidRPr="00023C50">
        <w:rPr>
          <w:szCs w:val="24"/>
        </w:rPr>
        <w:t xml:space="preserve"> </w:t>
      </w:r>
      <w:r w:rsidR="00286975" w:rsidRPr="00023C50">
        <w:rPr>
          <w:szCs w:val="24"/>
        </w:rPr>
        <w:t>A belső ellenőrzés tevékenysége kiterjed az adott szervezet minden tevékenységére, különösen a költségvetési bevételek és kiadások tervezésének, felhasználásának és elszámolásának, valamint az eszközökkel és forrásokkal való gazdálkodásnak a vizsgálatára.</w:t>
      </w:r>
    </w:p>
    <w:p w:rsidR="003B5EF8" w:rsidRDefault="003B5EF8" w:rsidP="00A11E8B">
      <w:pPr>
        <w:pStyle w:val="NormlWeb"/>
        <w:spacing w:before="0" w:after="0"/>
        <w:ind w:right="150"/>
        <w:jc w:val="both"/>
        <w:rPr>
          <w:szCs w:val="24"/>
        </w:rPr>
      </w:pPr>
    </w:p>
    <w:p w:rsidR="00286975" w:rsidRPr="00023C50" w:rsidRDefault="006442F0" w:rsidP="00A11E8B">
      <w:pPr>
        <w:spacing w:before="100" w:beforeAutospacing="1" w:after="100" w:afterAutospacing="1"/>
        <w:jc w:val="both"/>
        <w:rPr>
          <w:b/>
          <w:sz w:val="24"/>
          <w:szCs w:val="24"/>
        </w:rPr>
      </w:pPr>
      <w:r w:rsidRPr="00023C50">
        <w:rPr>
          <w:b/>
          <w:sz w:val="24"/>
          <w:szCs w:val="24"/>
        </w:rPr>
        <w:t>5.</w:t>
      </w:r>
      <w:r w:rsidR="00082E7E">
        <w:rPr>
          <w:b/>
          <w:sz w:val="24"/>
          <w:szCs w:val="24"/>
        </w:rPr>
        <w:t>4</w:t>
      </w:r>
      <w:r w:rsidRPr="00023C50">
        <w:rPr>
          <w:b/>
          <w:sz w:val="24"/>
          <w:szCs w:val="24"/>
        </w:rPr>
        <w:t>.2.3.</w:t>
      </w:r>
      <w:r w:rsidR="00286975" w:rsidRPr="00023C50">
        <w:rPr>
          <w:b/>
          <w:sz w:val="24"/>
          <w:szCs w:val="24"/>
        </w:rPr>
        <w:t xml:space="preserve"> A belső ellenőrzés bizonyosságot adó tevékenysége körében ellátandó feladata</w:t>
      </w:r>
    </w:p>
    <w:p w:rsidR="00286975" w:rsidRPr="00023C50" w:rsidRDefault="00286975" w:rsidP="002D591A">
      <w:pPr>
        <w:numPr>
          <w:ilvl w:val="1"/>
          <w:numId w:val="26"/>
        </w:numPr>
        <w:jc w:val="both"/>
        <w:rPr>
          <w:sz w:val="24"/>
          <w:szCs w:val="24"/>
        </w:rPr>
      </w:pPr>
      <w:r w:rsidRPr="00023C50">
        <w:rPr>
          <w:sz w:val="24"/>
          <w:szCs w:val="24"/>
        </w:rPr>
        <w:t>elemezni, vizsgálni és értékelni a belső kontrollrendszerek kiépítésének, működésének jogszabályoknak és szabályzatoknak való megfelelését, valamint működésének gazdaságosságát, hatékonyságát és eredményességét</w:t>
      </w:r>
    </w:p>
    <w:p w:rsidR="00286975" w:rsidRPr="00023C50" w:rsidRDefault="00286975" w:rsidP="002D591A">
      <w:pPr>
        <w:numPr>
          <w:ilvl w:val="1"/>
          <w:numId w:val="26"/>
        </w:numPr>
        <w:jc w:val="both"/>
        <w:rPr>
          <w:sz w:val="24"/>
          <w:szCs w:val="24"/>
        </w:rPr>
      </w:pPr>
      <w:r w:rsidRPr="00023C50">
        <w:rPr>
          <w:sz w:val="24"/>
          <w:szCs w:val="24"/>
        </w:rPr>
        <w:t>elemezni, vizsgálni a rendelkezésre álló erőforrásokkal való gazdálkodást, a vagyon megóvását és gyarapítását, valamint az elszámolások megfelelőségét, a beszámolók valódiságát</w:t>
      </w:r>
    </w:p>
    <w:p w:rsidR="00286975" w:rsidRPr="00023C50" w:rsidRDefault="00286975" w:rsidP="002D591A">
      <w:pPr>
        <w:numPr>
          <w:ilvl w:val="1"/>
          <w:numId w:val="26"/>
        </w:numPr>
        <w:jc w:val="both"/>
        <w:rPr>
          <w:sz w:val="24"/>
          <w:szCs w:val="24"/>
        </w:rPr>
      </w:pPr>
      <w:r w:rsidRPr="00023C50">
        <w:rPr>
          <w:sz w:val="24"/>
          <w:szCs w:val="24"/>
        </w:rPr>
        <w:t>a vizsgált folyamatokkal kapcsolatban megállapításokat, következtetéseket és javaslatokat megfogalmazni a kockázati tényezők, hiányosságok megszüntetése, kiküszöbölése vagy csökkentése, a szabálytalanságok megelőzése, illetve feltárása érdekében, valamint a költségvetési szerv működése eredményességének növelése és a belső kontrollrendszerek javítása, továbbfejlesztése érdekében</w:t>
      </w:r>
    </w:p>
    <w:p w:rsidR="00023C50" w:rsidRPr="0090205A" w:rsidRDefault="00286975" w:rsidP="002D591A">
      <w:pPr>
        <w:numPr>
          <w:ilvl w:val="1"/>
          <w:numId w:val="26"/>
        </w:numPr>
        <w:jc w:val="both"/>
        <w:rPr>
          <w:sz w:val="24"/>
          <w:szCs w:val="24"/>
        </w:rPr>
      </w:pPr>
      <w:r w:rsidRPr="00023C50">
        <w:rPr>
          <w:sz w:val="24"/>
          <w:szCs w:val="24"/>
        </w:rPr>
        <w:t>nyilvántartani és nyomon követni a belső ellenőrzési jelentések alapján megtett intézkedéseket</w:t>
      </w:r>
    </w:p>
    <w:p w:rsidR="00286975" w:rsidRPr="00023C50" w:rsidRDefault="00082E7E" w:rsidP="00023C50">
      <w:pPr>
        <w:spacing w:before="100" w:beforeAutospacing="1" w:after="100" w:afterAutospacing="1"/>
        <w:ind w:left="102"/>
        <w:jc w:val="both"/>
        <w:rPr>
          <w:b/>
          <w:sz w:val="24"/>
          <w:szCs w:val="24"/>
        </w:rPr>
      </w:pPr>
      <w:r>
        <w:rPr>
          <w:b/>
          <w:sz w:val="24"/>
          <w:szCs w:val="24"/>
        </w:rPr>
        <w:t>5.4</w:t>
      </w:r>
      <w:r w:rsidR="00B87AD2">
        <w:rPr>
          <w:b/>
          <w:sz w:val="24"/>
          <w:szCs w:val="24"/>
        </w:rPr>
        <w:t>.2.4</w:t>
      </w:r>
      <w:r w:rsidR="006442F0" w:rsidRPr="00023C50">
        <w:rPr>
          <w:b/>
          <w:sz w:val="24"/>
          <w:szCs w:val="24"/>
        </w:rPr>
        <w:t>.</w:t>
      </w:r>
      <w:r w:rsidR="00286975" w:rsidRPr="00023C50">
        <w:rPr>
          <w:b/>
          <w:sz w:val="24"/>
          <w:szCs w:val="24"/>
        </w:rPr>
        <w:t xml:space="preserve"> Tanácsadó tevékenység keretében ellátható feladatok lehetnek különösen:</w:t>
      </w:r>
    </w:p>
    <w:p w:rsidR="00286975" w:rsidRPr="00023C50" w:rsidRDefault="00286975" w:rsidP="002D591A">
      <w:pPr>
        <w:numPr>
          <w:ilvl w:val="1"/>
          <w:numId w:val="27"/>
        </w:numPr>
        <w:jc w:val="both"/>
        <w:rPr>
          <w:sz w:val="24"/>
          <w:szCs w:val="24"/>
        </w:rPr>
      </w:pPr>
      <w:r w:rsidRPr="00023C50">
        <w:rPr>
          <w:sz w:val="24"/>
          <w:szCs w:val="24"/>
        </w:rPr>
        <w:t>vezetők támogatása az egyes megoldási lehetőségek elemzésével, értékelésével, vizsgálatával, kockázatának becslésével</w:t>
      </w:r>
    </w:p>
    <w:p w:rsidR="00286975" w:rsidRPr="00023C50" w:rsidRDefault="00286975" w:rsidP="002D591A">
      <w:pPr>
        <w:numPr>
          <w:ilvl w:val="1"/>
          <w:numId w:val="27"/>
        </w:numPr>
        <w:jc w:val="both"/>
        <w:rPr>
          <w:sz w:val="24"/>
          <w:szCs w:val="24"/>
        </w:rPr>
      </w:pPr>
      <w:r w:rsidRPr="00023C50">
        <w:rPr>
          <w:sz w:val="24"/>
          <w:szCs w:val="24"/>
        </w:rPr>
        <w:t>pénzügyi, tárgyi, informatikai és humánerőforrás-kapacitásokkal való ésszerűbb és hatékonyabb gazdálkodásra irányuló tanácsadás</w:t>
      </w:r>
    </w:p>
    <w:p w:rsidR="00286975" w:rsidRPr="00023C50" w:rsidRDefault="00286975" w:rsidP="002D591A">
      <w:pPr>
        <w:numPr>
          <w:ilvl w:val="1"/>
          <w:numId w:val="27"/>
        </w:numPr>
        <w:jc w:val="both"/>
        <w:rPr>
          <w:sz w:val="24"/>
          <w:szCs w:val="24"/>
        </w:rPr>
      </w:pPr>
      <w:r w:rsidRPr="00023C50">
        <w:rPr>
          <w:sz w:val="24"/>
          <w:szCs w:val="24"/>
        </w:rPr>
        <w:t>a vezetőség szakértői támogatása a kockázatkezelési és szabálytalanságkezelési rendszerek és a teljesítménymenedzsment rendszer kialakításában, folyamatos továbbfejlesztésében</w:t>
      </w:r>
    </w:p>
    <w:p w:rsidR="00286975" w:rsidRPr="00023C50" w:rsidRDefault="00286975" w:rsidP="002D591A">
      <w:pPr>
        <w:numPr>
          <w:ilvl w:val="1"/>
          <w:numId w:val="27"/>
        </w:numPr>
        <w:jc w:val="both"/>
        <w:rPr>
          <w:sz w:val="24"/>
          <w:szCs w:val="24"/>
        </w:rPr>
      </w:pPr>
      <w:r w:rsidRPr="00023C50">
        <w:rPr>
          <w:sz w:val="24"/>
          <w:szCs w:val="24"/>
        </w:rPr>
        <w:t>tanácsadás a szervezeti struktúrák racionalizálása, a változásmenedzsment területén</w:t>
      </w:r>
    </w:p>
    <w:p w:rsidR="00286975" w:rsidRPr="00023C50" w:rsidRDefault="00286975" w:rsidP="002D591A">
      <w:pPr>
        <w:numPr>
          <w:ilvl w:val="1"/>
          <w:numId w:val="27"/>
        </w:numPr>
        <w:jc w:val="both"/>
        <w:rPr>
          <w:sz w:val="24"/>
          <w:szCs w:val="24"/>
        </w:rPr>
      </w:pPr>
      <w:r w:rsidRPr="00023C50">
        <w:rPr>
          <w:sz w:val="24"/>
          <w:szCs w:val="24"/>
        </w:rPr>
        <w:t>konzultáció és tanácsadás a vezetés részére a szervezeti stratégia elkészítésében</w:t>
      </w:r>
    </w:p>
    <w:p w:rsidR="00286975" w:rsidRPr="00023C50" w:rsidRDefault="00286975" w:rsidP="002D591A">
      <w:pPr>
        <w:numPr>
          <w:ilvl w:val="1"/>
          <w:numId w:val="27"/>
        </w:numPr>
        <w:jc w:val="both"/>
        <w:rPr>
          <w:sz w:val="24"/>
          <w:szCs w:val="24"/>
        </w:rPr>
      </w:pPr>
      <w:r w:rsidRPr="00023C50">
        <w:rPr>
          <w:sz w:val="24"/>
          <w:szCs w:val="24"/>
        </w:rPr>
        <w:t>javaslatok megfogalmazása a költségvetési szerv működése eredményességének növelése és a belső kontrollrendszerek javítása, továbbfejlesztése érdekében, a költségvetési szerv belső szabályzatainak tartalmát, szerkezetét illetően</w:t>
      </w:r>
    </w:p>
    <w:p w:rsidR="00E371F6" w:rsidRPr="0090205A" w:rsidRDefault="00082E7E" w:rsidP="00E40C40">
      <w:pPr>
        <w:pStyle w:val="NormlWeb"/>
        <w:jc w:val="both"/>
        <w:rPr>
          <w:b/>
          <w:bCs/>
          <w:szCs w:val="24"/>
          <w:u w:val="single"/>
        </w:rPr>
      </w:pPr>
      <w:r>
        <w:rPr>
          <w:b/>
          <w:bCs/>
          <w:szCs w:val="24"/>
        </w:rPr>
        <w:t>5.4</w:t>
      </w:r>
      <w:r w:rsidR="000926CF" w:rsidRPr="0090205A">
        <w:rPr>
          <w:b/>
          <w:bCs/>
          <w:szCs w:val="24"/>
        </w:rPr>
        <w:t>.</w:t>
      </w:r>
      <w:r w:rsidR="00E40C40" w:rsidRPr="0090205A">
        <w:rPr>
          <w:b/>
          <w:bCs/>
          <w:szCs w:val="24"/>
        </w:rPr>
        <w:t xml:space="preserve">3. </w:t>
      </w:r>
      <w:r w:rsidR="007142F8" w:rsidRPr="0090205A">
        <w:rPr>
          <w:b/>
          <w:bCs/>
          <w:szCs w:val="24"/>
          <w:u w:val="single"/>
        </w:rPr>
        <w:t>Humánpolitikai ügyintéző</w:t>
      </w:r>
    </w:p>
    <w:p w:rsidR="00E40C40" w:rsidRPr="00023C50" w:rsidRDefault="00E40C40" w:rsidP="002D591A">
      <w:pPr>
        <w:pStyle w:val="NormlWeb"/>
        <w:numPr>
          <w:ilvl w:val="0"/>
          <w:numId w:val="33"/>
        </w:numPr>
        <w:spacing w:before="0" w:after="0"/>
        <w:jc w:val="both"/>
        <w:rPr>
          <w:szCs w:val="24"/>
        </w:rPr>
      </w:pPr>
      <w:r w:rsidRPr="0090205A">
        <w:rPr>
          <w:szCs w:val="24"/>
        </w:rPr>
        <w:t>a Képviselő-testület által kinevezett magasabb vezetők, a gazdasági társaságok ügyvezetői</w:t>
      </w:r>
      <w:r w:rsidRPr="00023C50">
        <w:rPr>
          <w:szCs w:val="24"/>
        </w:rPr>
        <w:t>, a polgármester, az alpolgármesterek és a hivatali köztisztviselők személyi an</w:t>
      </w:r>
      <w:r w:rsidR="009F0F86" w:rsidRPr="00023C50">
        <w:rPr>
          <w:szCs w:val="24"/>
        </w:rPr>
        <w:t>yagának kezelése, karbantartása</w:t>
      </w:r>
    </w:p>
    <w:p w:rsidR="00E40C40" w:rsidRPr="00023C50" w:rsidRDefault="00E40C40" w:rsidP="002D591A">
      <w:pPr>
        <w:pStyle w:val="NormlWeb"/>
        <w:numPr>
          <w:ilvl w:val="0"/>
          <w:numId w:val="33"/>
        </w:numPr>
        <w:spacing w:before="0" w:after="0"/>
        <w:jc w:val="both"/>
        <w:rPr>
          <w:szCs w:val="24"/>
        </w:rPr>
      </w:pPr>
      <w:r w:rsidRPr="00023C50">
        <w:rPr>
          <w:szCs w:val="24"/>
        </w:rPr>
        <w:t>a közszolgálati alap- és központi nyilvántartás naprakész vezetése, aktualizálása, a központi nyilvántartás továbbítása az adatgy</w:t>
      </w:r>
      <w:r w:rsidR="009F0F86" w:rsidRPr="00023C50">
        <w:rPr>
          <w:szCs w:val="24"/>
        </w:rPr>
        <w:t>űjtő államigazgatási hivatalhoz</w:t>
      </w:r>
    </w:p>
    <w:p w:rsidR="00E40C40" w:rsidRPr="00023C50" w:rsidRDefault="00E40C40" w:rsidP="002D591A">
      <w:pPr>
        <w:pStyle w:val="NormlWeb"/>
        <w:numPr>
          <w:ilvl w:val="0"/>
          <w:numId w:val="33"/>
        </w:numPr>
        <w:spacing w:before="0" w:after="0"/>
        <w:jc w:val="both"/>
        <w:rPr>
          <w:szCs w:val="24"/>
        </w:rPr>
      </w:pPr>
      <w:r w:rsidRPr="00023C50">
        <w:rPr>
          <w:szCs w:val="24"/>
        </w:rPr>
        <w:t>pályáztatással, álláshirdetéssel</w:t>
      </w:r>
      <w:r w:rsidR="009F0F86" w:rsidRPr="00023C50">
        <w:rPr>
          <w:szCs w:val="24"/>
        </w:rPr>
        <w:t xml:space="preserve"> kapcsolatos feladatok ellátása</w:t>
      </w:r>
    </w:p>
    <w:p w:rsidR="007142F8" w:rsidRPr="00023C50" w:rsidRDefault="00E40C40" w:rsidP="002D591A">
      <w:pPr>
        <w:pStyle w:val="NormlWeb"/>
        <w:numPr>
          <w:ilvl w:val="0"/>
          <w:numId w:val="33"/>
        </w:numPr>
        <w:spacing w:before="0" w:after="0"/>
        <w:jc w:val="both"/>
        <w:rPr>
          <w:szCs w:val="24"/>
        </w:rPr>
      </w:pPr>
      <w:r w:rsidRPr="00023C50">
        <w:rPr>
          <w:szCs w:val="24"/>
        </w:rPr>
        <w:t xml:space="preserve">a munkaköréhez kapcsolódó </w:t>
      </w:r>
      <w:r w:rsidR="007142F8" w:rsidRPr="00023C50">
        <w:rPr>
          <w:szCs w:val="24"/>
        </w:rPr>
        <w:t xml:space="preserve">bizottsági és Képviselő-testületi napirendi </w:t>
      </w:r>
      <w:r w:rsidRPr="00023C50">
        <w:rPr>
          <w:szCs w:val="24"/>
        </w:rPr>
        <w:t xml:space="preserve">előterjesztések </w:t>
      </w:r>
      <w:r w:rsidR="007142F8" w:rsidRPr="00023C50">
        <w:rPr>
          <w:szCs w:val="24"/>
        </w:rPr>
        <w:t>el</w:t>
      </w:r>
      <w:r w:rsidRPr="00023C50">
        <w:rPr>
          <w:szCs w:val="24"/>
        </w:rPr>
        <w:t xml:space="preserve">készítése, </w:t>
      </w:r>
      <w:r w:rsidR="007142F8" w:rsidRPr="00023C50">
        <w:rPr>
          <w:szCs w:val="24"/>
        </w:rPr>
        <w:t>és a döntések végrehajtása</w:t>
      </w:r>
    </w:p>
    <w:p w:rsidR="007142F8" w:rsidRPr="00023C50" w:rsidRDefault="007142F8" w:rsidP="002D591A">
      <w:pPr>
        <w:pStyle w:val="NormlWeb"/>
        <w:numPr>
          <w:ilvl w:val="0"/>
          <w:numId w:val="33"/>
        </w:numPr>
        <w:spacing w:before="0" w:after="0"/>
        <w:jc w:val="both"/>
        <w:rPr>
          <w:szCs w:val="24"/>
        </w:rPr>
      </w:pPr>
      <w:r w:rsidRPr="00023C50">
        <w:rPr>
          <w:szCs w:val="24"/>
        </w:rPr>
        <w:t xml:space="preserve">a Képviselő-testületi ülésen részt vesz, </w:t>
      </w:r>
      <w:r w:rsidR="00E40C40" w:rsidRPr="00023C50">
        <w:rPr>
          <w:szCs w:val="24"/>
        </w:rPr>
        <w:t xml:space="preserve">a bizottsági ülésen </w:t>
      </w:r>
      <w:r w:rsidRPr="00023C50">
        <w:rPr>
          <w:szCs w:val="24"/>
        </w:rPr>
        <w:t>szükség szerint részt vehet</w:t>
      </w:r>
    </w:p>
    <w:p w:rsidR="00E40C40" w:rsidRPr="00023C50" w:rsidRDefault="00E40C40" w:rsidP="002D591A">
      <w:pPr>
        <w:pStyle w:val="NormlWeb"/>
        <w:numPr>
          <w:ilvl w:val="0"/>
          <w:numId w:val="33"/>
        </w:numPr>
        <w:spacing w:before="0" w:after="0"/>
        <w:jc w:val="both"/>
        <w:rPr>
          <w:szCs w:val="24"/>
        </w:rPr>
      </w:pPr>
      <w:r w:rsidRPr="00023C50">
        <w:rPr>
          <w:szCs w:val="24"/>
        </w:rPr>
        <w:t>kinevezés, illetményváltozás, jubileumi jutalom, minősítés, átsorolás, munkaviszony megszűnés előkészítése és lebonyolítása (hivatali dolgozók, intézményi magasabb vezetők és gazdasági társ</w:t>
      </w:r>
      <w:r w:rsidR="009F0F86" w:rsidRPr="00023C50">
        <w:rPr>
          <w:szCs w:val="24"/>
        </w:rPr>
        <w:t>aság ügyvezetői vonatkozásában)</w:t>
      </w:r>
    </w:p>
    <w:p w:rsidR="00E40C40" w:rsidRPr="00023C50" w:rsidRDefault="00E40C40" w:rsidP="002D591A">
      <w:pPr>
        <w:pStyle w:val="NormlWeb"/>
        <w:numPr>
          <w:ilvl w:val="0"/>
          <w:numId w:val="33"/>
        </w:numPr>
        <w:spacing w:before="0" w:after="0"/>
        <w:jc w:val="both"/>
        <w:rPr>
          <w:szCs w:val="24"/>
        </w:rPr>
      </w:pPr>
      <w:r w:rsidRPr="00023C50">
        <w:rPr>
          <w:szCs w:val="24"/>
        </w:rPr>
        <w:t>tanulmányi szerződé</w:t>
      </w:r>
      <w:r w:rsidR="009F0F86" w:rsidRPr="00023C50">
        <w:rPr>
          <w:szCs w:val="24"/>
        </w:rPr>
        <w:t>sek készítése és nyilvántartása</w:t>
      </w:r>
    </w:p>
    <w:p w:rsidR="009F0F86" w:rsidRPr="00C06450" w:rsidRDefault="009F0F86" w:rsidP="002D591A">
      <w:pPr>
        <w:pStyle w:val="NormlWeb"/>
        <w:numPr>
          <w:ilvl w:val="0"/>
          <w:numId w:val="33"/>
        </w:numPr>
        <w:spacing w:before="0" w:after="0"/>
        <w:jc w:val="both"/>
        <w:rPr>
          <w:szCs w:val="24"/>
        </w:rPr>
      </w:pPr>
      <w:r w:rsidRPr="00023C50">
        <w:rPr>
          <w:szCs w:val="24"/>
        </w:rPr>
        <w:t xml:space="preserve">kötelező és </w:t>
      </w:r>
      <w:r w:rsidR="00E40C40" w:rsidRPr="00023C50">
        <w:rPr>
          <w:szCs w:val="24"/>
        </w:rPr>
        <w:t>eseti továbbképzésekkel, közigazgatási- és ügykezelői alapvizsgával, közigazgatási szak</w:t>
      </w:r>
      <w:r w:rsidR="00C06450" w:rsidRPr="00023C50">
        <w:rPr>
          <w:szCs w:val="24"/>
        </w:rPr>
        <w:t>vizsgával kapcsolatos feladatok ellátása</w:t>
      </w:r>
      <w:r w:rsidR="00C06450">
        <w:rPr>
          <w:szCs w:val="24"/>
        </w:rPr>
        <w:t xml:space="preserve">, </w:t>
      </w:r>
      <w:r w:rsidRPr="00C06450">
        <w:rPr>
          <w:szCs w:val="24"/>
        </w:rPr>
        <w:t>éves továbbképzési terv elkészítése</w:t>
      </w:r>
    </w:p>
    <w:p w:rsidR="00E40C40" w:rsidRPr="00023C50" w:rsidRDefault="00E40C40" w:rsidP="002D591A">
      <w:pPr>
        <w:pStyle w:val="NormlWeb"/>
        <w:numPr>
          <w:ilvl w:val="0"/>
          <w:numId w:val="33"/>
        </w:numPr>
        <w:spacing w:before="0" w:after="0"/>
        <w:jc w:val="both"/>
        <w:rPr>
          <w:szCs w:val="24"/>
        </w:rPr>
      </w:pPr>
      <w:r w:rsidRPr="00023C50">
        <w:rPr>
          <w:szCs w:val="24"/>
        </w:rPr>
        <w:t>a köztisztviselők és közalkalmazottak lakástámogatásáról szóló helyi rendeletben és szabályzatban foglalta</w:t>
      </w:r>
      <w:r w:rsidR="009F0F86" w:rsidRPr="00023C50">
        <w:rPr>
          <w:szCs w:val="24"/>
        </w:rPr>
        <w:t>k határidőn belüli végrehajtása</w:t>
      </w:r>
    </w:p>
    <w:p w:rsidR="00E40C40" w:rsidRPr="00023C50" w:rsidRDefault="00E40C40" w:rsidP="002D591A">
      <w:pPr>
        <w:pStyle w:val="NormlWeb"/>
        <w:numPr>
          <w:ilvl w:val="0"/>
          <w:numId w:val="33"/>
        </w:numPr>
        <w:spacing w:before="0" w:after="0"/>
        <w:jc w:val="both"/>
        <w:rPr>
          <w:szCs w:val="24"/>
        </w:rPr>
      </w:pPr>
      <w:r w:rsidRPr="00023C50">
        <w:rPr>
          <w:szCs w:val="24"/>
        </w:rPr>
        <w:t>személyi adatváltozások átvezetése az alapnyilvántartásban és a személyi a</w:t>
      </w:r>
      <w:r w:rsidR="009F0F86" w:rsidRPr="00023C50">
        <w:rPr>
          <w:szCs w:val="24"/>
        </w:rPr>
        <w:t>nyagban, továbbítása a MÁK felé</w:t>
      </w:r>
    </w:p>
    <w:p w:rsidR="00E40C40" w:rsidRPr="00023C50" w:rsidRDefault="00E40C40" w:rsidP="002D591A">
      <w:pPr>
        <w:pStyle w:val="NormlWeb"/>
        <w:numPr>
          <w:ilvl w:val="0"/>
          <w:numId w:val="33"/>
        </w:numPr>
        <w:spacing w:before="0" w:after="0"/>
        <w:jc w:val="both"/>
        <w:rPr>
          <w:szCs w:val="24"/>
        </w:rPr>
      </w:pPr>
      <w:r w:rsidRPr="00023C50">
        <w:rPr>
          <w:szCs w:val="24"/>
        </w:rPr>
        <w:t>GYED, GYES, fizetés nélküli szabadság kérel</w:t>
      </w:r>
      <w:r w:rsidR="009F0F86" w:rsidRPr="00023C50">
        <w:rPr>
          <w:szCs w:val="24"/>
        </w:rPr>
        <w:t>mekből adódó feladatok ellátása</w:t>
      </w:r>
    </w:p>
    <w:p w:rsidR="00E40C40" w:rsidRPr="00023C50" w:rsidRDefault="00E40C40" w:rsidP="002D591A">
      <w:pPr>
        <w:pStyle w:val="NormlWeb"/>
        <w:numPr>
          <w:ilvl w:val="0"/>
          <w:numId w:val="33"/>
        </w:numPr>
        <w:spacing w:before="0" w:after="0"/>
        <w:jc w:val="both"/>
        <w:rPr>
          <w:szCs w:val="24"/>
        </w:rPr>
      </w:pPr>
      <w:r w:rsidRPr="00023C50">
        <w:rPr>
          <w:szCs w:val="24"/>
        </w:rPr>
        <w:t>a polgármester, az alpolgármesterek, a hivatal és az intézmények veze</w:t>
      </w:r>
      <w:r w:rsidR="00C06450">
        <w:rPr>
          <w:szCs w:val="24"/>
        </w:rPr>
        <w:t>tőinek szabadság nyilvántartása,</w:t>
      </w:r>
      <w:r w:rsidRPr="00023C50">
        <w:rPr>
          <w:szCs w:val="24"/>
        </w:rPr>
        <w:t xml:space="preserve"> éves </w:t>
      </w:r>
      <w:r w:rsidR="009F0F86" w:rsidRPr="00023C50">
        <w:rPr>
          <w:szCs w:val="24"/>
        </w:rPr>
        <w:t>szabadságolási terv elkészítése</w:t>
      </w:r>
    </w:p>
    <w:p w:rsidR="00E40C40" w:rsidRPr="00023C50" w:rsidRDefault="009F0F86" w:rsidP="002D591A">
      <w:pPr>
        <w:pStyle w:val="NormlWeb"/>
        <w:numPr>
          <w:ilvl w:val="0"/>
          <w:numId w:val="33"/>
        </w:numPr>
        <w:spacing w:before="0" w:after="0"/>
        <w:jc w:val="both"/>
        <w:rPr>
          <w:szCs w:val="24"/>
        </w:rPr>
      </w:pPr>
      <w:r w:rsidRPr="00023C50">
        <w:rPr>
          <w:szCs w:val="24"/>
        </w:rPr>
        <w:t>megbízási szerződések készítése</w:t>
      </w:r>
    </w:p>
    <w:p w:rsidR="00E40C40" w:rsidRPr="00023C50" w:rsidRDefault="00E40C40" w:rsidP="002D591A">
      <w:pPr>
        <w:pStyle w:val="NormlWeb"/>
        <w:numPr>
          <w:ilvl w:val="0"/>
          <w:numId w:val="33"/>
        </w:numPr>
        <w:spacing w:before="0" w:after="0"/>
        <w:jc w:val="both"/>
        <w:rPr>
          <w:szCs w:val="24"/>
        </w:rPr>
      </w:pPr>
      <w:r w:rsidRPr="00023C50">
        <w:rPr>
          <w:szCs w:val="24"/>
        </w:rPr>
        <w:t>a Hivatalban szakmai gyakorlatot töltő ha</w:t>
      </w:r>
      <w:r w:rsidR="009F0F86" w:rsidRPr="00023C50">
        <w:rPr>
          <w:szCs w:val="24"/>
        </w:rPr>
        <w:t>llgatók munkájának koordinálása</w:t>
      </w:r>
    </w:p>
    <w:p w:rsidR="00E40C40" w:rsidRPr="00023C50" w:rsidRDefault="00E40C40" w:rsidP="002D591A">
      <w:pPr>
        <w:pStyle w:val="NormlWeb"/>
        <w:numPr>
          <w:ilvl w:val="0"/>
          <w:numId w:val="33"/>
        </w:numPr>
        <w:spacing w:before="0" w:after="0"/>
        <w:jc w:val="both"/>
        <w:rPr>
          <w:szCs w:val="24"/>
        </w:rPr>
      </w:pPr>
      <w:r w:rsidRPr="00023C50">
        <w:rPr>
          <w:szCs w:val="24"/>
        </w:rPr>
        <w:t xml:space="preserve">a Hivatal és az önkormányzati igazgatás költségvetésében </w:t>
      </w:r>
      <w:r w:rsidR="009F0F86" w:rsidRPr="00023C50">
        <w:rPr>
          <w:szCs w:val="24"/>
        </w:rPr>
        <w:t>a személyi juttatások tervezése</w:t>
      </w:r>
    </w:p>
    <w:p w:rsidR="00E40C40" w:rsidRPr="00023C50" w:rsidRDefault="00E40C40" w:rsidP="002D591A">
      <w:pPr>
        <w:pStyle w:val="NormlWeb"/>
        <w:numPr>
          <w:ilvl w:val="0"/>
          <w:numId w:val="33"/>
        </w:numPr>
        <w:spacing w:before="0" w:after="0"/>
        <w:jc w:val="both"/>
        <w:rPr>
          <w:szCs w:val="24"/>
        </w:rPr>
      </w:pPr>
      <w:r w:rsidRPr="00023C50">
        <w:rPr>
          <w:szCs w:val="24"/>
        </w:rPr>
        <w:t>a közszolgálati tisztviselőkről szóló 2011. évi CXCIX. törvény</w:t>
      </w:r>
      <w:r w:rsidR="00C06450">
        <w:rPr>
          <w:szCs w:val="24"/>
        </w:rPr>
        <w:t>ből</w:t>
      </w:r>
      <w:r w:rsidRPr="00023C50">
        <w:rPr>
          <w:szCs w:val="24"/>
        </w:rPr>
        <w:t>, a közalkalmazottak jogállásáról szóló 1992. évi XXXIII. törvény</w:t>
      </w:r>
      <w:r w:rsidR="00C06450">
        <w:rPr>
          <w:szCs w:val="24"/>
        </w:rPr>
        <w:t>ből</w:t>
      </w:r>
      <w:r w:rsidRPr="00023C50">
        <w:rPr>
          <w:szCs w:val="24"/>
        </w:rPr>
        <w:t>, valamint a Munka Törvénykönyvéről szóló 2012. évi I. törv</w:t>
      </w:r>
      <w:r w:rsidR="009F0F86" w:rsidRPr="00023C50">
        <w:rPr>
          <w:szCs w:val="24"/>
        </w:rPr>
        <w:t>ényből adódó feladatok ellátása</w:t>
      </w:r>
    </w:p>
    <w:p w:rsidR="00E40C40" w:rsidRPr="00023C50" w:rsidRDefault="00E40C40" w:rsidP="002D591A">
      <w:pPr>
        <w:pStyle w:val="NormlWeb"/>
        <w:numPr>
          <w:ilvl w:val="0"/>
          <w:numId w:val="33"/>
        </w:numPr>
        <w:spacing w:before="0" w:after="0"/>
        <w:jc w:val="both"/>
        <w:rPr>
          <w:szCs w:val="24"/>
        </w:rPr>
      </w:pPr>
      <w:r w:rsidRPr="00023C50">
        <w:rPr>
          <w:szCs w:val="24"/>
        </w:rPr>
        <w:t>a személyze</w:t>
      </w:r>
      <w:r w:rsidR="009F0F86" w:rsidRPr="00023C50">
        <w:rPr>
          <w:szCs w:val="24"/>
        </w:rPr>
        <w:t>ti iratok kezelése és megőrzése</w:t>
      </w:r>
    </w:p>
    <w:p w:rsidR="00E40C40" w:rsidRPr="00023C50" w:rsidRDefault="00E40C40" w:rsidP="002D591A">
      <w:pPr>
        <w:pStyle w:val="NormlWeb"/>
        <w:numPr>
          <w:ilvl w:val="0"/>
          <w:numId w:val="33"/>
        </w:numPr>
        <w:spacing w:before="0" w:after="0"/>
        <w:jc w:val="both"/>
        <w:rPr>
          <w:szCs w:val="24"/>
        </w:rPr>
      </w:pPr>
      <w:r w:rsidRPr="00023C50">
        <w:rPr>
          <w:szCs w:val="24"/>
        </w:rPr>
        <w:t>a Hivatal köztisztviselőinek vagyonnyilatkozat-tételi kötelezettség</w:t>
      </w:r>
      <w:r w:rsidR="009F0F86" w:rsidRPr="00023C50">
        <w:rPr>
          <w:szCs w:val="24"/>
        </w:rPr>
        <w:t>ével járó feladatok ellátása</w:t>
      </w:r>
    </w:p>
    <w:p w:rsidR="00E40C40" w:rsidRPr="00023C50" w:rsidRDefault="00E40C40" w:rsidP="002D591A">
      <w:pPr>
        <w:pStyle w:val="NormlWeb"/>
        <w:numPr>
          <w:ilvl w:val="0"/>
          <w:numId w:val="33"/>
        </w:numPr>
        <w:spacing w:before="0" w:after="0"/>
        <w:jc w:val="both"/>
        <w:rPr>
          <w:szCs w:val="24"/>
        </w:rPr>
      </w:pPr>
      <w:r w:rsidRPr="00023C50">
        <w:rPr>
          <w:szCs w:val="24"/>
        </w:rPr>
        <w:t>a Hivatal nyugdíjasaival kapcsolat</w:t>
      </w:r>
      <w:r w:rsidR="009F0F86" w:rsidRPr="00023C50">
        <w:rPr>
          <w:szCs w:val="24"/>
        </w:rPr>
        <w:t>os referensi feladatok ellátása</w:t>
      </w:r>
    </w:p>
    <w:p w:rsidR="00E40C40" w:rsidRPr="00023C50" w:rsidRDefault="00E40C40" w:rsidP="002D591A">
      <w:pPr>
        <w:pStyle w:val="NormlWeb"/>
        <w:numPr>
          <w:ilvl w:val="0"/>
          <w:numId w:val="33"/>
        </w:numPr>
        <w:spacing w:before="0" w:after="0"/>
        <w:jc w:val="both"/>
        <w:rPr>
          <w:szCs w:val="24"/>
        </w:rPr>
      </w:pPr>
      <w:r w:rsidRPr="00023C50">
        <w:rPr>
          <w:szCs w:val="24"/>
        </w:rPr>
        <w:t>esélyegyenlősé</w:t>
      </w:r>
      <w:r w:rsidR="009F0F86" w:rsidRPr="00023C50">
        <w:rPr>
          <w:szCs w:val="24"/>
        </w:rPr>
        <w:t>gi referensi feladatok ellátása</w:t>
      </w:r>
    </w:p>
    <w:p w:rsidR="009F0F86" w:rsidRPr="00023C50" w:rsidRDefault="009F0F86" w:rsidP="002D591A">
      <w:pPr>
        <w:pStyle w:val="NormlWeb"/>
        <w:numPr>
          <w:ilvl w:val="0"/>
          <w:numId w:val="33"/>
        </w:numPr>
        <w:spacing w:before="0" w:after="0"/>
        <w:jc w:val="both"/>
        <w:rPr>
          <w:szCs w:val="24"/>
        </w:rPr>
      </w:pPr>
      <w:r w:rsidRPr="00023C50">
        <w:rPr>
          <w:szCs w:val="24"/>
        </w:rPr>
        <w:t>közfoglalkoztatás városi és hivatali szintű koordinálása, lebonyolítása</w:t>
      </w:r>
    </w:p>
    <w:p w:rsidR="00E40C40" w:rsidRPr="00023C50" w:rsidRDefault="00E40C40" w:rsidP="00E40C40">
      <w:pPr>
        <w:pStyle w:val="NormlWeb"/>
        <w:spacing w:before="0" w:after="0"/>
        <w:jc w:val="both"/>
        <w:rPr>
          <w:szCs w:val="24"/>
        </w:rPr>
      </w:pPr>
    </w:p>
    <w:p w:rsidR="00E40C40" w:rsidRPr="00023C50" w:rsidRDefault="00082E7E" w:rsidP="00E40C40">
      <w:pPr>
        <w:pStyle w:val="NormlWeb"/>
        <w:jc w:val="both"/>
        <w:rPr>
          <w:b/>
          <w:bCs/>
          <w:szCs w:val="24"/>
          <w:u w:val="single"/>
        </w:rPr>
      </w:pPr>
      <w:r>
        <w:rPr>
          <w:b/>
          <w:bCs/>
          <w:szCs w:val="24"/>
        </w:rPr>
        <w:t>5.4</w:t>
      </w:r>
      <w:r w:rsidR="000926CF" w:rsidRPr="00023C50">
        <w:rPr>
          <w:b/>
          <w:bCs/>
          <w:szCs w:val="24"/>
        </w:rPr>
        <w:t>.4</w:t>
      </w:r>
      <w:r w:rsidR="00E40C40" w:rsidRPr="00023C50">
        <w:rPr>
          <w:b/>
          <w:bCs/>
          <w:szCs w:val="24"/>
        </w:rPr>
        <w:t xml:space="preserve">. </w:t>
      </w:r>
      <w:r w:rsidR="00CD1241">
        <w:rPr>
          <w:b/>
          <w:bCs/>
          <w:szCs w:val="24"/>
          <w:u w:val="single"/>
        </w:rPr>
        <w:t>Informatikus</w:t>
      </w:r>
    </w:p>
    <w:p w:rsidR="00E40C40" w:rsidRPr="00023C50" w:rsidRDefault="00E40C40" w:rsidP="002D591A">
      <w:pPr>
        <w:pStyle w:val="NormlWeb"/>
        <w:numPr>
          <w:ilvl w:val="0"/>
          <w:numId w:val="34"/>
        </w:numPr>
        <w:spacing w:before="0" w:after="0"/>
        <w:jc w:val="both"/>
        <w:rPr>
          <w:szCs w:val="24"/>
        </w:rPr>
      </w:pPr>
      <w:r w:rsidRPr="00023C50">
        <w:rPr>
          <w:szCs w:val="24"/>
        </w:rPr>
        <w:t xml:space="preserve">számítástechnikai </w:t>
      </w:r>
      <w:r w:rsidR="00223A8E" w:rsidRPr="00023C50">
        <w:rPr>
          <w:szCs w:val="24"/>
        </w:rPr>
        <w:t>feladatok ellátása</w:t>
      </w:r>
    </w:p>
    <w:p w:rsidR="00223A8E" w:rsidRPr="00023C50" w:rsidRDefault="00223A8E" w:rsidP="002D591A">
      <w:pPr>
        <w:pStyle w:val="NormlWeb"/>
        <w:numPr>
          <w:ilvl w:val="0"/>
          <w:numId w:val="34"/>
        </w:numPr>
        <w:spacing w:before="0" w:after="0"/>
        <w:jc w:val="both"/>
        <w:rPr>
          <w:szCs w:val="24"/>
        </w:rPr>
      </w:pPr>
      <w:r w:rsidRPr="00023C50">
        <w:rPr>
          <w:szCs w:val="24"/>
        </w:rPr>
        <w:t xml:space="preserve">szükséges hardver és szoftverbeszerzés, karbantartás </w:t>
      </w:r>
    </w:p>
    <w:p w:rsidR="00E40C40" w:rsidRPr="00023C50" w:rsidRDefault="00E40C40" w:rsidP="002D591A">
      <w:pPr>
        <w:pStyle w:val="NormlWeb"/>
        <w:numPr>
          <w:ilvl w:val="0"/>
          <w:numId w:val="34"/>
        </w:numPr>
        <w:spacing w:before="0" w:after="0"/>
        <w:jc w:val="both"/>
        <w:rPr>
          <w:szCs w:val="24"/>
        </w:rPr>
      </w:pPr>
      <w:r w:rsidRPr="00023C50">
        <w:rPr>
          <w:szCs w:val="24"/>
        </w:rPr>
        <w:t>számítógépes hál</w:t>
      </w:r>
      <w:r w:rsidR="00223A8E" w:rsidRPr="00023C50">
        <w:rPr>
          <w:szCs w:val="24"/>
        </w:rPr>
        <w:t>ózat karbantartása, fejlesztése</w:t>
      </w:r>
    </w:p>
    <w:p w:rsidR="00223A8E" w:rsidRPr="00023C50" w:rsidRDefault="00223A8E" w:rsidP="002D591A">
      <w:pPr>
        <w:pStyle w:val="NormlWeb"/>
        <w:numPr>
          <w:ilvl w:val="0"/>
          <w:numId w:val="34"/>
        </w:numPr>
        <w:spacing w:before="0" w:after="0"/>
        <w:jc w:val="both"/>
        <w:rPr>
          <w:szCs w:val="24"/>
        </w:rPr>
      </w:pPr>
      <w:r w:rsidRPr="00023C50">
        <w:rPr>
          <w:szCs w:val="24"/>
        </w:rPr>
        <w:t>az elektronikus információs rendszerben kezelt ad</w:t>
      </w:r>
      <w:r w:rsidR="00CD1241">
        <w:rPr>
          <w:szCs w:val="24"/>
        </w:rPr>
        <w:t>atok és információk bizalmasságának, sértetlenségének</w:t>
      </w:r>
      <w:r w:rsidRPr="00023C50">
        <w:rPr>
          <w:szCs w:val="24"/>
        </w:rPr>
        <w:t xml:space="preserve"> és rendelkezésre állásának biztosítása</w:t>
      </w:r>
    </w:p>
    <w:p w:rsidR="00223A8E" w:rsidRPr="00023C50" w:rsidRDefault="00223A8E" w:rsidP="002D591A">
      <w:pPr>
        <w:pStyle w:val="NormlWeb"/>
        <w:numPr>
          <w:ilvl w:val="0"/>
          <w:numId w:val="34"/>
        </w:numPr>
        <w:spacing w:before="0" w:after="0"/>
        <w:jc w:val="both"/>
        <w:rPr>
          <w:szCs w:val="24"/>
        </w:rPr>
      </w:pPr>
      <w:r w:rsidRPr="00023C50">
        <w:rPr>
          <w:szCs w:val="24"/>
        </w:rPr>
        <w:t>az elektronikus információs rendszer és elemeinek sértetlensége és rendelkezésre állása zárt, teljes körű, folytonos és a kockázatokkal arányos védelme</w:t>
      </w:r>
    </w:p>
    <w:p w:rsidR="00E40C40" w:rsidRDefault="00E40C40" w:rsidP="00E40C40">
      <w:pPr>
        <w:pStyle w:val="NormlWeb"/>
        <w:spacing w:before="0" w:after="0"/>
        <w:jc w:val="both"/>
        <w:rPr>
          <w:szCs w:val="24"/>
        </w:rPr>
      </w:pPr>
    </w:p>
    <w:p w:rsidR="00A32752" w:rsidRDefault="00A32752" w:rsidP="00E40C40">
      <w:pPr>
        <w:pStyle w:val="NormlWeb"/>
        <w:spacing w:before="0" w:after="0"/>
        <w:jc w:val="both"/>
        <w:rPr>
          <w:szCs w:val="24"/>
        </w:rPr>
      </w:pPr>
    </w:p>
    <w:p w:rsidR="00A32752" w:rsidRDefault="00A32752" w:rsidP="00E40C40">
      <w:pPr>
        <w:pStyle w:val="NormlWeb"/>
        <w:spacing w:before="0" w:after="0"/>
        <w:jc w:val="both"/>
        <w:rPr>
          <w:szCs w:val="24"/>
        </w:rPr>
      </w:pPr>
    </w:p>
    <w:p w:rsidR="00A32752" w:rsidRPr="00E30A92" w:rsidRDefault="00A32752" w:rsidP="00E40C40">
      <w:pPr>
        <w:pStyle w:val="NormlWeb"/>
        <w:spacing w:before="0" w:after="0"/>
        <w:jc w:val="both"/>
        <w:rPr>
          <w:szCs w:val="24"/>
        </w:rPr>
      </w:pPr>
    </w:p>
    <w:p w:rsidR="00A62B68" w:rsidRDefault="00082E7E" w:rsidP="00A62B68">
      <w:pPr>
        <w:pStyle w:val="NormlWeb"/>
        <w:tabs>
          <w:tab w:val="left" w:pos="3480"/>
        </w:tabs>
        <w:spacing w:before="0" w:after="0"/>
        <w:jc w:val="both"/>
        <w:rPr>
          <w:b/>
          <w:szCs w:val="24"/>
          <w:u w:val="single"/>
        </w:rPr>
      </w:pPr>
      <w:r>
        <w:rPr>
          <w:b/>
          <w:szCs w:val="24"/>
        </w:rPr>
        <w:t>5.4</w:t>
      </w:r>
      <w:r w:rsidR="000926CF" w:rsidRPr="0090205A">
        <w:rPr>
          <w:b/>
          <w:szCs w:val="24"/>
        </w:rPr>
        <w:t>.5</w:t>
      </w:r>
      <w:r w:rsidR="00E40C40" w:rsidRPr="0090205A">
        <w:rPr>
          <w:b/>
          <w:szCs w:val="24"/>
        </w:rPr>
        <w:t xml:space="preserve">. </w:t>
      </w:r>
      <w:r w:rsidR="00B850D7">
        <w:rPr>
          <w:b/>
          <w:szCs w:val="24"/>
          <w:u w:val="single"/>
        </w:rPr>
        <w:t>Intézményi és</w:t>
      </w:r>
      <w:r w:rsidR="0090205A" w:rsidRPr="0090205A">
        <w:rPr>
          <w:b/>
          <w:szCs w:val="24"/>
          <w:u w:val="single"/>
        </w:rPr>
        <w:t xml:space="preserve"> civil kapcsolatok </w:t>
      </w:r>
      <w:r w:rsidR="003B5EF8">
        <w:rPr>
          <w:b/>
          <w:szCs w:val="24"/>
          <w:u w:val="single"/>
        </w:rPr>
        <w:t>ügyintéző</w:t>
      </w:r>
      <w:r w:rsidR="0012411A">
        <w:rPr>
          <w:b/>
          <w:szCs w:val="24"/>
          <w:u w:val="single"/>
        </w:rPr>
        <w:t>k</w:t>
      </w:r>
    </w:p>
    <w:p w:rsidR="003B5EF8" w:rsidRPr="00E30A92" w:rsidRDefault="003B5EF8" w:rsidP="00A62B68">
      <w:pPr>
        <w:pStyle w:val="NormlWeb"/>
        <w:tabs>
          <w:tab w:val="left" w:pos="3480"/>
        </w:tabs>
        <w:spacing w:before="0" w:after="0"/>
        <w:jc w:val="both"/>
        <w:rPr>
          <w:b/>
          <w:i/>
          <w:szCs w:val="24"/>
          <w:highlight w:val="green"/>
        </w:rPr>
      </w:pPr>
    </w:p>
    <w:p w:rsidR="00A62B68" w:rsidRPr="00023C50" w:rsidRDefault="00AE4719"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k</w:t>
      </w:r>
      <w:r w:rsidR="00A62B68" w:rsidRPr="00023C50">
        <w:rPr>
          <w:rFonts w:ascii="Times New Roman" w:hAnsi="Times New Roman" w:cs="Times New Roman"/>
          <w:sz w:val="24"/>
          <w:szCs w:val="24"/>
        </w:rPr>
        <w:t>özreműköd</w:t>
      </w:r>
      <w:r w:rsidR="0012411A">
        <w:rPr>
          <w:rFonts w:ascii="Times New Roman" w:hAnsi="Times New Roman" w:cs="Times New Roman"/>
          <w:sz w:val="24"/>
          <w:szCs w:val="24"/>
        </w:rPr>
        <w:t>nek</w:t>
      </w:r>
      <w:r w:rsidR="00A62B68" w:rsidRPr="00023C50">
        <w:rPr>
          <w:rFonts w:ascii="Times New Roman" w:hAnsi="Times New Roman" w:cs="Times New Roman"/>
          <w:sz w:val="24"/>
          <w:szCs w:val="24"/>
        </w:rPr>
        <w:t xml:space="preserve"> az éves költségvetést egyeztető tárgyalásokon és az azt </w:t>
      </w:r>
      <w:r w:rsidRPr="00023C50">
        <w:rPr>
          <w:rFonts w:ascii="Times New Roman" w:hAnsi="Times New Roman" w:cs="Times New Roman"/>
          <w:sz w:val="24"/>
          <w:szCs w:val="24"/>
        </w:rPr>
        <w:t>módosító további egyeztetéseken</w:t>
      </w:r>
    </w:p>
    <w:p w:rsidR="00A62B68" w:rsidRPr="00023C50" w:rsidRDefault="00AE4719"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a</w:t>
      </w:r>
      <w:r w:rsidR="00A62B68" w:rsidRPr="00023C50">
        <w:rPr>
          <w:rFonts w:ascii="Times New Roman" w:hAnsi="Times New Roman" w:cs="Times New Roman"/>
          <w:sz w:val="24"/>
          <w:szCs w:val="24"/>
        </w:rPr>
        <w:t>z intézmények pénzügyi ellenőrzéséhez kapcsolódó szakmai dokumentumokat előkészíti</w:t>
      </w:r>
      <w:r w:rsidR="0012411A">
        <w:rPr>
          <w:rFonts w:ascii="Times New Roman" w:hAnsi="Times New Roman" w:cs="Times New Roman"/>
          <w:sz w:val="24"/>
          <w:szCs w:val="24"/>
        </w:rPr>
        <w:t>k</w:t>
      </w:r>
      <w:r w:rsidR="00A62B68" w:rsidRPr="00023C50">
        <w:rPr>
          <w:rFonts w:ascii="Times New Roman" w:hAnsi="Times New Roman" w:cs="Times New Roman"/>
          <w:sz w:val="24"/>
          <w:szCs w:val="24"/>
        </w:rPr>
        <w:t xml:space="preserve"> és részt vesz</w:t>
      </w:r>
      <w:r w:rsidR="0012411A">
        <w:rPr>
          <w:rFonts w:ascii="Times New Roman" w:hAnsi="Times New Roman" w:cs="Times New Roman"/>
          <w:sz w:val="24"/>
          <w:szCs w:val="24"/>
        </w:rPr>
        <w:t>nek</w:t>
      </w:r>
      <w:r w:rsidR="00A62B68" w:rsidRPr="00023C50">
        <w:rPr>
          <w:rFonts w:ascii="Times New Roman" w:hAnsi="Times New Roman" w:cs="Times New Roman"/>
          <w:sz w:val="24"/>
          <w:szCs w:val="24"/>
        </w:rPr>
        <w:t xml:space="preserve"> az éves normatív támogatások jogszerű </w:t>
      </w:r>
      <w:r w:rsidRPr="00023C50">
        <w:rPr>
          <w:rFonts w:ascii="Times New Roman" w:hAnsi="Times New Roman" w:cs="Times New Roman"/>
          <w:sz w:val="24"/>
          <w:szCs w:val="24"/>
        </w:rPr>
        <w:t>felhasználásának ellenőrzésében</w:t>
      </w:r>
    </w:p>
    <w:p w:rsidR="00A62B68" w:rsidRPr="00023C50" w:rsidRDefault="00A62B68"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 xml:space="preserve">az Idegenforgalmi, Társadalmi és Külkapcsolati, </w:t>
      </w:r>
      <w:r w:rsidR="00562EB5">
        <w:rPr>
          <w:rFonts w:ascii="Times New Roman" w:hAnsi="Times New Roman" w:cs="Times New Roman"/>
          <w:sz w:val="24"/>
          <w:szCs w:val="24"/>
        </w:rPr>
        <w:t xml:space="preserve">valamint </w:t>
      </w:r>
      <w:r w:rsidRPr="00023C50">
        <w:rPr>
          <w:rFonts w:ascii="Times New Roman" w:hAnsi="Times New Roman" w:cs="Times New Roman"/>
          <w:sz w:val="24"/>
          <w:szCs w:val="24"/>
        </w:rPr>
        <w:t>az Oktatási, Kulturális és Sport Bizottságok üléseire az írásos anyagokat előkészíti</w:t>
      </w:r>
      <w:r w:rsidR="0012411A">
        <w:rPr>
          <w:rFonts w:ascii="Times New Roman" w:hAnsi="Times New Roman" w:cs="Times New Roman"/>
          <w:sz w:val="24"/>
          <w:szCs w:val="24"/>
        </w:rPr>
        <w:t>k</w:t>
      </w:r>
      <w:r w:rsidRPr="00023C50">
        <w:rPr>
          <w:rFonts w:ascii="Times New Roman" w:hAnsi="Times New Roman" w:cs="Times New Roman"/>
          <w:sz w:val="24"/>
          <w:szCs w:val="24"/>
        </w:rPr>
        <w:t>, a munkatervekben megfogalmazott feladatok végrehajtását koordinálj</w:t>
      </w:r>
      <w:r w:rsidR="0012411A">
        <w:rPr>
          <w:rFonts w:ascii="Times New Roman" w:hAnsi="Times New Roman" w:cs="Times New Roman"/>
          <w:sz w:val="24"/>
          <w:szCs w:val="24"/>
        </w:rPr>
        <w:t>ák</w:t>
      </w:r>
      <w:r w:rsidRPr="00023C50">
        <w:rPr>
          <w:rFonts w:ascii="Times New Roman" w:hAnsi="Times New Roman" w:cs="Times New Roman"/>
          <w:sz w:val="24"/>
          <w:szCs w:val="24"/>
        </w:rPr>
        <w:t xml:space="preserve"> és a döntésekb</w:t>
      </w:r>
      <w:r w:rsidR="0012411A">
        <w:rPr>
          <w:rFonts w:ascii="Times New Roman" w:hAnsi="Times New Roman" w:cs="Times New Roman"/>
          <w:sz w:val="24"/>
          <w:szCs w:val="24"/>
        </w:rPr>
        <w:t>ől adódó feladatokat végrehajtják</w:t>
      </w:r>
    </w:p>
    <w:p w:rsidR="00A62B68" w:rsidRPr="00023C50" w:rsidRDefault="00AE4719"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a</w:t>
      </w:r>
      <w:r w:rsidR="00A62B68" w:rsidRPr="00023C50">
        <w:rPr>
          <w:rFonts w:ascii="Times New Roman" w:hAnsi="Times New Roman" w:cs="Times New Roman"/>
          <w:sz w:val="24"/>
          <w:szCs w:val="24"/>
        </w:rPr>
        <w:t xml:space="preserve"> bizottsági és testületi döntések előkészítése mellett a feladatkör</w:t>
      </w:r>
      <w:r w:rsidR="0012411A">
        <w:rPr>
          <w:rFonts w:ascii="Times New Roman" w:hAnsi="Times New Roman" w:cs="Times New Roman"/>
          <w:sz w:val="24"/>
          <w:szCs w:val="24"/>
        </w:rPr>
        <w:t>ük</w:t>
      </w:r>
      <w:r w:rsidR="00A62B68" w:rsidRPr="00023C50">
        <w:rPr>
          <w:rFonts w:ascii="Times New Roman" w:hAnsi="Times New Roman" w:cs="Times New Roman"/>
          <w:sz w:val="24"/>
          <w:szCs w:val="24"/>
        </w:rPr>
        <w:t>be tartozó ügyekben a polgármester, az alpolgármester</w:t>
      </w:r>
      <w:r w:rsidR="00D71937" w:rsidRPr="00023C50">
        <w:rPr>
          <w:rFonts w:ascii="Times New Roman" w:hAnsi="Times New Roman" w:cs="Times New Roman"/>
          <w:sz w:val="24"/>
          <w:szCs w:val="24"/>
        </w:rPr>
        <w:t>ek</w:t>
      </w:r>
      <w:r w:rsidR="00562EB5">
        <w:rPr>
          <w:rFonts w:ascii="Times New Roman" w:hAnsi="Times New Roman" w:cs="Times New Roman"/>
          <w:sz w:val="24"/>
          <w:szCs w:val="24"/>
        </w:rPr>
        <w:t>, a jegyző</w:t>
      </w:r>
      <w:r w:rsidR="00A62B68" w:rsidRPr="00023C50">
        <w:rPr>
          <w:rFonts w:ascii="Times New Roman" w:hAnsi="Times New Roman" w:cs="Times New Roman"/>
          <w:sz w:val="24"/>
          <w:szCs w:val="24"/>
        </w:rPr>
        <w:t xml:space="preserve"> és bizottsági elnökök hatáskörébe kerülő előterjesztéseket, tájékoztatókat, beszámolóka</w:t>
      </w:r>
      <w:r w:rsidR="0012411A">
        <w:rPr>
          <w:rFonts w:ascii="Times New Roman" w:hAnsi="Times New Roman" w:cs="Times New Roman"/>
          <w:sz w:val="24"/>
          <w:szCs w:val="24"/>
        </w:rPr>
        <w:t>t, indítványokat is koordinálják</w:t>
      </w:r>
    </w:p>
    <w:p w:rsidR="00A62B68" w:rsidRPr="00023C50" w:rsidRDefault="00383936"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s</w:t>
      </w:r>
      <w:r w:rsidR="00A62B68" w:rsidRPr="00023C50">
        <w:rPr>
          <w:rFonts w:ascii="Times New Roman" w:hAnsi="Times New Roman" w:cs="Times New Roman"/>
          <w:sz w:val="24"/>
          <w:szCs w:val="24"/>
        </w:rPr>
        <w:t>zükség szerint a Gazdasági Tanácsadó Testület, a Pénzügyi</w:t>
      </w:r>
      <w:r w:rsidRPr="00023C50">
        <w:rPr>
          <w:rFonts w:ascii="Times New Roman" w:hAnsi="Times New Roman" w:cs="Times New Roman"/>
          <w:sz w:val="24"/>
          <w:szCs w:val="24"/>
        </w:rPr>
        <w:t>,</w:t>
      </w:r>
      <w:r w:rsidR="00A62B68" w:rsidRPr="00023C50">
        <w:rPr>
          <w:rFonts w:ascii="Times New Roman" w:hAnsi="Times New Roman" w:cs="Times New Roman"/>
          <w:sz w:val="24"/>
          <w:szCs w:val="24"/>
        </w:rPr>
        <w:t xml:space="preserve"> Fejlesztési és Mezőgazdasági Bizottság és a cigány </w:t>
      </w:r>
      <w:r w:rsidRPr="00023C50">
        <w:rPr>
          <w:rFonts w:ascii="Times New Roman" w:hAnsi="Times New Roman" w:cs="Times New Roman"/>
          <w:sz w:val="24"/>
          <w:szCs w:val="24"/>
        </w:rPr>
        <w:t xml:space="preserve">nemzetiségi </w:t>
      </w:r>
      <w:r w:rsidR="00A62B68" w:rsidRPr="00023C50">
        <w:rPr>
          <w:rFonts w:ascii="Times New Roman" w:hAnsi="Times New Roman" w:cs="Times New Roman"/>
          <w:sz w:val="24"/>
          <w:szCs w:val="24"/>
        </w:rPr>
        <w:t>önkormányzat na</w:t>
      </w:r>
      <w:r w:rsidRPr="00023C50">
        <w:rPr>
          <w:rFonts w:ascii="Times New Roman" w:hAnsi="Times New Roman" w:cs="Times New Roman"/>
          <w:sz w:val="24"/>
          <w:szCs w:val="24"/>
        </w:rPr>
        <w:t>pirendjeit döntésre előkészíti</w:t>
      </w:r>
      <w:r w:rsidR="0012411A">
        <w:rPr>
          <w:rFonts w:ascii="Times New Roman" w:hAnsi="Times New Roman" w:cs="Times New Roman"/>
          <w:sz w:val="24"/>
          <w:szCs w:val="24"/>
        </w:rPr>
        <w:t>k</w:t>
      </w:r>
    </w:p>
    <w:p w:rsidR="00A62B68" w:rsidRPr="00023C50" w:rsidRDefault="00383936"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a</w:t>
      </w:r>
      <w:r w:rsidR="0012411A">
        <w:rPr>
          <w:rFonts w:ascii="Times New Roman" w:hAnsi="Times New Roman" w:cs="Times New Roman"/>
          <w:sz w:val="24"/>
          <w:szCs w:val="24"/>
        </w:rPr>
        <w:t xml:space="preserve"> hatáskörük</w:t>
      </w:r>
      <w:r w:rsidR="00A62B68" w:rsidRPr="00023C50">
        <w:rPr>
          <w:rFonts w:ascii="Times New Roman" w:hAnsi="Times New Roman" w:cs="Times New Roman"/>
          <w:sz w:val="24"/>
          <w:szCs w:val="24"/>
        </w:rPr>
        <w:t>be tartozó önkormányzati fenntartású intézmények tevékenységét meghatározó alapdokumentumok (alapító okirat, szervezeti és működési szabályzat, éves munkatervek, beszámolók</w:t>
      </w:r>
      <w:r w:rsidR="00DE1FA1" w:rsidRPr="00023C50">
        <w:rPr>
          <w:rFonts w:ascii="Times New Roman" w:hAnsi="Times New Roman" w:cs="Times New Roman"/>
          <w:sz w:val="24"/>
          <w:szCs w:val="24"/>
        </w:rPr>
        <w:t>,</w:t>
      </w:r>
      <w:r w:rsidR="00A62B68" w:rsidRPr="00023C50">
        <w:rPr>
          <w:rFonts w:ascii="Times New Roman" w:hAnsi="Times New Roman" w:cs="Times New Roman"/>
          <w:sz w:val="24"/>
          <w:szCs w:val="24"/>
        </w:rPr>
        <w:t xml:space="preserve"> Továbbképzési és beiskolázási terv) felülvizsgálatra, fenntartói elfogadásra, jóváhagyásra val</w:t>
      </w:r>
      <w:r w:rsidR="00DE1FA1" w:rsidRPr="00023C50">
        <w:rPr>
          <w:rFonts w:ascii="Times New Roman" w:hAnsi="Times New Roman" w:cs="Times New Roman"/>
          <w:sz w:val="24"/>
          <w:szCs w:val="24"/>
        </w:rPr>
        <w:t>ó szakszerű előkészítését végzi</w:t>
      </w:r>
      <w:r w:rsidR="0012411A">
        <w:rPr>
          <w:rFonts w:ascii="Times New Roman" w:hAnsi="Times New Roman" w:cs="Times New Roman"/>
          <w:sz w:val="24"/>
          <w:szCs w:val="24"/>
        </w:rPr>
        <w:t>k</w:t>
      </w:r>
    </w:p>
    <w:p w:rsidR="00A62B68" w:rsidRPr="00023C50" w:rsidRDefault="00DE1FA1"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f</w:t>
      </w:r>
      <w:r w:rsidR="00A62B68" w:rsidRPr="00023C50">
        <w:rPr>
          <w:rFonts w:ascii="Times New Roman" w:hAnsi="Times New Roman" w:cs="Times New Roman"/>
          <w:sz w:val="24"/>
          <w:szCs w:val="24"/>
        </w:rPr>
        <w:t>igyelemmel kíséri</w:t>
      </w:r>
      <w:r w:rsidR="0012411A">
        <w:rPr>
          <w:rFonts w:ascii="Times New Roman" w:hAnsi="Times New Roman" w:cs="Times New Roman"/>
          <w:sz w:val="24"/>
          <w:szCs w:val="24"/>
        </w:rPr>
        <w:t>k</w:t>
      </w:r>
      <w:r w:rsidR="00A62B68" w:rsidRPr="00023C50">
        <w:rPr>
          <w:rFonts w:ascii="Times New Roman" w:hAnsi="Times New Roman" w:cs="Times New Roman"/>
          <w:sz w:val="24"/>
          <w:szCs w:val="24"/>
        </w:rPr>
        <w:t xml:space="preserve"> az intézményi t</w:t>
      </w:r>
      <w:r w:rsidRPr="00023C50">
        <w:rPr>
          <w:rFonts w:ascii="Times New Roman" w:hAnsi="Times New Roman" w:cs="Times New Roman"/>
          <w:sz w:val="24"/>
          <w:szCs w:val="24"/>
        </w:rPr>
        <w:t>anácsokba történő delegálásokat</w:t>
      </w:r>
    </w:p>
    <w:p w:rsidR="00A62B68" w:rsidRPr="00023C50" w:rsidRDefault="00562EB5" w:rsidP="002D591A">
      <w:pPr>
        <w:pStyle w:val="Nincstrkz1"/>
        <w:numPr>
          <w:ilvl w:val="0"/>
          <w:numId w:val="37"/>
        </w:numPr>
        <w:jc w:val="both"/>
        <w:rPr>
          <w:rFonts w:ascii="Times New Roman" w:hAnsi="Times New Roman" w:cs="Times New Roman"/>
          <w:sz w:val="24"/>
          <w:szCs w:val="24"/>
        </w:rPr>
      </w:pPr>
      <w:r>
        <w:rPr>
          <w:rFonts w:ascii="Times New Roman" w:hAnsi="Times New Roman" w:cs="Times New Roman"/>
          <w:sz w:val="24"/>
          <w:szCs w:val="24"/>
        </w:rPr>
        <w:t>a</w:t>
      </w:r>
      <w:r w:rsidR="00A62B68" w:rsidRPr="00023C50">
        <w:rPr>
          <w:rFonts w:ascii="Times New Roman" w:hAnsi="Times New Roman" w:cs="Times New Roman"/>
          <w:sz w:val="24"/>
          <w:szCs w:val="24"/>
        </w:rPr>
        <w:t>z intézmények pályázati tevékenységé</w:t>
      </w:r>
      <w:r w:rsidR="00DE1FA1" w:rsidRPr="00023C50">
        <w:rPr>
          <w:rFonts w:ascii="Times New Roman" w:hAnsi="Times New Roman" w:cs="Times New Roman"/>
          <w:sz w:val="24"/>
          <w:szCs w:val="24"/>
        </w:rPr>
        <w:t>t</w:t>
      </w:r>
      <w:r w:rsidR="00A62B68" w:rsidRPr="00023C50">
        <w:rPr>
          <w:rFonts w:ascii="Times New Roman" w:hAnsi="Times New Roman" w:cs="Times New Roman"/>
          <w:sz w:val="24"/>
          <w:szCs w:val="24"/>
        </w:rPr>
        <w:t xml:space="preserve"> segít</w:t>
      </w:r>
      <w:r w:rsidR="00DE1FA1" w:rsidRPr="00023C50">
        <w:rPr>
          <w:rFonts w:ascii="Times New Roman" w:hAnsi="Times New Roman" w:cs="Times New Roman"/>
          <w:sz w:val="24"/>
          <w:szCs w:val="24"/>
        </w:rPr>
        <w:t>i</w:t>
      </w:r>
      <w:r w:rsidR="0012411A">
        <w:rPr>
          <w:rFonts w:ascii="Times New Roman" w:hAnsi="Times New Roman" w:cs="Times New Roman"/>
          <w:sz w:val="24"/>
          <w:szCs w:val="24"/>
        </w:rPr>
        <w:t>k</w:t>
      </w:r>
      <w:r w:rsidR="00A62B68" w:rsidRPr="00023C50">
        <w:rPr>
          <w:rFonts w:ascii="Times New Roman" w:hAnsi="Times New Roman" w:cs="Times New Roman"/>
          <w:sz w:val="24"/>
          <w:szCs w:val="24"/>
        </w:rPr>
        <w:t xml:space="preserve"> (pályázati pé</w:t>
      </w:r>
      <w:r w:rsidR="00DE1FA1" w:rsidRPr="00023C50">
        <w:rPr>
          <w:rFonts w:ascii="Times New Roman" w:hAnsi="Times New Roman" w:cs="Times New Roman"/>
          <w:sz w:val="24"/>
          <w:szCs w:val="24"/>
        </w:rPr>
        <w:t>nzforrások elnyerése érdekében)</w:t>
      </w:r>
    </w:p>
    <w:p w:rsidR="00A62B68" w:rsidRPr="003B5EF8" w:rsidRDefault="00DE1FA1" w:rsidP="002D591A">
      <w:pPr>
        <w:pStyle w:val="Nincstrkz1"/>
        <w:numPr>
          <w:ilvl w:val="0"/>
          <w:numId w:val="37"/>
        </w:numPr>
        <w:jc w:val="both"/>
        <w:rPr>
          <w:rFonts w:ascii="Times New Roman" w:hAnsi="Times New Roman" w:cs="Times New Roman"/>
          <w:sz w:val="24"/>
          <w:szCs w:val="24"/>
        </w:rPr>
      </w:pPr>
      <w:r w:rsidRPr="003B5EF8">
        <w:rPr>
          <w:rFonts w:ascii="Times New Roman" w:hAnsi="Times New Roman" w:cs="Times New Roman"/>
          <w:sz w:val="24"/>
          <w:szCs w:val="24"/>
        </w:rPr>
        <w:t>a</w:t>
      </w:r>
      <w:r w:rsidR="00A62B68" w:rsidRPr="003B5EF8">
        <w:rPr>
          <w:rFonts w:ascii="Times New Roman" w:hAnsi="Times New Roman" w:cs="Times New Roman"/>
          <w:sz w:val="24"/>
          <w:szCs w:val="24"/>
        </w:rPr>
        <w:t xml:space="preserve"> városi és egyéb (megyei, ágazati) kitüntetésre vonatkoz</w:t>
      </w:r>
      <w:r w:rsidRPr="003B5EF8">
        <w:rPr>
          <w:rFonts w:ascii="Times New Roman" w:hAnsi="Times New Roman" w:cs="Times New Roman"/>
          <w:sz w:val="24"/>
          <w:szCs w:val="24"/>
        </w:rPr>
        <w:t>ó előterjesztéseket előkészíti</w:t>
      </w:r>
      <w:r w:rsidR="0012411A">
        <w:rPr>
          <w:rFonts w:ascii="Times New Roman" w:hAnsi="Times New Roman" w:cs="Times New Roman"/>
          <w:sz w:val="24"/>
          <w:szCs w:val="24"/>
        </w:rPr>
        <w:t>k</w:t>
      </w:r>
    </w:p>
    <w:p w:rsidR="00A62B68" w:rsidRPr="00023C50" w:rsidRDefault="00DE1FA1"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k</w:t>
      </w:r>
      <w:r w:rsidR="00A62B68" w:rsidRPr="00023C50">
        <w:rPr>
          <w:rFonts w:ascii="Times New Roman" w:hAnsi="Times New Roman" w:cs="Times New Roman"/>
          <w:sz w:val="24"/>
          <w:szCs w:val="24"/>
        </w:rPr>
        <w:t>iemelt figyelmet fordít</w:t>
      </w:r>
      <w:r w:rsidR="0012411A">
        <w:rPr>
          <w:rFonts w:ascii="Times New Roman" w:hAnsi="Times New Roman" w:cs="Times New Roman"/>
          <w:sz w:val="24"/>
          <w:szCs w:val="24"/>
        </w:rPr>
        <w:t>anak</w:t>
      </w:r>
      <w:r w:rsidR="00A62B68" w:rsidRPr="00023C50">
        <w:rPr>
          <w:rFonts w:ascii="Times New Roman" w:hAnsi="Times New Roman" w:cs="Times New Roman"/>
          <w:sz w:val="24"/>
          <w:szCs w:val="24"/>
        </w:rPr>
        <w:t xml:space="preserve"> a civil szervezetek</w:t>
      </w:r>
      <w:r w:rsidR="00562EB5">
        <w:rPr>
          <w:rFonts w:ascii="Times New Roman" w:hAnsi="Times New Roman" w:cs="Times New Roman"/>
          <w:sz w:val="24"/>
          <w:szCs w:val="24"/>
        </w:rPr>
        <w:t>kel</w:t>
      </w:r>
      <w:r w:rsidR="00A62B68" w:rsidRPr="00023C50">
        <w:rPr>
          <w:rFonts w:ascii="Times New Roman" w:hAnsi="Times New Roman" w:cs="Times New Roman"/>
          <w:sz w:val="24"/>
          <w:szCs w:val="24"/>
        </w:rPr>
        <w:t>, közalapítványok</w:t>
      </w:r>
      <w:r w:rsidR="00562EB5">
        <w:rPr>
          <w:rFonts w:ascii="Times New Roman" w:hAnsi="Times New Roman" w:cs="Times New Roman"/>
          <w:sz w:val="24"/>
          <w:szCs w:val="24"/>
        </w:rPr>
        <w:t>kal</w:t>
      </w:r>
      <w:r w:rsidR="00A62B68" w:rsidRPr="00023C50">
        <w:rPr>
          <w:rFonts w:ascii="Times New Roman" w:hAnsi="Times New Roman" w:cs="Times New Roman"/>
          <w:sz w:val="24"/>
          <w:szCs w:val="24"/>
        </w:rPr>
        <w:t>, egyesületekkel történő kapcsolattartásra és együttműködésre</w:t>
      </w:r>
      <w:r w:rsidR="00562EB5">
        <w:rPr>
          <w:rFonts w:ascii="Times New Roman" w:hAnsi="Times New Roman" w:cs="Times New Roman"/>
          <w:sz w:val="24"/>
          <w:szCs w:val="24"/>
        </w:rPr>
        <w:t>, a</w:t>
      </w:r>
      <w:r w:rsidR="00A62B68" w:rsidRPr="00023C50">
        <w:rPr>
          <w:rFonts w:ascii="Times New Roman" w:hAnsi="Times New Roman" w:cs="Times New Roman"/>
          <w:sz w:val="24"/>
          <w:szCs w:val="24"/>
        </w:rPr>
        <w:t xml:space="preserve"> támogatásukra vonatkozó döntések előkészítésére, szabályszerűségére,</w:t>
      </w:r>
      <w:r w:rsidRPr="00023C50">
        <w:rPr>
          <w:rFonts w:ascii="Times New Roman" w:hAnsi="Times New Roman" w:cs="Times New Roman"/>
          <w:sz w:val="24"/>
          <w:szCs w:val="24"/>
        </w:rPr>
        <w:t xml:space="preserve"> </w:t>
      </w:r>
      <w:r w:rsidR="00A62B68" w:rsidRPr="00023C50">
        <w:rPr>
          <w:rFonts w:ascii="Times New Roman" w:hAnsi="Times New Roman" w:cs="Times New Roman"/>
          <w:sz w:val="24"/>
          <w:szCs w:val="24"/>
        </w:rPr>
        <w:t>a végrehajtás nyomon követésére és az elszámolás ellenőrzésének re</w:t>
      </w:r>
      <w:r w:rsidRPr="00023C50">
        <w:rPr>
          <w:rFonts w:ascii="Times New Roman" w:hAnsi="Times New Roman" w:cs="Times New Roman"/>
          <w:sz w:val="24"/>
          <w:szCs w:val="24"/>
        </w:rPr>
        <w:t>ndjére</w:t>
      </w:r>
    </w:p>
    <w:p w:rsidR="00A62B68" w:rsidRPr="00023C50" w:rsidRDefault="00A62B68"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áttekinteti</w:t>
      </w:r>
      <w:r w:rsidR="0012411A">
        <w:rPr>
          <w:rFonts w:ascii="Times New Roman" w:hAnsi="Times New Roman" w:cs="Times New Roman"/>
          <w:sz w:val="24"/>
          <w:szCs w:val="24"/>
        </w:rPr>
        <w:t>k</w:t>
      </w:r>
      <w:r w:rsidRPr="00023C50">
        <w:rPr>
          <w:rFonts w:ascii="Times New Roman" w:hAnsi="Times New Roman" w:cs="Times New Roman"/>
          <w:sz w:val="24"/>
          <w:szCs w:val="24"/>
        </w:rPr>
        <w:t xml:space="preserve"> a Karcag Városi Önkormányzat által létrehozott </w:t>
      </w:r>
      <w:r w:rsidR="00DE1FA1" w:rsidRPr="00023C50">
        <w:rPr>
          <w:rFonts w:ascii="Times New Roman" w:hAnsi="Times New Roman" w:cs="Times New Roman"/>
          <w:sz w:val="24"/>
          <w:szCs w:val="24"/>
        </w:rPr>
        <w:t>közalapítvány</w:t>
      </w:r>
      <w:r w:rsidR="00562EB5">
        <w:rPr>
          <w:rFonts w:ascii="Times New Roman" w:hAnsi="Times New Roman" w:cs="Times New Roman"/>
          <w:sz w:val="24"/>
          <w:szCs w:val="24"/>
        </w:rPr>
        <w:t>ok</w:t>
      </w:r>
      <w:r w:rsidR="00DE1FA1" w:rsidRPr="00023C50">
        <w:rPr>
          <w:rFonts w:ascii="Times New Roman" w:hAnsi="Times New Roman" w:cs="Times New Roman"/>
          <w:sz w:val="24"/>
          <w:szCs w:val="24"/>
        </w:rPr>
        <w:t xml:space="preserve"> tevékenységét</w:t>
      </w:r>
    </w:p>
    <w:p w:rsidR="00A62B68" w:rsidRPr="00023C50" w:rsidRDefault="00DE1FA1"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j</w:t>
      </w:r>
      <w:r w:rsidR="00A62B68" w:rsidRPr="00023C50">
        <w:rPr>
          <w:rFonts w:ascii="Times New Roman" w:hAnsi="Times New Roman" w:cs="Times New Roman"/>
          <w:sz w:val="24"/>
          <w:szCs w:val="24"/>
        </w:rPr>
        <w:t>avaslatot tesz</w:t>
      </w:r>
      <w:r w:rsidR="0012411A">
        <w:rPr>
          <w:rFonts w:ascii="Times New Roman" w:hAnsi="Times New Roman" w:cs="Times New Roman"/>
          <w:sz w:val="24"/>
          <w:szCs w:val="24"/>
        </w:rPr>
        <w:t>nek</w:t>
      </w:r>
      <w:r w:rsidR="00A62B68" w:rsidRPr="00023C50">
        <w:rPr>
          <w:rFonts w:ascii="Times New Roman" w:hAnsi="Times New Roman" w:cs="Times New Roman"/>
          <w:sz w:val="24"/>
          <w:szCs w:val="24"/>
        </w:rPr>
        <w:t xml:space="preserve"> a Madarász Imre Egyesített Óvoda nevelési év nyitvatartási rendjére, az esedékes óvodai beíratások időpontjára, a</w:t>
      </w:r>
      <w:r w:rsidRPr="00023C50">
        <w:rPr>
          <w:rFonts w:ascii="Times New Roman" w:hAnsi="Times New Roman" w:cs="Times New Roman"/>
          <w:sz w:val="24"/>
          <w:szCs w:val="24"/>
        </w:rPr>
        <w:t xml:space="preserve"> </w:t>
      </w:r>
      <w:r w:rsidR="00A62B68" w:rsidRPr="00023C50">
        <w:rPr>
          <w:rFonts w:ascii="Times New Roman" w:hAnsi="Times New Roman" w:cs="Times New Roman"/>
          <w:sz w:val="24"/>
          <w:szCs w:val="24"/>
        </w:rPr>
        <w:t>nevelési évben indítható óvodai csoportok számára, valamint a maximális csoportlétszám túllépésének engedélyezésére</w:t>
      </w:r>
    </w:p>
    <w:p w:rsidR="00A62B68" w:rsidRPr="00023C50" w:rsidRDefault="00DE1FA1"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lang w:eastAsia="hu-HU"/>
        </w:rPr>
        <w:t>e</w:t>
      </w:r>
      <w:r w:rsidR="00A62B68" w:rsidRPr="00023C50">
        <w:rPr>
          <w:rFonts w:ascii="Times New Roman" w:hAnsi="Times New Roman" w:cs="Times New Roman"/>
          <w:sz w:val="24"/>
          <w:szCs w:val="24"/>
          <w:lang w:eastAsia="hu-HU"/>
        </w:rPr>
        <w:t>lőkészíti</w:t>
      </w:r>
      <w:r w:rsidR="0012411A">
        <w:rPr>
          <w:rFonts w:ascii="Times New Roman" w:hAnsi="Times New Roman" w:cs="Times New Roman"/>
          <w:sz w:val="24"/>
          <w:szCs w:val="24"/>
          <w:lang w:eastAsia="hu-HU"/>
        </w:rPr>
        <w:t>k</w:t>
      </w:r>
      <w:r w:rsidR="00A62B68" w:rsidRPr="00023C50">
        <w:rPr>
          <w:rFonts w:ascii="Times New Roman" w:hAnsi="Times New Roman" w:cs="Times New Roman"/>
          <w:sz w:val="24"/>
          <w:szCs w:val="24"/>
          <w:lang w:eastAsia="hu-HU"/>
        </w:rPr>
        <w:t xml:space="preserve"> a karcagi általános iskolák felvételi körzetének kia</w:t>
      </w:r>
      <w:r w:rsidRPr="00023C50">
        <w:rPr>
          <w:rFonts w:ascii="Times New Roman" w:hAnsi="Times New Roman" w:cs="Times New Roman"/>
          <w:sz w:val="24"/>
          <w:szCs w:val="24"/>
          <w:lang w:eastAsia="hu-HU"/>
        </w:rPr>
        <w:t>lakítására vonatkozó javaslatot</w:t>
      </w:r>
    </w:p>
    <w:p w:rsidR="00A62B68" w:rsidRPr="00023C50" w:rsidRDefault="00DE1FA1"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e</w:t>
      </w:r>
      <w:r w:rsidR="00A62B68" w:rsidRPr="00023C50">
        <w:rPr>
          <w:rFonts w:ascii="Times New Roman" w:hAnsi="Times New Roman" w:cs="Times New Roman"/>
          <w:sz w:val="24"/>
          <w:szCs w:val="24"/>
        </w:rPr>
        <w:t>lkészíti</w:t>
      </w:r>
      <w:r w:rsidR="0012411A">
        <w:rPr>
          <w:rFonts w:ascii="Times New Roman" w:hAnsi="Times New Roman" w:cs="Times New Roman"/>
          <w:sz w:val="24"/>
          <w:szCs w:val="24"/>
        </w:rPr>
        <w:t>k</w:t>
      </w:r>
      <w:r w:rsidR="00A62B68" w:rsidRPr="00023C50">
        <w:rPr>
          <w:rFonts w:ascii="Times New Roman" w:hAnsi="Times New Roman" w:cs="Times New Roman"/>
          <w:sz w:val="24"/>
          <w:szCs w:val="24"/>
        </w:rPr>
        <w:t xml:space="preserve"> és összefoglalj</w:t>
      </w:r>
      <w:r w:rsidR="0012411A">
        <w:rPr>
          <w:rFonts w:ascii="Times New Roman" w:hAnsi="Times New Roman" w:cs="Times New Roman"/>
          <w:sz w:val="24"/>
          <w:szCs w:val="24"/>
        </w:rPr>
        <w:t>ák</w:t>
      </w:r>
      <w:r w:rsidR="00A62B68" w:rsidRPr="00023C50">
        <w:rPr>
          <w:rFonts w:ascii="Times New Roman" w:hAnsi="Times New Roman" w:cs="Times New Roman"/>
          <w:sz w:val="24"/>
          <w:szCs w:val="24"/>
        </w:rPr>
        <w:t xml:space="preserve"> a Jász-Nagykun-Szolnok Megyei feladatellátási, intézményhálózat-működtetési és köznevelési terv Karcagra vonatkozó rész</w:t>
      </w:r>
      <w:r w:rsidR="00562EB5">
        <w:rPr>
          <w:rFonts w:ascii="Times New Roman" w:hAnsi="Times New Roman" w:cs="Times New Roman"/>
          <w:sz w:val="24"/>
          <w:szCs w:val="24"/>
        </w:rPr>
        <w:t>ének véleményezését</w:t>
      </w:r>
    </w:p>
    <w:p w:rsidR="00A62B68" w:rsidRPr="00023C50" w:rsidRDefault="00A62B68"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az állami sportinformációs adatszolgáltatással összefüggő feladatok</w:t>
      </w:r>
      <w:r w:rsidR="0012411A">
        <w:rPr>
          <w:rFonts w:ascii="Times New Roman" w:hAnsi="Times New Roman" w:cs="Times New Roman"/>
          <w:sz w:val="24"/>
          <w:szCs w:val="24"/>
        </w:rPr>
        <w:t>at ellátják</w:t>
      </w:r>
    </w:p>
    <w:p w:rsidR="00A62B68" w:rsidRPr="00023C50" w:rsidRDefault="00DE1FA1"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e</w:t>
      </w:r>
      <w:r w:rsidR="00A62B68" w:rsidRPr="00023C50">
        <w:rPr>
          <w:rFonts w:ascii="Times New Roman" w:hAnsi="Times New Roman" w:cs="Times New Roman"/>
          <w:sz w:val="24"/>
          <w:szCs w:val="24"/>
        </w:rPr>
        <w:t>lvégzi</w:t>
      </w:r>
      <w:r w:rsidR="0012411A">
        <w:rPr>
          <w:rFonts w:ascii="Times New Roman" w:hAnsi="Times New Roman" w:cs="Times New Roman"/>
          <w:sz w:val="24"/>
          <w:szCs w:val="24"/>
        </w:rPr>
        <w:t>k</w:t>
      </w:r>
      <w:r w:rsidR="00A62B68" w:rsidRPr="00023C50">
        <w:rPr>
          <w:rFonts w:ascii="Times New Roman" w:hAnsi="Times New Roman" w:cs="Times New Roman"/>
          <w:sz w:val="24"/>
          <w:szCs w:val="24"/>
        </w:rPr>
        <w:t xml:space="preserve"> a Nagykun Hagyományőrző Társulás és a Világ Királynője engesztelő Mozgalom tagságából,</w:t>
      </w:r>
      <w:r w:rsidRPr="00023C50">
        <w:rPr>
          <w:rFonts w:ascii="Times New Roman" w:hAnsi="Times New Roman" w:cs="Times New Roman"/>
          <w:sz w:val="24"/>
          <w:szCs w:val="24"/>
        </w:rPr>
        <w:t xml:space="preserve"> </w:t>
      </w:r>
      <w:r w:rsidR="00A62B68" w:rsidRPr="00023C50">
        <w:rPr>
          <w:rFonts w:ascii="Times New Roman" w:hAnsi="Times New Roman" w:cs="Times New Roman"/>
          <w:sz w:val="24"/>
          <w:szCs w:val="24"/>
        </w:rPr>
        <w:t>a Jászkun Kapitányok nyomában tematikus túraútvonal - konzorciumi együttműködési megállapodásból eredő feladato</w:t>
      </w:r>
      <w:r w:rsidRPr="00023C50">
        <w:rPr>
          <w:rFonts w:ascii="Times New Roman" w:hAnsi="Times New Roman" w:cs="Times New Roman"/>
          <w:sz w:val="24"/>
          <w:szCs w:val="24"/>
        </w:rPr>
        <w:t>kat</w:t>
      </w:r>
    </w:p>
    <w:p w:rsidR="00A62B68" w:rsidRPr="00023C50" w:rsidRDefault="00DE1FA1"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e</w:t>
      </w:r>
      <w:r w:rsidR="0012411A">
        <w:rPr>
          <w:rFonts w:ascii="Times New Roman" w:hAnsi="Times New Roman" w:cs="Times New Roman"/>
          <w:sz w:val="24"/>
          <w:szCs w:val="24"/>
        </w:rPr>
        <w:t>llátják</w:t>
      </w:r>
      <w:r w:rsidR="00A62B68" w:rsidRPr="00023C50">
        <w:rPr>
          <w:rFonts w:ascii="Times New Roman" w:hAnsi="Times New Roman" w:cs="Times New Roman"/>
          <w:sz w:val="24"/>
          <w:szCs w:val="24"/>
        </w:rPr>
        <w:t xml:space="preserve"> a Magyar Kerámiavárosok Szövetségének tagságából eredő feladatokat</w:t>
      </w:r>
    </w:p>
    <w:p w:rsidR="00A62B68" w:rsidRPr="00023C50" w:rsidRDefault="00DE1FA1"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k</w:t>
      </w:r>
      <w:r w:rsidR="0012411A">
        <w:rPr>
          <w:rFonts w:ascii="Times New Roman" w:hAnsi="Times New Roman" w:cs="Times New Roman"/>
          <w:sz w:val="24"/>
          <w:szCs w:val="24"/>
        </w:rPr>
        <w:t>oordinálják</w:t>
      </w:r>
      <w:r w:rsidR="00A62B68" w:rsidRPr="00023C50">
        <w:rPr>
          <w:rFonts w:ascii="Times New Roman" w:hAnsi="Times New Roman" w:cs="Times New Roman"/>
          <w:sz w:val="24"/>
          <w:szCs w:val="24"/>
        </w:rPr>
        <w:t xml:space="preserve"> a Nagykun települések polgármestereinek tanácsa által adományozható Nagykunságér</w:t>
      </w:r>
      <w:r w:rsidRPr="00023C50">
        <w:rPr>
          <w:rFonts w:ascii="Times New Roman" w:hAnsi="Times New Roman" w:cs="Times New Roman"/>
          <w:sz w:val="24"/>
          <w:szCs w:val="24"/>
        </w:rPr>
        <w:t>t díjhoz kapcsolódó feladatokat</w:t>
      </w:r>
    </w:p>
    <w:p w:rsidR="00A62B68" w:rsidRPr="00023C50" w:rsidRDefault="00DE1FA1" w:rsidP="002D591A">
      <w:pPr>
        <w:pStyle w:val="Nincstrkz1"/>
        <w:numPr>
          <w:ilvl w:val="0"/>
          <w:numId w:val="37"/>
        </w:numPr>
        <w:jc w:val="both"/>
        <w:rPr>
          <w:rFonts w:ascii="Times New Roman" w:hAnsi="Times New Roman" w:cs="Times New Roman"/>
          <w:sz w:val="24"/>
          <w:szCs w:val="24"/>
        </w:rPr>
      </w:pPr>
      <w:r w:rsidRPr="00023C50">
        <w:rPr>
          <w:rFonts w:ascii="Times New Roman" w:hAnsi="Times New Roman" w:cs="Times New Roman"/>
          <w:sz w:val="24"/>
          <w:szCs w:val="24"/>
        </w:rPr>
        <w:t>f</w:t>
      </w:r>
      <w:r w:rsidR="00A62B68" w:rsidRPr="00023C50">
        <w:rPr>
          <w:rFonts w:ascii="Times New Roman" w:hAnsi="Times New Roman" w:cs="Times New Roman"/>
          <w:sz w:val="24"/>
          <w:szCs w:val="24"/>
        </w:rPr>
        <w:t>igyelemmel kíséri</w:t>
      </w:r>
      <w:r w:rsidR="0012411A">
        <w:rPr>
          <w:rFonts w:ascii="Times New Roman" w:hAnsi="Times New Roman" w:cs="Times New Roman"/>
          <w:sz w:val="24"/>
          <w:szCs w:val="24"/>
        </w:rPr>
        <w:t>k</w:t>
      </w:r>
      <w:r w:rsidR="00A62B68" w:rsidRPr="00023C50">
        <w:rPr>
          <w:rFonts w:ascii="Times New Roman" w:hAnsi="Times New Roman" w:cs="Times New Roman"/>
          <w:sz w:val="24"/>
          <w:szCs w:val="24"/>
        </w:rPr>
        <w:t xml:space="preserve"> a testvérvárosokkal kötött együttműködés</w:t>
      </w:r>
      <w:r w:rsidRPr="00023C50">
        <w:rPr>
          <w:rFonts w:ascii="Times New Roman" w:hAnsi="Times New Roman" w:cs="Times New Roman"/>
          <w:sz w:val="24"/>
          <w:szCs w:val="24"/>
        </w:rPr>
        <w:t>i megállapodások megvalósulását</w:t>
      </w:r>
    </w:p>
    <w:p w:rsidR="00A62B68" w:rsidRDefault="0012411A" w:rsidP="002D591A">
      <w:pPr>
        <w:pStyle w:val="Nincstrkz1"/>
        <w:numPr>
          <w:ilvl w:val="0"/>
          <w:numId w:val="37"/>
        </w:numPr>
        <w:jc w:val="both"/>
        <w:rPr>
          <w:rFonts w:ascii="Times New Roman" w:hAnsi="Times New Roman" w:cs="Times New Roman"/>
          <w:sz w:val="24"/>
          <w:szCs w:val="24"/>
        </w:rPr>
      </w:pPr>
      <w:r>
        <w:rPr>
          <w:rFonts w:ascii="Times New Roman" w:hAnsi="Times New Roman" w:cs="Times New Roman"/>
          <w:sz w:val="24"/>
          <w:szCs w:val="24"/>
        </w:rPr>
        <w:t>koordinálják</w:t>
      </w:r>
      <w:r w:rsidR="00DE1FA1" w:rsidRPr="00023C50">
        <w:rPr>
          <w:rFonts w:ascii="Times New Roman" w:hAnsi="Times New Roman" w:cs="Times New Roman"/>
          <w:sz w:val="24"/>
          <w:szCs w:val="24"/>
        </w:rPr>
        <w:t xml:space="preserve"> a b</w:t>
      </w:r>
      <w:r w:rsidR="00A62B68" w:rsidRPr="00023C50">
        <w:rPr>
          <w:rFonts w:ascii="Times New Roman" w:hAnsi="Times New Roman" w:cs="Times New Roman"/>
          <w:sz w:val="24"/>
          <w:szCs w:val="24"/>
        </w:rPr>
        <w:t xml:space="preserve">izottságok </w:t>
      </w:r>
      <w:r w:rsidR="00DE1FA1" w:rsidRPr="00023C50">
        <w:rPr>
          <w:rFonts w:ascii="Times New Roman" w:hAnsi="Times New Roman" w:cs="Times New Roman"/>
          <w:sz w:val="24"/>
          <w:szCs w:val="24"/>
        </w:rPr>
        <w:t>helyszíni látogatásait</w:t>
      </w:r>
    </w:p>
    <w:p w:rsidR="00A651EF" w:rsidRPr="003B5EF8" w:rsidRDefault="00A651EF" w:rsidP="002D591A">
      <w:pPr>
        <w:pStyle w:val="Nincstrkz1"/>
        <w:numPr>
          <w:ilvl w:val="0"/>
          <w:numId w:val="37"/>
        </w:numPr>
        <w:jc w:val="both"/>
        <w:rPr>
          <w:rFonts w:ascii="Times New Roman" w:hAnsi="Times New Roman" w:cs="Times New Roman"/>
          <w:sz w:val="24"/>
          <w:szCs w:val="24"/>
        </w:rPr>
      </w:pPr>
      <w:r w:rsidRPr="003B5EF8">
        <w:rPr>
          <w:rFonts w:ascii="Times New Roman" w:hAnsi="Times New Roman" w:cs="Times New Roman"/>
          <w:sz w:val="24"/>
          <w:szCs w:val="24"/>
        </w:rPr>
        <w:t>a sajátos nevelési igényű óvod</w:t>
      </w:r>
      <w:r w:rsidR="0012411A">
        <w:rPr>
          <w:rFonts w:ascii="Times New Roman" w:hAnsi="Times New Roman" w:cs="Times New Roman"/>
          <w:sz w:val="24"/>
          <w:szCs w:val="24"/>
        </w:rPr>
        <w:t>áskorú gyermekeket nyilvántartják</w:t>
      </w:r>
    </w:p>
    <w:p w:rsidR="00A651EF" w:rsidRDefault="00A651EF" w:rsidP="002D591A">
      <w:pPr>
        <w:pStyle w:val="Nincstrkz1"/>
        <w:numPr>
          <w:ilvl w:val="0"/>
          <w:numId w:val="37"/>
        </w:numPr>
        <w:jc w:val="both"/>
        <w:rPr>
          <w:rFonts w:ascii="Times New Roman" w:hAnsi="Times New Roman" w:cs="Times New Roman"/>
          <w:sz w:val="24"/>
          <w:szCs w:val="24"/>
        </w:rPr>
      </w:pPr>
      <w:r w:rsidRPr="003B5EF8">
        <w:rPr>
          <w:rFonts w:ascii="Times New Roman" w:hAnsi="Times New Roman" w:cs="Times New Roman"/>
          <w:sz w:val="24"/>
          <w:szCs w:val="24"/>
        </w:rPr>
        <w:t>az óvodáztatási kötelezettség teljesít</w:t>
      </w:r>
      <w:r w:rsidR="0012411A">
        <w:rPr>
          <w:rFonts w:ascii="Times New Roman" w:hAnsi="Times New Roman" w:cs="Times New Roman"/>
          <w:sz w:val="24"/>
          <w:szCs w:val="24"/>
        </w:rPr>
        <w:t>ését nyilvántartják</w:t>
      </w:r>
    </w:p>
    <w:p w:rsidR="00633E10" w:rsidRDefault="00633E10" w:rsidP="00633E10">
      <w:pPr>
        <w:pStyle w:val="Nincstrkz1"/>
        <w:jc w:val="both"/>
        <w:rPr>
          <w:rFonts w:ascii="Times New Roman" w:hAnsi="Times New Roman" w:cs="Times New Roman"/>
          <w:sz w:val="24"/>
          <w:szCs w:val="24"/>
        </w:rPr>
      </w:pPr>
    </w:p>
    <w:p w:rsidR="00DF1B06" w:rsidRDefault="00DF1B06" w:rsidP="009412D8">
      <w:pPr>
        <w:pStyle w:val="NormlWeb"/>
        <w:spacing w:before="0" w:after="0"/>
        <w:jc w:val="both"/>
        <w:rPr>
          <w:b/>
          <w:szCs w:val="24"/>
          <w:u w:val="single"/>
        </w:rPr>
      </w:pPr>
      <w:r w:rsidRPr="0090205A">
        <w:rPr>
          <w:b/>
          <w:szCs w:val="24"/>
        </w:rPr>
        <w:t>5.</w:t>
      </w:r>
      <w:r w:rsidR="00082E7E">
        <w:rPr>
          <w:b/>
          <w:szCs w:val="24"/>
        </w:rPr>
        <w:t>4</w:t>
      </w:r>
      <w:r w:rsidRPr="0090205A">
        <w:rPr>
          <w:b/>
          <w:szCs w:val="24"/>
        </w:rPr>
        <w:t>.</w:t>
      </w:r>
      <w:r w:rsidR="0012411A">
        <w:rPr>
          <w:b/>
          <w:szCs w:val="24"/>
        </w:rPr>
        <w:t>6</w:t>
      </w:r>
      <w:r w:rsidRPr="0090205A">
        <w:rPr>
          <w:b/>
          <w:szCs w:val="24"/>
        </w:rPr>
        <w:t xml:space="preserve">. </w:t>
      </w:r>
      <w:r w:rsidRPr="0090205A">
        <w:rPr>
          <w:b/>
          <w:szCs w:val="24"/>
          <w:u w:val="single"/>
        </w:rPr>
        <w:t>Beruházási Csoport</w:t>
      </w:r>
      <w:r w:rsidR="00377E56" w:rsidRPr="0090205A">
        <w:rPr>
          <w:b/>
          <w:szCs w:val="24"/>
          <w:u w:val="single"/>
        </w:rPr>
        <w:t xml:space="preserve"> </w:t>
      </w:r>
    </w:p>
    <w:p w:rsidR="009412D8" w:rsidRPr="0090205A" w:rsidRDefault="009412D8" w:rsidP="009412D8">
      <w:pPr>
        <w:pStyle w:val="NormlWeb"/>
        <w:spacing w:before="0" w:after="0"/>
        <w:jc w:val="both"/>
        <w:rPr>
          <w:b/>
          <w:i/>
          <w:szCs w:val="24"/>
          <w:u w:val="single"/>
        </w:rPr>
      </w:pPr>
    </w:p>
    <w:p w:rsidR="00DF1B06" w:rsidRPr="0090205A" w:rsidRDefault="00082E7E" w:rsidP="009412D8">
      <w:pPr>
        <w:pStyle w:val="NormlWeb"/>
        <w:spacing w:before="0" w:after="0"/>
        <w:jc w:val="both"/>
        <w:rPr>
          <w:b/>
          <w:szCs w:val="24"/>
        </w:rPr>
      </w:pPr>
      <w:r>
        <w:rPr>
          <w:b/>
          <w:iCs/>
          <w:szCs w:val="24"/>
        </w:rPr>
        <w:t>5.4</w:t>
      </w:r>
      <w:r w:rsidR="00633E10">
        <w:rPr>
          <w:b/>
          <w:iCs/>
          <w:szCs w:val="24"/>
        </w:rPr>
        <w:t>.</w:t>
      </w:r>
      <w:r w:rsidR="0012411A">
        <w:rPr>
          <w:b/>
          <w:iCs/>
          <w:szCs w:val="24"/>
        </w:rPr>
        <w:t>6</w:t>
      </w:r>
      <w:r w:rsidR="00A11E8B" w:rsidRPr="0090205A">
        <w:rPr>
          <w:b/>
          <w:iCs/>
          <w:szCs w:val="24"/>
        </w:rPr>
        <w:t>.1.</w:t>
      </w:r>
      <w:r w:rsidR="00DF1B06" w:rsidRPr="0090205A">
        <w:rPr>
          <w:b/>
          <w:iCs/>
          <w:szCs w:val="24"/>
        </w:rPr>
        <w:t xml:space="preserve"> </w:t>
      </w:r>
      <w:r w:rsidR="00DF1B06" w:rsidRPr="0090205A">
        <w:rPr>
          <w:b/>
          <w:szCs w:val="24"/>
        </w:rPr>
        <w:t>Beruházásokkal kapcsolatos feladatok</w:t>
      </w:r>
    </w:p>
    <w:p w:rsidR="00DF1B06" w:rsidRPr="0090205A" w:rsidRDefault="00D4323E" w:rsidP="002D591A">
      <w:pPr>
        <w:pStyle w:val="NormlWeb"/>
        <w:numPr>
          <w:ilvl w:val="0"/>
          <w:numId w:val="35"/>
        </w:numPr>
        <w:spacing w:before="0" w:after="0"/>
        <w:jc w:val="both"/>
        <w:rPr>
          <w:szCs w:val="24"/>
        </w:rPr>
      </w:pPr>
      <w:r>
        <w:rPr>
          <w:szCs w:val="24"/>
        </w:rPr>
        <w:t xml:space="preserve">pályázatokkal kapcsolatos </w:t>
      </w:r>
      <w:r w:rsidR="00DF1B06" w:rsidRPr="0090205A">
        <w:rPr>
          <w:szCs w:val="24"/>
        </w:rPr>
        <w:t>önkormányzati beruházások gazdasági előkészítése</w:t>
      </w:r>
    </w:p>
    <w:p w:rsidR="00DF1B06" w:rsidRPr="0090205A" w:rsidRDefault="00DF1B06" w:rsidP="002D591A">
      <w:pPr>
        <w:pStyle w:val="NormlWeb"/>
        <w:numPr>
          <w:ilvl w:val="0"/>
          <w:numId w:val="35"/>
        </w:numPr>
        <w:spacing w:before="0" w:after="0"/>
        <w:jc w:val="both"/>
        <w:rPr>
          <w:szCs w:val="24"/>
        </w:rPr>
      </w:pPr>
      <w:r w:rsidRPr="0090205A">
        <w:rPr>
          <w:szCs w:val="24"/>
        </w:rPr>
        <w:t xml:space="preserve">gondoskodik a beruházásokhoz </w:t>
      </w:r>
      <w:r w:rsidR="009331ED" w:rsidRPr="0090205A">
        <w:rPr>
          <w:szCs w:val="24"/>
        </w:rPr>
        <w:t xml:space="preserve">szükséges </w:t>
      </w:r>
      <w:r w:rsidRPr="0090205A">
        <w:rPr>
          <w:szCs w:val="24"/>
        </w:rPr>
        <w:t xml:space="preserve">pályázati pénzek, támogatások </w:t>
      </w:r>
      <w:r w:rsidR="009331ED" w:rsidRPr="0090205A">
        <w:rPr>
          <w:szCs w:val="24"/>
        </w:rPr>
        <w:t>igényléséről</w:t>
      </w:r>
    </w:p>
    <w:p w:rsidR="00DF1B06" w:rsidRPr="0090205A" w:rsidRDefault="00DF1B06" w:rsidP="002D591A">
      <w:pPr>
        <w:pStyle w:val="NormlWeb"/>
        <w:numPr>
          <w:ilvl w:val="0"/>
          <w:numId w:val="35"/>
        </w:numPr>
        <w:spacing w:before="0" w:after="0"/>
        <w:jc w:val="both"/>
        <w:rPr>
          <w:szCs w:val="24"/>
        </w:rPr>
      </w:pPr>
      <w:r w:rsidRPr="0090205A">
        <w:rPr>
          <w:szCs w:val="24"/>
        </w:rPr>
        <w:t>pályázatok előkészítése, lebonyolítása, elszámolása</w:t>
      </w:r>
    </w:p>
    <w:p w:rsidR="00DF1B06" w:rsidRDefault="00DF1B06" w:rsidP="002D591A">
      <w:pPr>
        <w:pStyle w:val="NormlWeb"/>
        <w:numPr>
          <w:ilvl w:val="0"/>
          <w:numId w:val="35"/>
        </w:numPr>
        <w:spacing w:before="0" w:after="0"/>
        <w:jc w:val="both"/>
        <w:rPr>
          <w:szCs w:val="24"/>
        </w:rPr>
      </w:pPr>
      <w:r w:rsidRPr="0090205A">
        <w:rPr>
          <w:szCs w:val="24"/>
        </w:rPr>
        <w:t>irányítja, felü</w:t>
      </w:r>
      <w:r w:rsidR="00D4323E">
        <w:rPr>
          <w:szCs w:val="24"/>
        </w:rPr>
        <w:t>gyeli a pályázatokkal kapcsolatos</w:t>
      </w:r>
      <w:r w:rsidRPr="0090205A">
        <w:rPr>
          <w:szCs w:val="24"/>
        </w:rPr>
        <w:t xml:space="preserve"> önkormányzati beruházási, felújítási munkálatokat gazdasági </w:t>
      </w:r>
      <w:r w:rsidR="009331ED" w:rsidRPr="0090205A">
        <w:rPr>
          <w:szCs w:val="24"/>
        </w:rPr>
        <w:t xml:space="preserve">és szabályszerűségi </w:t>
      </w:r>
      <w:r w:rsidRPr="0090205A">
        <w:rPr>
          <w:szCs w:val="24"/>
        </w:rPr>
        <w:t>szempontból</w:t>
      </w:r>
    </w:p>
    <w:p w:rsidR="00CF22EA" w:rsidRPr="003B5EF8" w:rsidRDefault="00CF22EA" w:rsidP="002D591A">
      <w:pPr>
        <w:pStyle w:val="NormlWeb"/>
        <w:numPr>
          <w:ilvl w:val="0"/>
          <w:numId w:val="35"/>
        </w:numPr>
        <w:spacing w:before="0" w:after="0"/>
        <w:jc w:val="both"/>
        <w:rPr>
          <w:szCs w:val="24"/>
        </w:rPr>
      </w:pPr>
      <w:r w:rsidRPr="003B5EF8">
        <w:rPr>
          <w:szCs w:val="24"/>
        </w:rPr>
        <w:t xml:space="preserve">a </w:t>
      </w:r>
      <w:r w:rsidR="00A233CA">
        <w:rPr>
          <w:szCs w:val="24"/>
        </w:rPr>
        <w:t xml:space="preserve">pályázati </w:t>
      </w:r>
      <w:r w:rsidRPr="003B5EF8">
        <w:rPr>
          <w:szCs w:val="24"/>
        </w:rPr>
        <w:t>beruházásokkal kapcsolatos adatszolgáltatási kötelezettségek (statisztikai jelentések) teljesítése</w:t>
      </w:r>
    </w:p>
    <w:p w:rsidR="003B5EF8" w:rsidRDefault="003B5EF8" w:rsidP="009412D8">
      <w:pPr>
        <w:pStyle w:val="NormlWeb"/>
        <w:spacing w:before="0" w:after="0"/>
        <w:jc w:val="both"/>
        <w:rPr>
          <w:b/>
          <w:iCs/>
          <w:szCs w:val="24"/>
        </w:rPr>
      </w:pPr>
    </w:p>
    <w:p w:rsidR="00DF1B06" w:rsidRPr="0090205A" w:rsidRDefault="00A11E8B" w:rsidP="009412D8">
      <w:pPr>
        <w:pStyle w:val="NormlWeb"/>
        <w:spacing w:before="0" w:after="0"/>
        <w:jc w:val="both"/>
        <w:rPr>
          <w:b/>
          <w:szCs w:val="24"/>
        </w:rPr>
      </w:pPr>
      <w:r w:rsidRPr="0090205A">
        <w:rPr>
          <w:b/>
          <w:iCs/>
          <w:szCs w:val="24"/>
        </w:rPr>
        <w:t>5.</w:t>
      </w:r>
      <w:r w:rsidR="00082E7E">
        <w:rPr>
          <w:b/>
          <w:iCs/>
          <w:szCs w:val="24"/>
        </w:rPr>
        <w:t>4</w:t>
      </w:r>
      <w:r w:rsidRPr="0090205A">
        <w:rPr>
          <w:b/>
          <w:iCs/>
          <w:szCs w:val="24"/>
        </w:rPr>
        <w:t>.</w:t>
      </w:r>
      <w:r w:rsidR="0012411A">
        <w:rPr>
          <w:b/>
          <w:iCs/>
          <w:szCs w:val="24"/>
        </w:rPr>
        <w:t>6</w:t>
      </w:r>
      <w:r w:rsidRPr="0090205A">
        <w:rPr>
          <w:b/>
          <w:iCs/>
          <w:szCs w:val="24"/>
        </w:rPr>
        <w:t>.2.</w:t>
      </w:r>
      <w:r w:rsidR="00DF1B06" w:rsidRPr="0090205A">
        <w:rPr>
          <w:b/>
          <w:iCs/>
          <w:szCs w:val="24"/>
        </w:rPr>
        <w:t xml:space="preserve"> </w:t>
      </w:r>
      <w:r w:rsidR="00DF1B06" w:rsidRPr="0090205A">
        <w:rPr>
          <w:b/>
          <w:szCs w:val="24"/>
        </w:rPr>
        <w:t>Pályázatokkal kapcsolatos feladatok</w:t>
      </w:r>
    </w:p>
    <w:p w:rsidR="00DF1B06" w:rsidRPr="0090205A" w:rsidRDefault="00DF1B06" w:rsidP="002D591A">
      <w:pPr>
        <w:pStyle w:val="NormlWeb"/>
        <w:numPr>
          <w:ilvl w:val="0"/>
          <w:numId w:val="36"/>
        </w:numPr>
        <w:spacing w:before="0" w:after="0"/>
        <w:jc w:val="both"/>
        <w:rPr>
          <w:szCs w:val="24"/>
        </w:rPr>
      </w:pPr>
      <w:r w:rsidRPr="0090205A">
        <w:rPr>
          <w:szCs w:val="24"/>
        </w:rPr>
        <w:t>pályázati kiírások figyelése</w:t>
      </w:r>
    </w:p>
    <w:p w:rsidR="00DF1B06" w:rsidRPr="0090205A" w:rsidRDefault="00DF1B06" w:rsidP="002D591A">
      <w:pPr>
        <w:pStyle w:val="NormlWeb"/>
        <w:numPr>
          <w:ilvl w:val="0"/>
          <w:numId w:val="36"/>
        </w:numPr>
        <w:spacing w:before="0" w:after="0"/>
        <w:jc w:val="both"/>
        <w:rPr>
          <w:szCs w:val="24"/>
        </w:rPr>
      </w:pPr>
      <w:r w:rsidRPr="0090205A">
        <w:rPr>
          <w:szCs w:val="24"/>
        </w:rPr>
        <w:t>a pályázatokkal kapcsolatos képviselő-testületi és bizottsági döntések előkészítése, előterjesztések készítése, döntések végrehajtása</w:t>
      </w:r>
    </w:p>
    <w:p w:rsidR="00DF1B06" w:rsidRPr="0090205A" w:rsidRDefault="00DF1B06" w:rsidP="002D591A">
      <w:pPr>
        <w:pStyle w:val="NormlWeb"/>
        <w:numPr>
          <w:ilvl w:val="0"/>
          <w:numId w:val="36"/>
        </w:numPr>
        <w:spacing w:before="0" w:after="0"/>
        <w:jc w:val="both"/>
        <w:rPr>
          <w:szCs w:val="24"/>
        </w:rPr>
      </w:pPr>
      <w:r w:rsidRPr="0090205A">
        <w:rPr>
          <w:szCs w:val="24"/>
        </w:rPr>
        <w:t>pályázatok bonyolítása</w:t>
      </w:r>
      <w:r w:rsidR="00A233CA">
        <w:rPr>
          <w:szCs w:val="24"/>
        </w:rPr>
        <w:t xml:space="preserve"> a fenntartási időszak lezárásáig</w:t>
      </w:r>
    </w:p>
    <w:p w:rsidR="00E8048A" w:rsidRPr="00BA44B2" w:rsidRDefault="00DF1B06" w:rsidP="002D591A">
      <w:pPr>
        <w:pStyle w:val="NormlWeb"/>
        <w:numPr>
          <w:ilvl w:val="0"/>
          <w:numId w:val="36"/>
        </w:numPr>
        <w:spacing w:before="0" w:after="0"/>
        <w:jc w:val="both"/>
        <w:rPr>
          <w:b/>
          <w:szCs w:val="24"/>
          <w:u w:val="single"/>
        </w:rPr>
      </w:pPr>
      <w:r w:rsidRPr="00BA44B2">
        <w:rPr>
          <w:szCs w:val="24"/>
        </w:rPr>
        <w:t>pályázatok nyilvántartása</w:t>
      </w:r>
    </w:p>
    <w:p w:rsidR="009412D8" w:rsidRDefault="009412D8" w:rsidP="00E40C40">
      <w:pPr>
        <w:pStyle w:val="NormlWeb"/>
        <w:spacing w:before="0" w:after="0"/>
        <w:jc w:val="both"/>
        <w:rPr>
          <w:b/>
          <w:szCs w:val="24"/>
          <w:u w:val="single"/>
        </w:rPr>
      </w:pPr>
    </w:p>
    <w:p w:rsidR="00E40C40" w:rsidRDefault="00BA44B2" w:rsidP="0090205A">
      <w:pPr>
        <w:pStyle w:val="NormlWeb"/>
        <w:spacing w:before="0" w:after="0"/>
        <w:rPr>
          <w:b/>
          <w:bCs/>
          <w:szCs w:val="24"/>
          <w:u w:val="single"/>
        </w:rPr>
      </w:pPr>
      <w:r>
        <w:rPr>
          <w:b/>
          <w:bCs/>
          <w:szCs w:val="24"/>
        </w:rPr>
        <w:t>5.5</w:t>
      </w:r>
      <w:r w:rsidR="000926CF" w:rsidRPr="00023C50">
        <w:rPr>
          <w:b/>
          <w:bCs/>
          <w:szCs w:val="24"/>
        </w:rPr>
        <w:t>.</w:t>
      </w:r>
      <w:r w:rsidR="000926CF" w:rsidRPr="00023C50">
        <w:rPr>
          <w:b/>
          <w:bCs/>
          <w:i/>
          <w:szCs w:val="24"/>
        </w:rPr>
        <w:t xml:space="preserve"> </w:t>
      </w:r>
      <w:r w:rsidR="00B850D7">
        <w:rPr>
          <w:b/>
          <w:bCs/>
          <w:szCs w:val="24"/>
          <w:u w:val="single"/>
        </w:rPr>
        <w:t>Aljegyzői</w:t>
      </w:r>
      <w:r w:rsidR="00E40C40" w:rsidRPr="00023C50">
        <w:rPr>
          <w:b/>
          <w:bCs/>
          <w:szCs w:val="24"/>
          <w:u w:val="single"/>
        </w:rPr>
        <w:t xml:space="preserve"> Iroda</w:t>
      </w:r>
    </w:p>
    <w:p w:rsidR="0090205A" w:rsidRPr="00023C50" w:rsidRDefault="0090205A" w:rsidP="0090205A">
      <w:pPr>
        <w:pStyle w:val="NormlWeb"/>
        <w:spacing w:before="0" w:after="0"/>
        <w:rPr>
          <w:szCs w:val="24"/>
        </w:rPr>
      </w:pPr>
    </w:p>
    <w:p w:rsidR="00E40C40" w:rsidRDefault="00BA44B2" w:rsidP="0090205A">
      <w:pPr>
        <w:pStyle w:val="NormlWeb"/>
        <w:spacing w:before="0" w:after="0"/>
        <w:jc w:val="both"/>
        <w:rPr>
          <w:b/>
          <w:bCs/>
          <w:szCs w:val="24"/>
          <w:u w:val="single"/>
        </w:rPr>
      </w:pPr>
      <w:r>
        <w:rPr>
          <w:b/>
          <w:bCs/>
          <w:szCs w:val="24"/>
        </w:rPr>
        <w:t>5.5</w:t>
      </w:r>
      <w:r w:rsidR="002130D2" w:rsidRPr="00023C50">
        <w:rPr>
          <w:b/>
          <w:bCs/>
          <w:szCs w:val="24"/>
        </w:rPr>
        <w:t>.1.</w:t>
      </w:r>
      <w:r w:rsidR="00E40C40" w:rsidRPr="00023C50">
        <w:rPr>
          <w:b/>
          <w:bCs/>
          <w:szCs w:val="24"/>
        </w:rPr>
        <w:t xml:space="preserve"> </w:t>
      </w:r>
      <w:r w:rsidR="00E40C40" w:rsidRPr="00023C50">
        <w:rPr>
          <w:b/>
          <w:bCs/>
          <w:szCs w:val="24"/>
          <w:u w:val="single"/>
        </w:rPr>
        <w:t>Szervezési Csoport</w:t>
      </w:r>
    </w:p>
    <w:p w:rsidR="00282CFE" w:rsidRPr="00023C50" w:rsidRDefault="00282CFE" w:rsidP="0090205A">
      <w:pPr>
        <w:pStyle w:val="NormlWeb"/>
        <w:spacing w:before="0" w:after="0"/>
        <w:jc w:val="both"/>
        <w:rPr>
          <w:szCs w:val="24"/>
        </w:rPr>
      </w:pPr>
    </w:p>
    <w:p w:rsidR="00E40C40" w:rsidRPr="00023C50" w:rsidRDefault="00E40C40" w:rsidP="002D591A">
      <w:pPr>
        <w:pStyle w:val="NormlWeb"/>
        <w:numPr>
          <w:ilvl w:val="0"/>
          <w:numId w:val="29"/>
        </w:numPr>
        <w:spacing w:before="0" w:after="0"/>
        <w:jc w:val="both"/>
        <w:rPr>
          <w:szCs w:val="24"/>
        </w:rPr>
      </w:pPr>
      <w:r w:rsidRPr="00023C50">
        <w:rPr>
          <w:szCs w:val="24"/>
        </w:rPr>
        <w:t xml:space="preserve">a Képviselő-testület, a bizottságok működésével kapcsolatos előkészítő, szervező, végrehajtó feladatok </w:t>
      </w:r>
      <w:r w:rsidR="0010062A" w:rsidRPr="00023C50">
        <w:rPr>
          <w:szCs w:val="24"/>
        </w:rPr>
        <w:t>és</w:t>
      </w:r>
      <w:r w:rsidRPr="00023C50">
        <w:rPr>
          <w:szCs w:val="24"/>
        </w:rPr>
        <w:t xml:space="preserve"> ügyviteli teendők ellátása</w:t>
      </w:r>
    </w:p>
    <w:p w:rsidR="00E40C40" w:rsidRPr="00023C50" w:rsidRDefault="00E40C40" w:rsidP="002D591A">
      <w:pPr>
        <w:pStyle w:val="NormlWeb"/>
        <w:numPr>
          <w:ilvl w:val="0"/>
          <w:numId w:val="29"/>
        </w:numPr>
        <w:spacing w:before="0" w:after="0"/>
        <w:jc w:val="both"/>
        <w:rPr>
          <w:szCs w:val="24"/>
        </w:rPr>
      </w:pPr>
      <w:r w:rsidRPr="00023C50">
        <w:rPr>
          <w:szCs w:val="24"/>
        </w:rPr>
        <w:t>a Képviselő-testület</w:t>
      </w:r>
      <w:r w:rsidR="001F38C0" w:rsidRPr="00023C50">
        <w:rPr>
          <w:szCs w:val="24"/>
        </w:rPr>
        <w:t xml:space="preserve"> és bizottságai</w:t>
      </w:r>
      <w:r w:rsidRPr="00023C50">
        <w:rPr>
          <w:szCs w:val="24"/>
        </w:rPr>
        <w:t xml:space="preserve"> elé kerülő </w:t>
      </w:r>
      <w:r w:rsidR="001F38C0" w:rsidRPr="00023C50">
        <w:rPr>
          <w:szCs w:val="24"/>
        </w:rPr>
        <w:t xml:space="preserve">napirendi </w:t>
      </w:r>
      <w:r w:rsidRPr="00023C50">
        <w:rPr>
          <w:szCs w:val="24"/>
        </w:rPr>
        <w:t>előterjesztések előzetes jogi kontrollja</w:t>
      </w:r>
    </w:p>
    <w:p w:rsidR="00282CFE" w:rsidRPr="00E567FC" w:rsidRDefault="001F38C0" w:rsidP="002D591A">
      <w:pPr>
        <w:pStyle w:val="NormlWeb"/>
        <w:numPr>
          <w:ilvl w:val="0"/>
          <w:numId w:val="29"/>
        </w:numPr>
        <w:spacing w:before="0" w:after="0"/>
        <w:jc w:val="both"/>
        <w:rPr>
          <w:szCs w:val="24"/>
        </w:rPr>
      </w:pPr>
      <w:r w:rsidRPr="00E567FC">
        <w:rPr>
          <w:szCs w:val="24"/>
        </w:rPr>
        <w:t>jegyzőkönyvet készít a Képviselő-testület és bizottságai üléseiről</w:t>
      </w:r>
    </w:p>
    <w:p w:rsidR="001F38C0" w:rsidRPr="00023C50" w:rsidRDefault="001F38C0" w:rsidP="002D591A">
      <w:pPr>
        <w:pStyle w:val="NormlWeb"/>
        <w:numPr>
          <w:ilvl w:val="0"/>
          <w:numId w:val="29"/>
        </w:numPr>
        <w:spacing w:before="0" w:after="0"/>
        <w:jc w:val="both"/>
        <w:rPr>
          <w:szCs w:val="24"/>
        </w:rPr>
      </w:pPr>
      <w:r w:rsidRPr="00023C50">
        <w:rPr>
          <w:szCs w:val="24"/>
        </w:rPr>
        <w:t>ülések, tárgyalások, találkozók, rendezvények időpontjának koordinálása, szervezése</w:t>
      </w:r>
    </w:p>
    <w:p w:rsidR="001F38C0" w:rsidRPr="00023C50" w:rsidRDefault="001F38C0" w:rsidP="002D591A">
      <w:pPr>
        <w:pStyle w:val="NormlWeb"/>
        <w:numPr>
          <w:ilvl w:val="0"/>
          <w:numId w:val="29"/>
        </w:numPr>
        <w:spacing w:before="0" w:after="0"/>
        <w:jc w:val="both"/>
        <w:rPr>
          <w:szCs w:val="24"/>
        </w:rPr>
      </w:pPr>
      <w:r w:rsidRPr="00023C50">
        <w:rPr>
          <w:szCs w:val="24"/>
        </w:rPr>
        <w:t>a bizottságok titkár</w:t>
      </w:r>
      <w:r w:rsidR="006F6FE9">
        <w:rPr>
          <w:szCs w:val="24"/>
        </w:rPr>
        <w:t>sági</w:t>
      </w:r>
      <w:r w:rsidRPr="00023C50">
        <w:rPr>
          <w:szCs w:val="24"/>
        </w:rPr>
        <w:t xml:space="preserve"> teendőinek ellátása</w:t>
      </w:r>
    </w:p>
    <w:p w:rsidR="001F38C0" w:rsidRPr="00023C50" w:rsidRDefault="001F38C0" w:rsidP="002D591A">
      <w:pPr>
        <w:pStyle w:val="NormlWeb"/>
        <w:numPr>
          <w:ilvl w:val="0"/>
          <w:numId w:val="29"/>
        </w:numPr>
        <w:spacing w:before="0" w:after="0"/>
        <w:jc w:val="both"/>
        <w:rPr>
          <w:szCs w:val="24"/>
        </w:rPr>
      </w:pPr>
      <w:r w:rsidRPr="00023C50">
        <w:rPr>
          <w:szCs w:val="24"/>
        </w:rPr>
        <w:t>határozatok, rendeletek, belső szabályzatok nyilvántartása</w:t>
      </w:r>
    </w:p>
    <w:p w:rsidR="001F38C0" w:rsidRPr="00023C50" w:rsidRDefault="001F38C0" w:rsidP="002D591A">
      <w:pPr>
        <w:pStyle w:val="NormlWeb"/>
        <w:numPr>
          <w:ilvl w:val="0"/>
          <w:numId w:val="29"/>
        </w:numPr>
        <w:spacing w:before="0" w:after="0"/>
        <w:jc w:val="both"/>
        <w:rPr>
          <w:szCs w:val="24"/>
        </w:rPr>
      </w:pPr>
      <w:r w:rsidRPr="00023C50">
        <w:rPr>
          <w:szCs w:val="24"/>
        </w:rPr>
        <w:t>helyi önkormányzati rendelet előkészítése során az ágazati iroda részére jogi segítségnyújtás</w:t>
      </w:r>
    </w:p>
    <w:p w:rsidR="001F38C0" w:rsidRPr="00023C50" w:rsidRDefault="001F38C0" w:rsidP="002D591A">
      <w:pPr>
        <w:pStyle w:val="NormlWeb"/>
        <w:numPr>
          <w:ilvl w:val="0"/>
          <w:numId w:val="29"/>
        </w:numPr>
        <w:spacing w:before="0" w:after="0"/>
        <w:jc w:val="both"/>
        <w:rPr>
          <w:szCs w:val="24"/>
        </w:rPr>
      </w:pPr>
      <w:r w:rsidRPr="00023C50">
        <w:rPr>
          <w:szCs w:val="24"/>
        </w:rPr>
        <w:t>helyi önkormányzati rendeletek kihirdetésével, közzétételével kapcsolatos teendők ellátása</w:t>
      </w:r>
    </w:p>
    <w:p w:rsidR="001F38C0" w:rsidRPr="00023C50" w:rsidRDefault="001F38C0" w:rsidP="002D591A">
      <w:pPr>
        <w:pStyle w:val="NormlWeb"/>
        <w:numPr>
          <w:ilvl w:val="0"/>
          <w:numId w:val="29"/>
        </w:numPr>
        <w:spacing w:before="0" w:after="0"/>
        <w:jc w:val="both"/>
        <w:rPr>
          <w:szCs w:val="24"/>
        </w:rPr>
      </w:pPr>
      <w:r w:rsidRPr="00023C50">
        <w:rPr>
          <w:szCs w:val="24"/>
        </w:rPr>
        <w:t>a nemzetiségi önkormányzat működésével kapcsolatos előkészítő,</w:t>
      </w:r>
      <w:r w:rsidR="00083842">
        <w:rPr>
          <w:szCs w:val="24"/>
        </w:rPr>
        <w:t xml:space="preserve"> szervező, végrehajtó feladatok</w:t>
      </w:r>
      <w:r w:rsidRPr="00023C50">
        <w:rPr>
          <w:szCs w:val="24"/>
        </w:rPr>
        <w:t xml:space="preserve"> és ügyviteli teendők ellátása</w:t>
      </w:r>
    </w:p>
    <w:p w:rsidR="001F38C0" w:rsidRPr="00023C50" w:rsidRDefault="001F38C0" w:rsidP="002D591A">
      <w:pPr>
        <w:pStyle w:val="NormlWeb"/>
        <w:numPr>
          <w:ilvl w:val="0"/>
          <w:numId w:val="29"/>
        </w:numPr>
        <w:spacing w:before="0" w:after="0"/>
        <w:jc w:val="both"/>
        <w:rPr>
          <w:szCs w:val="24"/>
        </w:rPr>
      </w:pPr>
      <w:r w:rsidRPr="00023C50">
        <w:rPr>
          <w:szCs w:val="24"/>
        </w:rPr>
        <w:t xml:space="preserve">szervezi és végrehajtja az országos és helyi választásokkal, népszavazásokkal </w:t>
      </w:r>
      <w:r w:rsidR="008A5CC6" w:rsidRPr="00023C50">
        <w:rPr>
          <w:szCs w:val="24"/>
        </w:rPr>
        <w:t xml:space="preserve">kapcsolatos </w:t>
      </w:r>
      <w:r w:rsidRPr="00023C50">
        <w:rPr>
          <w:szCs w:val="24"/>
        </w:rPr>
        <w:t>feladatokat</w:t>
      </w:r>
    </w:p>
    <w:p w:rsidR="00845204" w:rsidRPr="00023C50" w:rsidRDefault="00845204" w:rsidP="002D591A">
      <w:pPr>
        <w:pStyle w:val="NormlWeb"/>
        <w:numPr>
          <w:ilvl w:val="0"/>
          <w:numId w:val="29"/>
        </w:numPr>
        <w:spacing w:before="0" w:after="0"/>
        <w:jc w:val="both"/>
        <w:rPr>
          <w:szCs w:val="24"/>
        </w:rPr>
      </w:pPr>
      <w:r w:rsidRPr="00023C50">
        <w:rPr>
          <w:szCs w:val="24"/>
        </w:rPr>
        <w:t xml:space="preserve">a Hivatal dolgozói, a Képviselő-testület, </w:t>
      </w:r>
      <w:r w:rsidR="00083842">
        <w:rPr>
          <w:szCs w:val="24"/>
        </w:rPr>
        <w:t xml:space="preserve">a </w:t>
      </w:r>
      <w:r w:rsidRPr="00023C50">
        <w:rPr>
          <w:szCs w:val="24"/>
        </w:rPr>
        <w:t>bizottságok, vagy azok tagjai részér</w:t>
      </w:r>
      <w:r w:rsidR="001F38C0" w:rsidRPr="00023C50">
        <w:rPr>
          <w:szCs w:val="24"/>
        </w:rPr>
        <w:t>e</w:t>
      </w:r>
      <w:r w:rsidRPr="00023C50">
        <w:rPr>
          <w:szCs w:val="24"/>
        </w:rPr>
        <w:t xml:space="preserve"> jogi szakértelmet igénylő ügy megoldásában közreműködés, </w:t>
      </w:r>
      <w:r w:rsidR="001F38C0" w:rsidRPr="00023C50">
        <w:rPr>
          <w:szCs w:val="24"/>
        </w:rPr>
        <w:t xml:space="preserve">tájékoztatás nyújtás, </w:t>
      </w:r>
      <w:r w:rsidRPr="00023C50">
        <w:rPr>
          <w:szCs w:val="24"/>
        </w:rPr>
        <w:t>segítségnyújtás a jogszabályok értelmezéséhez</w:t>
      </w:r>
    </w:p>
    <w:p w:rsidR="00845204" w:rsidRPr="00023C50" w:rsidRDefault="001F38C0" w:rsidP="002D591A">
      <w:pPr>
        <w:pStyle w:val="NormlWeb"/>
        <w:numPr>
          <w:ilvl w:val="0"/>
          <w:numId w:val="29"/>
        </w:numPr>
        <w:spacing w:before="0" w:after="0"/>
        <w:jc w:val="both"/>
        <w:rPr>
          <w:szCs w:val="24"/>
        </w:rPr>
      </w:pPr>
      <w:r w:rsidRPr="00023C50">
        <w:rPr>
          <w:szCs w:val="24"/>
        </w:rPr>
        <w:t>a munkához szükséges információk honlapon, illetve belső hálózaton való elhelyeztetése</w:t>
      </w:r>
    </w:p>
    <w:p w:rsidR="00E40C40" w:rsidRPr="00023C50" w:rsidRDefault="00E40C40" w:rsidP="002D591A">
      <w:pPr>
        <w:pStyle w:val="NormlWeb"/>
        <w:numPr>
          <w:ilvl w:val="0"/>
          <w:numId w:val="29"/>
        </w:numPr>
        <w:spacing w:before="0" w:after="0"/>
        <w:jc w:val="both"/>
        <w:rPr>
          <w:szCs w:val="24"/>
        </w:rPr>
      </w:pPr>
      <w:r w:rsidRPr="00023C50">
        <w:rPr>
          <w:szCs w:val="24"/>
        </w:rPr>
        <w:t>belső szervezeti egységek közötti koordinációs feladatok ellátása</w:t>
      </w:r>
    </w:p>
    <w:p w:rsidR="0090205A" w:rsidRDefault="0090205A" w:rsidP="00E40C40">
      <w:pPr>
        <w:pStyle w:val="NormlWeb"/>
        <w:spacing w:before="0" w:after="0"/>
        <w:ind w:left="360"/>
        <w:jc w:val="both"/>
        <w:rPr>
          <w:szCs w:val="24"/>
        </w:rPr>
      </w:pPr>
    </w:p>
    <w:p w:rsidR="008573E2" w:rsidRDefault="00BA44B2" w:rsidP="0090205A">
      <w:pPr>
        <w:pStyle w:val="NormlWeb"/>
        <w:spacing w:before="0" w:after="0"/>
        <w:jc w:val="both"/>
        <w:rPr>
          <w:b/>
          <w:szCs w:val="24"/>
          <w:u w:val="single"/>
        </w:rPr>
      </w:pPr>
      <w:r>
        <w:rPr>
          <w:b/>
          <w:bCs/>
          <w:szCs w:val="24"/>
        </w:rPr>
        <w:t>5.5</w:t>
      </w:r>
      <w:r w:rsidR="002130D2" w:rsidRPr="00023C50">
        <w:rPr>
          <w:b/>
          <w:bCs/>
          <w:szCs w:val="24"/>
        </w:rPr>
        <w:t>.2</w:t>
      </w:r>
      <w:r w:rsidR="002130D2" w:rsidRPr="00023C50">
        <w:rPr>
          <w:szCs w:val="24"/>
        </w:rPr>
        <w:t xml:space="preserve">. </w:t>
      </w:r>
      <w:r w:rsidR="008573E2" w:rsidRPr="008573E2">
        <w:rPr>
          <w:b/>
          <w:szCs w:val="24"/>
          <w:u w:val="single"/>
        </w:rPr>
        <w:t>Hatósági Csoport</w:t>
      </w:r>
    </w:p>
    <w:p w:rsidR="008573E2" w:rsidRPr="008573E2" w:rsidRDefault="008573E2" w:rsidP="0090205A">
      <w:pPr>
        <w:pStyle w:val="NormlWeb"/>
        <w:spacing w:before="0" w:after="0"/>
        <w:jc w:val="both"/>
        <w:rPr>
          <w:b/>
          <w:szCs w:val="24"/>
          <w:u w:val="single"/>
        </w:rPr>
      </w:pPr>
    </w:p>
    <w:p w:rsidR="000440F8" w:rsidRPr="004F4D72" w:rsidRDefault="00BA44B2" w:rsidP="008573E2">
      <w:pPr>
        <w:pStyle w:val="NormlWeb"/>
        <w:spacing w:before="0" w:after="0"/>
        <w:jc w:val="both"/>
        <w:rPr>
          <w:b/>
          <w:szCs w:val="24"/>
        </w:rPr>
      </w:pPr>
      <w:r>
        <w:rPr>
          <w:b/>
          <w:iCs/>
          <w:szCs w:val="24"/>
        </w:rPr>
        <w:t>5.5</w:t>
      </w:r>
      <w:r w:rsidR="008573E2">
        <w:rPr>
          <w:b/>
          <w:iCs/>
          <w:szCs w:val="24"/>
        </w:rPr>
        <w:t>.2.1</w:t>
      </w:r>
      <w:r w:rsidR="008573E2" w:rsidRPr="00F6358C">
        <w:rPr>
          <w:b/>
          <w:iCs/>
          <w:szCs w:val="24"/>
        </w:rPr>
        <w:t xml:space="preserve">. </w:t>
      </w:r>
      <w:r w:rsidR="0012411A">
        <w:rPr>
          <w:b/>
          <w:szCs w:val="24"/>
        </w:rPr>
        <w:t>Városüzemeltetési feladatok</w:t>
      </w:r>
    </w:p>
    <w:p w:rsidR="00CF2B8C" w:rsidRPr="004F4D72" w:rsidRDefault="00CF2B8C" w:rsidP="008573E2">
      <w:pPr>
        <w:pStyle w:val="NormlWeb"/>
        <w:spacing w:before="0" w:after="0"/>
        <w:jc w:val="both"/>
        <w:rPr>
          <w:b/>
          <w:szCs w:val="24"/>
        </w:rPr>
      </w:pPr>
    </w:p>
    <w:p w:rsidR="008573E2" w:rsidRPr="00023C50" w:rsidRDefault="008573E2" w:rsidP="002D591A">
      <w:pPr>
        <w:pStyle w:val="NormlWeb"/>
        <w:numPr>
          <w:ilvl w:val="0"/>
          <w:numId w:val="43"/>
        </w:numPr>
        <w:spacing w:before="0" w:after="0"/>
        <w:jc w:val="both"/>
        <w:rPr>
          <w:szCs w:val="24"/>
        </w:rPr>
      </w:pPr>
      <w:r w:rsidRPr="00023C50">
        <w:rPr>
          <w:szCs w:val="24"/>
        </w:rPr>
        <w:t>szakhatósági állásfoglalásra irányuló ügyek</w:t>
      </w:r>
    </w:p>
    <w:p w:rsidR="008573E2" w:rsidRPr="00023C50" w:rsidRDefault="008573E2" w:rsidP="002D591A">
      <w:pPr>
        <w:pStyle w:val="NormlWeb"/>
        <w:numPr>
          <w:ilvl w:val="0"/>
          <w:numId w:val="43"/>
        </w:numPr>
        <w:spacing w:before="0" w:after="0"/>
        <w:jc w:val="both"/>
        <w:rPr>
          <w:szCs w:val="24"/>
        </w:rPr>
      </w:pPr>
      <w:r w:rsidRPr="00023C50">
        <w:rPr>
          <w:szCs w:val="24"/>
        </w:rPr>
        <w:t>építési előírás, építési információ szolgáltatása az egyes ingatlanok beépíthetőségéről</w:t>
      </w:r>
    </w:p>
    <w:p w:rsidR="008573E2" w:rsidRPr="00023C50" w:rsidRDefault="008573E2" w:rsidP="002D591A">
      <w:pPr>
        <w:pStyle w:val="NormlWeb"/>
        <w:numPr>
          <w:ilvl w:val="0"/>
          <w:numId w:val="43"/>
        </w:numPr>
        <w:spacing w:before="0" w:after="0"/>
        <w:jc w:val="both"/>
        <w:rPr>
          <w:szCs w:val="24"/>
        </w:rPr>
      </w:pPr>
      <w:r w:rsidRPr="00023C50">
        <w:rPr>
          <w:szCs w:val="24"/>
        </w:rPr>
        <w:t>helyi építési szabályzat által meghatározott módon beépítési kötelezettség, a településkép védelme érdekében az épület és környezetének kialakítása, az épület külső helyreállítása ügyében hozható intézkedés</w:t>
      </w:r>
    </w:p>
    <w:p w:rsidR="008573E2" w:rsidRPr="00023C50" w:rsidRDefault="008573E2" w:rsidP="002D591A">
      <w:pPr>
        <w:pStyle w:val="NormlWeb"/>
        <w:numPr>
          <w:ilvl w:val="0"/>
          <w:numId w:val="43"/>
        </w:numPr>
        <w:spacing w:before="0" w:after="0"/>
        <w:jc w:val="both"/>
        <w:rPr>
          <w:szCs w:val="24"/>
        </w:rPr>
      </w:pPr>
      <w:r w:rsidRPr="00023C50">
        <w:rPr>
          <w:szCs w:val="24"/>
        </w:rPr>
        <w:t>közreműködés a településrendezési koncep</w:t>
      </w:r>
      <w:r w:rsidR="0052215E">
        <w:rPr>
          <w:szCs w:val="24"/>
        </w:rPr>
        <w:t>ció kialakításában, a település</w:t>
      </w:r>
      <w:r w:rsidRPr="00023C50">
        <w:rPr>
          <w:szCs w:val="24"/>
        </w:rPr>
        <w:t>rendezési tervek és helyi építési szabályzatok kialakításában, segítségnyújtás a főépítész ez irányú munkájában</w:t>
      </w:r>
    </w:p>
    <w:p w:rsidR="008573E2" w:rsidRDefault="0052215E" w:rsidP="002D591A">
      <w:pPr>
        <w:pStyle w:val="NormlWeb"/>
        <w:numPr>
          <w:ilvl w:val="0"/>
          <w:numId w:val="43"/>
        </w:numPr>
        <w:spacing w:before="0" w:after="0"/>
        <w:jc w:val="both"/>
        <w:rPr>
          <w:szCs w:val="24"/>
        </w:rPr>
      </w:pPr>
      <w:r>
        <w:rPr>
          <w:szCs w:val="24"/>
        </w:rPr>
        <w:t>főépítészi</w:t>
      </w:r>
      <w:r w:rsidR="008573E2" w:rsidRPr="00023C50">
        <w:rPr>
          <w:szCs w:val="24"/>
        </w:rPr>
        <w:t xml:space="preserve"> (főkertészi) szakvélemények megkérése, szakvélemények szükségességére a beruházó, illetve a tervező figyelmének felhívása</w:t>
      </w:r>
    </w:p>
    <w:p w:rsidR="00177429" w:rsidRDefault="00177429" w:rsidP="002D591A">
      <w:pPr>
        <w:numPr>
          <w:ilvl w:val="0"/>
          <w:numId w:val="43"/>
        </w:numPr>
        <w:spacing w:line="259" w:lineRule="auto"/>
        <w:jc w:val="both"/>
        <w:rPr>
          <w:rFonts w:eastAsia="Calibri"/>
          <w:sz w:val="24"/>
          <w:szCs w:val="24"/>
          <w:lang w:eastAsia="en-US"/>
        </w:rPr>
      </w:pPr>
      <w:r w:rsidRPr="008C1F8B">
        <w:rPr>
          <w:rFonts w:eastAsia="Calibri"/>
          <w:sz w:val="24"/>
          <w:szCs w:val="24"/>
          <w:lang w:eastAsia="en-US"/>
        </w:rPr>
        <w:t>talajvízkút létesítésének hatósági engedélyezése</w:t>
      </w:r>
    </w:p>
    <w:p w:rsidR="00BA44B2" w:rsidRPr="00B31ADA" w:rsidRDefault="00BA44B2" w:rsidP="002D591A">
      <w:pPr>
        <w:numPr>
          <w:ilvl w:val="0"/>
          <w:numId w:val="43"/>
        </w:numPr>
        <w:spacing w:line="259" w:lineRule="auto"/>
        <w:jc w:val="both"/>
        <w:rPr>
          <w:rFonts w:eastAsia="Calibri"/>
          <w:sz w:val="24"/>
          <w:szCs w:val="24"/>
          <w:lang w:eastAsia="en-US"/>
        </w:rPr>
      </w:pPr>
      <w:r w:rsidRPr="00B31ADA">
        <w:rPr>
          <w:rFonts w:eastAsia="Calibri"/>
          <w:sz w:val="24"/>
          <w:szCs w:val="24"/>
          <w:lang w:eastAsia="en-US"/>
        </w:rPr>
        <w:t>útkezelői feladatok önkormányzati tulajdonú utak esetében</w:t>
      </w:r>
      <w:r>
        <w:rPr>
          <w:rFonts w:eastAsia="Calibri"/>
          <w:sz w:val="24"/>
          <w:szCs w:val="24"/>
          <w:lang w:eastAsia="en-US"/>
        </w:rPr>
        <w:t xml:space="preserve"> (közterületi közműépítések – új vagy meglévő utak és közművek – bekötővezetékeinek építéséhez)</w:t>
      </w:r>
    </w:p>
    <w:p w:rsidR="00B658AD" w:rsidRDefault="00B658AD" w:rsidP="008573E2">
      <w:pPr>
        <w:pStyle w:val="NormlWeb"/>
        <w:spacing w:before="0" w:after="0"/>
        <w:jc w:val="both"/>
        <w:rPr>
          <w:b/>
          <w:iCs/>
          <w:szCs w:val="24"/>
        </w:rPr>
      </w:pPr>
    </w:p>
    <w:p w:rsidR="008573E2" w:rsidRPr="004F4D72" w:rsidRDefault="008573E2" w:rsidP="008573E2">
      <w:pPr>
        <w:pStyle w:val="NormlWeb"/>
        <w:spacing w:before="0" w:after="0"/>
        <w:jc w:val="both"/>
        <w:rPr>
          <w:b/>
          <w:szCs w:val="24"/>
        </w:rPr>
      </w:pPr>
      <w:r w:rsidRPr="00EB4BEA">
        <w:rPr>
          <w:b/>
          <w:iCs/>
          <w:szCs w:val="24"/>
        </w:rPr>
        <w:t>5.</w:t>
      </w:r>
      <w:r w:rsidR="00BA44B2">
        <w:rPr>
          <w:b/>
          <w:iCs/>
          <w:szCs w:val="24"/>
        </w:rPr>
        <w:t>5</w:t>
      </w:r>
      <w:r w:rsidR="00CF2B8C">
        <w:rPr>
          <w:b/>
          <w:iCs/>
          <w:szCs w:val="24"/>
        </w:rPr>
        <w:t>.2.2</w:t>
      </w:r>
      <w:r w:rsidRPr="00EB4BEA">
        <w:rPr>
          <w:b/>
          <w:iCs/>
          <w:szCs w:val="24"/>
        </w:rPr>
        <w:t xml:space="preserve">. </w:t>
      </w:r>
      <w:r w:rsidRPr="004F4D72">
        <w:rPr>
          <w:b/>
          <w:szCs w:val="24"/>
        </w:rPr>
        <w:t>Mezőgazdasági feladatok</w:t>
      </w:r>
    </w:p>
    <w:p w:rsidR="008573E2" w:rsidRPr="004F4D72" w:rsidRDefault="008573E2" w:rsidP="008573E2">
      <w:pPr>
        <w:pStyle w:val="NormlWeb"/>
        <w:spacing w:before="0" w:after="0"/>
        <w:jc w:val="both"/>
        <w:rPr>
          <w:b/>
          <w:szCs w:val="24"/>
        </w:rPr>
      </w:pPr>
    </w:p>
    <w:p w:rsidR="008573E2" w:rsidRPr="00023C50" w:rsidRDefault="008573E2" w:rsidP="002D591A">
      <w:pPr>
        <w:pStyle w:val="NormlWeb"/>
        <w:numPr>
          <w:ilvl w:val="0"/>
          <w:numId w:val="20"/>
        </w:numPr>
        <w:spacing w:before="0" w:after="0"/>
        <w:jc w:val="both"/>
        <w:rPr>
          <w:szCs w:val="24"/>
        </w:rPr>
      </w:pPr>
      <w:r w:rsidRPr="00EB4BEA">
        <w:rPr>
          <w:szCs w:val="24"/>
        </w:rPr>
        <w:t>előkészíti, végrehajtja: az erdőről és az erdő védelméről szóló törvényből adódó önkormányzati</w:t>
      </w:r>
      <w:r w:rsidRPr="00023C50">
        <w:rPr>
          <w:szCs w:val="24"/>
        </w:rPr>
        <w:t xml:space="preserve"> feladatokat</w:t>
      </w:r>
    </w:p>
    <w:p w:rsidR="008573E2" w:rsidRPr="00023C50" w:rsidRDefault="008573E2" w:rsidP="002D591A">
      <w:pPr>
        <w:pStyle w:val="NormlWeb"/>
        <w:numPr>
          <w:ilvl w:val="0"/>
          <w:numId w:val="20"/>
        </w:numPr>
        <w:spacing w:before="0" w:after="0"/>
        <w:jc w:val="both"/>
        <w:rPr>
          <w:szCs w:val="24"/>
        </w:rPr>
      </w:pPr>
      <w:r w:rsidRPr="00023C50">
        <w:rPr>
          <w:szCs w:val="24"/>
        </w:rPr>
        <w:t>előkészíti, végrehajtja: a termőföldről szóló törvényből adódó önkormányzati feladatokat</w:t>
      </w:r>
    </w:p>
    <w:p w:rsidR="008573E2" w:rsidRPr="00023C50" w:rsidRDefault="008573E2" w:rsidP="002D591A">
      <w:pPr>
        <w:pStyle w:val="NormlWeb"/>
        <w:numPr>
          <w:ilvl w:val="0"/>
          <w:numId w:val="20"/>
        </w:numPr>
        <w:spacing w:before="0" w:after="0"/>
        <w:jc w:val="both"/>
        <w:rPr>
          <w:szCs w:val="24"/>
        </w:rPr>
      </w:pPr>
      <w:r w:rsidRPr="00023C50">
        <w:rPr>
          <w:szCs w:val="24"/>
        </w:rPr>
        <w:t>előkészíti, végrehajtja: az állategészségügyről, állatok védelméről és kíméletéről szóló törvényből adódó önkormányzati feladatokat</w:t>
      </w:r>
    </w:p>
    <w:p w:rsidR="008573E2" w:rsidRPr="00023C50" w:rsidRDefault="008573E2" w:rsidP="002D591A">
      <w:pPr>
        <w:pStyle w:val="NormlWeb"/>
        <w:numPr>
          <w:ilvl w:val="0"/>
          <w:numId w:val="20"/>
        </w:numPr>
        <w:spacing w:before="0" w:after="0"/>
        <w:jc w:val="both"/>
        <w:rPr>
          <w:szCs w:val="24"/>
        </w:rPr>
      </w:pPr>
      <w:r w:rsidRPr="00023C50">
        <w:rPr>
          <w:szCs w:val="24"/>
        </w:rPr>
        <w:t>elvégzi a termőföldre vonatkozó elővásárlási és elő-haszonbérleti jog gyakorlásának részletes szabályairól szóló rendeletben meghatározott feladatokat</w:t>
      </w:r>
    </w:p>
    <w:p w:rsidR="008573E2" w:rsidRPr="00023C50" w:rsidRDefault="0052215E" w:rsidP="002D591A">
      <w:pPr>
        <w:pStyle w:val="NormlWeb"/>
        <w:numPr>
          <w:ilvl w:val="0"/>
          <w:numId w:val="20"/>
        </w:numPr>
        <w:spacing w:before="0" w:after="0"/>
        <w:jc w:val="both"/>
        <w:rPr>
          <w:szCs w:val="24"/>
        </w:rPr>
      </w:pPr>
      <w:r>
        <w:rPr>
          <w:szCs w:val="24"/>
        </w:rPr>
        <w:t>előkészíti, végrehajtja: a</w:t>
      </w:r>
      <w:r w:rsidR="008573E2" w:rsidRPr="00023C50">
        <w:rPr>
          <w:szCs w:val="24"/>
        </w:rPr>
        <w:t xml:space="preserve"> vadvédelemről, a vadgazdálkodásról, valamint a vadászatról szóló törvényből adódó önkormányzati feladatokat</w:t>
      </w:r>
    </w:p>
    <w:p w:rsidR="008573E2" w:rsidRPr="00023C50" w:rsidRDefault="008573E2" w:rsidP="002D591A">
      <w:pPr>
        <w:pStyle w:val="NormlWeb"/>
        <w:numPr>
          <w:ilvl w:val="0"/>
          <w:numId w:val="20"/>
        </w:numPr>
        <w:spacing w:before="0" w:after="0"/>
        <w:jc w:val="both"/>
        <w:rPr>
          <w:szCs w:val="24"/>
        </w:rPr>
      </w:pPr>
      <w:r w:rsidRPr="00023C50">
        <w:rPr>
          <w:szCs w:val="24"/>
        </w:rPr>
        <w:t>ellátja a földtulajdon</w:t>
      </w:r>
      <w:r w:rsidR="0052215E">
        <w:rPr>
          <w:szCs w:val="24"/>
        </w:rPr>
        <w:t>os</w:t>
      </w:r>
      <w:r w:rsidRPr="00023C50">
        <w:rPr>
          <w:szCs w:val="24"/>
        </w:rPr>
        <w:t>i közösséggel kapcsolatos feladatokat (vadászati joggal kapcsolatos feladatok, földútrendezés, stb.)</w:t>
      </w:r>
    </w:p>
    <w:p w:rsidR="008573E2" w:rsidRPr="00023C50" w:rsidRDefault="0052215E" w:rsidP="002D591A">
      <w:pPr>
        <w:pStyle w:val="NormlWeb"/>
        <w:numPr>
          <w:ilvl w:val="0"/>
          <w:numId w:val="20"/>
        </w:numPr>
        <w:spacing w:before="0" w:after="0"/>
        <w:jc w:val="both"/>
        <w:rPr>
          <w:szCs w:val="24"/>
        </w:rPr>
      </w:pPr>
      <w:r>
        <w:rPr>
          <w:szCs w:val="24"/>
        </w:rPr>
        <w:t>előkészíti, végrehajtja: a</w:t>
      </w:r>
      <w:r w:rsidR="008573E2" w:rsidRPr="00023C50">
        <w:rPr>
          <w:szCs w:val="24"/>
        </w:rPr>
        <w:t xml:space="preserve"> halászatról és a horgászatról szóló törvényből adódó önkormányzati feladatokat</w:t>
      </w:r>
    </w:p>
    <w:p w:rsidR="008573E2" w:rsidRPr="00023C50" w:rsidRDefault="008573E2" w:rsidP="002D591A">
      <w:pPr>
        <w:pStyle w:val="NormlWeb"/>
        <w:numPr>
          <w:ilvl w:val="0"/>
          <w:numId w:val="20"/>
        </w:numPr>
        <w:spacing w:before="0" w:after="0"/>
        <w:jc w:val="both"/>
        <w:rPr>
          <w:szCs w:val="24"/>
        </w:rPr>
      </w:pPr>
      <w:r w:rsidRPr="00023C50">
        <w:rPr>
          <w:szCs w:val="24"/>
        </w:rPr>
        <w:t>fás szárú növények védelméve</w:t>
      </w:r>
      <w:r w:rsidR="0052215E">
        <w:rPr>
          <w:szCs w:val="24"/>
        </w:rPr>
        <w:t>l kapcsolatos feladatok</w:t>
      </w:r>
      <w:r w:rsidRPr="00023C50">
        <w:rPr>
          <w:szCs w:val="24"/>
        </w:rPr>
        <w:t xml:space="preserve"> és a közterületen</w:t>
      </w:r>
      <w:r w:rsidR="00B3080B">
        <w:rPr>
          <w:szCs w:val="24"/>
        </w:rPr>
        <w:t xml:space="preserve">, </w:t>
      </w:r>
      <w:r w:rsidR="00E80B38">
        <w:rPr>
          <w:szCs w:val="24"/>
        </w:rPr>
        <w:t xml:space="preserve">illetve a </w:t>
      </w:r>
      <w:r w:rsidR="00B3080B">
        <w:rPr>
          <w:szCs w:val="24"/>
        </w:rPr>
        <w:t>külterületen</w:t>
      </w:r>
      <w:r w:rsidRPr="00023C50">
        <w:rPr>
          <w:szCs w:val="24"/>
        </w:rPr>
        <w:t xml:space="preserve"> lévő fás szárú növények kivágásának engedélyezésével kapcsolatos feladatok</w:t>
      </w:r>
      <w:r w:rsidR="0052215E">
        <w:rPr>
          <w:szCs w:val="24"/>
        </w:rPr>
        <w:t xml:space="preserve"> ellátása</w:t>
      </w:r>
    </w:p>
    <w:p w:rsidR="008573E2" w:rsidRPr="00023C50" w:rsidRDefault="008573E2" w:rsidP="002D591A">
      <w:pPr>
        <w:pStyle w:val="NormlWeb"/>
        <w:numPr>
          <w:ilvl w:val="0"/>
          <w:numId w:val="20"/>
        </w:numPr>
        <w:spacing w:before="0" w:after="0"/>
        <w:jc w:val="both"/>
        <w:rPr>
          <w:szCs w:val="24"/>
        </w:rPr>
      </w:pPr>
      <w:r w:rsidRPr="00023C50">
        <w:rPr>
          <w:szCs w:val="24"/>
        </w:rPr>
        <w:t xml:space="preserve">belterületen növényvédelmi tevékenységi körében ellátja a károsítók és parlagfű elleni védekezési kötelezettség ellenőrzését, valamint parlagfű esetében </w:t>
      </w:r>
      <w:r w:rsidR="0052215E">
        <w:rPr>
          <w:szCs w:val="24"/>
        </w:rPr>
        <w:t xml:space="preserve">a </w:t>
      </w:r>
      <w:r w:rsidRPr="00023C50">
        <w:rPr>
          <w:szCs w:val="24"/>
        </w:rPr>
        <w:t>közérdekű védekezés elrendelésével kapcsolatos feladatokat</w:t>
      </w:r>
    </w:p>
    <w:p w:rsidR="008573E2" w:rsidRPr="00023C50" w:rsidRDefault="0052215E" w:rsidP="002D591A">
      <w:pPr>
        <w:pStyle w:val="NormlWeb"/>
        <w:numPr>
          <w:ilvl w:val="0"/>
          <w:numId w:val="20"/>
        </w:numPr>
        <w:spacing w:before="0" w:after="0"/>
        <w:jc w:val="both"/>
        <w:rPr>
          <w:szCs w:val="24"/>
        </w:rPr>
      </w:pPr>
      <w:r>
        <w:rPr>
          <w:szCs w:val="24"/>
        </w:rPr>
        <w:t xml:space="preserve">ellátja a </w:t>
      </w:r>
      <w:r w:rsidR="008573E2" w:rsidRPr="00023C50">
        <w:rPr>
          <w:szCs w:val="24"/>
        </w:rPr>
        <w:t>rágcsálóirtással összefüggő feladatokat a város közigazgatási területén és</w:t>
      </w:r>
      <w:r>
        <w:rPr>
          <w:szCs w:val="24"/>
        </w:rPr>
        <w:t xml:space="preserve"> a</w:t>
      </w:r>
      <w:r w:rsidR="008573E2" w:rsidRPr="00023C50">
        <w:rPr>
          <w:szCs w:val="24"/>
        </w:rPr>
        <w:t xml:space="preserve"> közterületek vonatkozásában</w:t>
      </w:r>
    </w:p>
    <w:p w:rsidR="008573E2" w:rsidRPr="00023C50" w:rsidRDefault="008573E2" w:rsidP="002D591A">
      <w:pPr>
        <w:pStyle w:val="NormlWeb"/>
        <w:numPr>
          <w:ilvl w:val="0"/>
          <w:numId w:val="20"/>
        </w:numPr>
        <w:spacing w:before="0" w:after="0"/>
        <w:jc w:val="both"/>
        <w:rPr>
          <w:szCs w:val="24"/>
        </w:rPr>
      </w:pPr>
      <w:r w:rsidRPr="00023C50">
        <w:rPr>
          <w:szCs w:val="24"/>
        </w:rPr>
        <w:t>előkészíti az önkormányzat tulajdonában lévő termőföldek és egyéb mezőgazdasági területek hasznosítására vonatkozó szerződéseket, előterjesztéseket</w:t>
      </w:r>
    </w:p>
    <w:p w:rsidR="008573E2" w:rsidRPr="00023C50" w:rsidRDefault="008573E2" w:rsidP="002D591A">
      <w:pPr>
        <w:pStyle w:val="NormlWeb"/>
        <w:numPr>
          <w:ilvl w:val="0"/>
          <w:numId w:val="20"/>
        </w:numPr>
        <w:spacing w:before="0" w:after="0"/>
        <w:jc w:val="both"/>
        <w:rPr>
          <w:szCs w:val="24"/>
        </w:rPr>
      </w:pPr>
      <w:r w:rsidRPr="00023C50">
        <w:rPr>
          <w:szCs w:val="24"/>
        </w:rPr>
        <w:t>szakmailag felügyeli a városi állati hulladékgyűjtő (gyepmesteri) telep tevékenységét és tartja a kapcsolatot a szolgáltatóval, illetve a felettes hatóságokkal</w:t>
      </w:r>
    </w:p>
    <w:p w:rsidR="008573E2" w:rsidRPr="00023C50" w:rsidRDefault="008573E2" w:rsidP="002D591A">
      <w:pPr>
        <w:pStyle w:val="NormlWeb"/>
        <w:numPr>
          <w:ilvl w:val="0"/>
          <w:numId w:val="20"/>
        </w:numPr>
        <w:spacing w:before="0" w:after="0"/>
        <w:jc w:val="both"/>
        <w:rPr>
          <w:szCs w:val="24"/>
        </w:rPr>
      </w:pPr>
      <w:r w:rsidRPr="00023C50">
        <w:rPr>
          <w:szCs w:val="24"/>
        </w:rPr>
        <w:t>kiveti a mezőőri járulékot és jogerőre emelkedést követően átadja a Költségvetési</w:t>
      </w:r>
      <w:r w:rsidR="00B62B4B">
        <w:rPr>
          <w:szCs w:val="24"/>
        </w:rPr>
        <w:t xml:space="preserve"> </w:t>
      </w:r>
      <w:r w:rsidRPr="00023C50">
        <w:rPr>
          <w:szCs w:val="24"/>
        </w:rPr>
        <w:t xml:space="preserve">és </w:t>
      </w:r>
      <w:r w:rsidR="00B62B4B">
        <w:rPr>
          <w:szCs w:val="24"/>
        </w:rPr>
        <w:t>Adó</w:t>
      </w:r>
      <w:r w:rsidRPr="00023C50">
        <w:rPr>
          <w:szCs w:val="24"/>
        </w:rPr>
        <w:t xml:space="preserve"> Irodának. Aktualizálja az ezzel kapcsolatos számítógépes nyilvántartást</w:t>
      </w:r>
      <w:r w:rsidR="0052215E">
        <w:rPr>
          <w:szCs w:val="24"/>
        </w:rPr>
        <w:t>.</w:t>
      </w:r>
    </w:p>
    <w:p w:rsidR="008573E2" w:rsidRPr="00023C50" w:rsidRDefault="008573E2" w:rsidP="002D591A">
      <w:pPr>
        <w:pStyle w:val="NormlWeb"/>
        <w:numPr>
          <w:ilvl w:val="0"/>
          <w:numId w:val="20"/>
        </w:numPr>
        <w:spacing w:before="0" w:after="0"/>
        <w:jc w:val="both"/>
        <w:rPr>
          <w:szCs w:val="24"/>
        </w:rPr>
      </w:pPr>
      <w:r w:rsidRPr="00023C50">
        <w:rPr>
          <w:szCs w:val="24"/>
        </w:rPr>
        <w:t>benyújtja a Mezei Őrszolgálat fenntartásához nyújtandó állami támogatáshoz szükséges dokumentumokat és gondoskodik a megítélt összeg lehívásáról</w:t>
      </w:r>
    </w:p>
    <w:p w:rsidR="008573E2" w:rsidRPr="00023C50" w:rsidRDefault="008573E2" w:rsidP="002D591A">
      <w:pPr>
        <w:pStyle w:val="NormlWeb"/>
        <w:numPr>
          <w:ilvl w:val="0"/>
          <w:numId w:val="20"/>
        </w:numPr>
        <w:spacing w:before="0" w:after="0"/>
        <w:jc w:val="both"/>
        <w:rPr>
          <w:szCs w:val="24"/>
        </w:rPr>
      </w:pPr>
      <w:r w:rsidRPr="00023C50">
        <w:rPr>
          <w:szCs w:val="24"/>
        </w:rPr>
        <w:t>ellátja a Mezei Őrszolgálattal kapcsolatos ellenőrzési feladatokat</w:t>
      </w:r>
    </w:p>
    <w:p w:rsidR="008573E2" w:rsidRPr="00023C50" w:rsidRDefault="008573E2" w:rsidP="002D591A">
      <w:pPr>
        <w:pStyle w:val="NormlWeb"/>
        <w:numPr>
          <w:ilvl w:val="0"/>
          <w:numId w:val="20"/>
        </w:numPr>
        <w:spacing w:before="0" w:after="0"/>
        <w:jc w:val="both"/>
        <w:rPr>
          <w:szCs w:val="24"/>
        </w:rPr>
      </w:pPr>
      <w:r w:rsidRPr="00023C50">
        <w:rPr>
          <w:szCs w:val="24"/>
        </w:rPr>
        <w:t>szükség esetén növényvédelmi</w:t>
      </w:r>
      <w:r w:rsidR="00F17531">
        <w:rPr>
          <w:szCs w:val="24"/>
        </w:rPr>
        <w:t xml:space="preserve"> </w:t>
      </w:r>
      <w:r w:rsidRPr="00023C50">
        <w:rPr>
          <w:szCs w:val="24"/>
        </w:rPr>
        <w:t>bírságot vet ki</w:t>
      </w:r>
    </w:p>
    <w:p w:rsidR="008573E2" w:rsidRPr="00023C50" w:rsidRDefault="008573E2" w:rsidP="002D591A">
      <w:pPr>
        <w:pStyle w:val="NormlWeb"/>
        <w:numPr>
          <w:ilvl w:val="0"/>
          <w:numId w:val="20"/>
        </w:numPr>
        <w:spacing w:before="0" w:after="0"/>
        <w:jc w:val="both"/>
        <w:rPr>
          <w:szCs w:val="24"/>
        </w:rPr>
      </w:pPr>
      <w:r w:rsidRPr="00023C50">
        <w:rPr>
          <w:szCs w:val="24"/>
        </w:rPr>
        <w:t>a városban működő méhészekről nyilvántartást vezet. A vándorméhészek be- és kijelentkezését nyilvántartja, kiadja a szükséges igazolásokat</w:t>
      </w:r>
      <w:r w:rsidR="0052215E">
        <w:rPr>
          <w:szCs w:val="24"/>
        </w:rPr>
        <w:t>.</w:t>
      </w:r>
    </w:p>
    <w:p w:rsidR="008573E2" w:rsidRPr="00EB4BEA" w:rsidRDefault="008573E2" w:rsidP="002D591A">
      <w:pPr>
        <w:pStyle w:val="NormlWeb"/>
        <w:numPr>
          <w:ilvl w:val="0"/>
          <w:numId w:val="20"/>
        </w:numPr>
        <w:spacing w:before="0" w:after="0"/>
        <w:jc w:val="both"/>
        <w:rPr>
          <w:szCs w:val="24"/>
        </w:rPr>
      </w:pPr>
      <w:r w:rsidRPr="00023C50">
        <w:rPr>
          <w:szCs w:val="24"/>
        </w:rPr>
        <w:t xml:space="preserve">telepítési engedélyt ad ki 1500 m2-nél nagyobb területű gyümölcsfa ültetésre és 500 m2-nél nagyobb </w:t>
      </w:r>
      <w:r w:rsidRPr="00EB4BEA">
        <w:rPr>
          <w:szCs w:val="24"/>
        </w:rPr>
        <w:t>területű bogyósgyümölcs ültetésre</w:t>
      </w:r>
    </w:p>
    <w:p w:rsidR="008573E2" w:rsidRPr="00EB4BEA" w:rsidRDefault="008573E2" w:rsidP="002D591A">
      <w:pPr>
        <w:pStyle w:val="NormlWeb"/>
        <w:numPr>
          <w:ilvl w:val="0"/>
          <w:numId w:val="20"/>
        </w:numPr>
        <w:spacing w:before="0" w:after="0"/>
        <w:jc w:val="both"/>
        <w:rPr>
          <w:szCs w:val="24"/>
        </w:rPr>
      </w:pPr>
      <w:r w:rsidRPr="00EB4BEA">
        <w:rPr>
          <w:szCs w:val="24"/>
        </w:rPr>
        <w:t>a vonatkozó jogszabályok és helyi rendeletben foglaltak alapján a város közigazgatási területén megállapítja a települési címeket és a nyilvántartást vezeti</w:t>
      </w:r>
    </w:p>
    <w:p w:rsidR="008573E2" w:rsidRPr="00EB4BEA" w:rsidRDefault="008573E2" w:rsidP="008573E2">
      <w:pPr>
        <w:pStyle w:val="NormlWeb"/>
        <w:spacing w:before="0" w:after="0"/>
        <w:ind w:left="360"/>
        <w:jc w:val="both"/>
        <w:rPr>
          <w:szCs w:val="24"/>
        </w:rPr>
      </w:pPr>
    </w:p>
    <w:p w:rsidR="008573E2" w:rsidRPr="004F4D72" w:rsidRDefault="002943F9" w:rsidP="008573E2">
      <w:pPr>
        <w:pStyle w:val="NormlWeb"/>
        <w:spacing w:before="0" w:after="0"/>
        <w:jc w:val="both"/>
        <w:rPr>
          <w:b/>
          <w:szCs w:val="24"/>
        </w:rPr>
      </w:pPr>
      <w:r w:rsidRPr="00EB4BEA">
        <w:rPr>
          <w:b/>
          <w:iCs/>
          <w:szCs w:val="24"/>
        </w:rPr>
        <w:t>5.</w:t>
      </w:r>
      <w:r w:rsidR="00BA44B2">
        <w:rPr>
          <w:b/>
          <w:iCs/>
          <w:szCs w:val="24"/>
        </w:rPr>
        <w:t>5</w:t>
      </w:r>
      <w:r w:rsidR="00B2427E">
        <w:rPr>
          <w:b/>
          <w:iCs/>
          <w:szCs w:val="24"/>
        </w:rPr>
        <w:t>.2.3</w:t>
      </w:r>
      <w:r w:rsidR="008573E2" w:rsidRPr="00EB4BEA">
        <w:rPr>
          <w:b/>
          <w:iCs/>
          <w:szCs w:val="24"/>
        </w:rPr>
        <w:t xml:space="preserve">. </w:t>
      </w:r>
      <w:r w:rsidR="008573E2" w:rsidRPr="004F4D72">
        <w:rPr>
          <w:b/>
          <w:szCs w:val="24"/>
        </w:rPr>
        <w:t>Környezetvédelmi és telepengedélyezési feladatok</w:t>
      </w:r>
    </w:p>
    <w:p w:rsidR="008573E2" w:rsidRPr="004F4D72" w:rsidRDefault="008573E2" w:rsidP="008573E2">
      <w:pPr>
        <w:pStyle w:val="NormlWeb"/>
        <w:spacing w:before="0" w:after="0"/>
        <w:jc w:val="both"/>
        <w:rPr>
          <w:b/>
          <w:szCs w:val="24"/>
        </w:rPr>
      </w:pPr>
    </w:p>
    <w:p w:rsidR="008573E2" w:rsidRPr="00023C50" w:rsidRDefault="008573E2" w:rsidP="002D591A">
      <w:pPr>
        <w:pStyle w:val="NormlWeb"/>
        <w:numPr>
          <w:ilvl w:val="0"/>
          <w:numId w:val="21"/>
        </w:numPr>
        <w:spacing w:before="0" w:after="0"/>
        <w:ind w:left="714" w:hanging="357"/>
        <w:jc w:val="both"/>
        <w:rPr>
          <w:szCs w:val="24"/>
        </w:rPr>
      </w:pPr>
      <w:r w:rsidRPr="00EB4BEA">
        <w:rPr>
          <w:szCs w:val="24"/>
        </w:rPr>
        <w:t>előkészíti és végrehajtja</w:t>
      </w:r>
      <w:r w:rsidR="00463D7A">
        <w:rPr>
          <w:szCs w:val="24"/>
        </w:rPr>
        <w:t>: a</w:t>
      </w:r>
      <w:r w:rsidRPr="00023C50">
        <w:rPr>
          <w:szCs w:val="24"/>
        </w:rPr>
        <w:t xml:space="preserve"> környezet védelméről szóló törvényből adódó önkormányzati feladatokat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környezeti hatásvizsgálatokban szakhatóságként történő közreműködés, illetve közmeghallgatás szervezése és hirdetés kifüggesztése a környezet védelméről szóló törvényi előírás szerint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közreműködik a környezetvédelmi program előkészítésében és végrehajtásában</w:t>
      </w:r>
    </w:p>
    <w:p w:rsidR="008573E2" w:rsidRPr="00023C50" w:rsidRDefault="00463D7A" w:rsidP="002D591A">
      <w:pPr>
        <w:pStyle w:val="NormlWeb"/>
        <w:numPr>
          <w:ilvl w:val="0"/>
          <w:numId w:val="21"/>
        </w:numPr>
        <w:spacing w:before="0" w:after="0"/>
        <w:ind w:left="714" w:hanging="357"/>
        <w:jc w:val="both"/>
        <w:rPr>
          <w:szCs w:val="24"/>
        </w:rPr>
      </w:pPr>
      <w:r>
        <w:rPr>
          <w:szCs w:val="24"/>
        </w:rPr>
        <w:t>előkészíti, végrehajtja: a</w:t>
      </w:r>
      <w:r w:rsidR="008573E2" w:rsidRPr="00023C50">
        <w:rPr>
          <w:szCs w:val="24"/>
        </w:rPr>
        <w:t xml:space="preserve"> természet védelméről szóló törvényből és a végrehajtására kiadott kormányrendeletből adódó feladatokat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előkészíti a helyi jelentőségű természeti területek védetté nyilvánítását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ellátja a zaj- és rezgésvédelemről szóló központi rendeletben meghatározott feladatokat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zajkibocsátási határértéket állapít meg a vonatkozó rendelet alapján új szolgáltató tevékenységet ellátó üzemi létesítmény létesítése, üzembe helyezése, meglévő felújítása, bővítése, korszerűsítése, illetve jelentős építési munka végzése esetén</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füstriadóval, szmogriadóval kapcsolatos</w:t>
      </w:r>
      <w:r w:rsidR="00FA4A63">
        <w:rPr>
          <w:szCs w:val="24"/>
        </w:rPr>
        <w:t>,</w:t>
      </w:r>
      <w:r w:rsidRPr="00023C50">
        <w:rPr>
          <w:szCs w:val="24"/>
        </w:rPr>
        <w:t xml:space="preserve"> a polgármester hatáskörébe tartozó feladatok szakmai előkészítése</w:t>
      </w:r>
    </w:p>
    <w:p w:rsidR="008573E2" w:rsidRPr="00023C50" w:rsidRDefault="00FA4A63" w:rsidP="002D591A">
      <w:pPr>
        <w:pStyle w:val="NormlWeb"/>
        <w:numPr>
          <w:ilvl w:val="0"/>
          <w:numId w:val="21"/>
        </w:numPr>
        <w:spacing w:before="0" w:after="0"/>
        <w:ind w:left="714" w:hanging="357"/>
        <w:jc w:val="both"/>
        <w:rPr>
          <w:szCs w:val="24"/>
        </w:rPr>
      </w:pPr>
      <w:r>
        <w:rPr>
          <w:szCs w:val="24"/>
        </w:rPr>
        <w:t>előkészíti és végrehajtja: a</w:t>
      </w:r>
      <w:r w:rsidR="008573E2" w:rsidRPr="00023C50">
        <w:rPr>
          <w:szCs w:val="24"/>
        </w:rPr>
        <w:t xml:space="preserve"> hulladékgazdálkodási törvényből adódó önkormányzati feladatokat</w:t>
      </w:r>
    </w:p>
    <w:p w:rsidR="008573E2" w:rsidRPr="00FA4A63" w:rsidRDefault="008573E2" w:rsidP="002D591A">
      <w:pPr>
        <w:pStyle w:val="NormlWeb"/>
        <w:numPr>
          <w:ilvl w:val="0"/>
          <w:numId w:val="21"/>
        </w:numPr>
        <w:spacing w:before="0" w:after="0"/>
        <w:ind w:left="714" w:hanging="357"/>
        <w:jc w:val="both"/>
        <w:rPr>
          <w:szCs w:val="24"/>
        </w:rPr>
      </w:pPr>
      <w:r w:rsidRPr="00023C50">
        <w:rPr>
          <w:szCs w:val="24"/>
        </w:rPr>
        <w:t>előkészíti a nem közművel összegyűjtött háztartási szennyvíz begyűjtésével kapcsolatos közszolgáltatás ellátásával kapcsolatos önkormányzatra háruló feladatokat a vonatkozó helyi rendelet szerint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gondoskodik a köztisztasággal kapcsolatos kötelezettségek teljesítésének ellenőrzéséről</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kötelezi a hulladék tulajdonosát az ingatlanon elhagyott hulladék elszállítására és ártalmatlanítására</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ha a hulladék tulajdonosának személye nem állapítható meg, akkor az ingatlan tulajdonosát kötelezi az elhagyott hulladék elszállítására és ártalmatlanítására</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gondoskodik a települési önkormányzat közigazgatási területén elhagyott hulladékok elszállításáról és hasznosításáról, illetve ártalmatlanításáról a közszolgáltatás keretein belül</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közreműködik a hulladékgazdálkodási terv előkészítésében és végrehajtásában</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a Képviselő-testület elé terjeszti a települési önkormányzat hulladékgazdálkodási feladataival kapcsolatos szerződések tervezetét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jogszabályban meghatározott esetekben hulladékg</w:t>
      </w:r>
      <w:r w:rsidR="00FA4A63">
        <w:rPr>
          <w:szCs w:val="24"/>
        </w:rPr>
        <w:t>azdálkodási bírságot szabhat ki</w:t>
      </w:r>
    </w:p>
    <w:p w:rsidR="008573E2" w:rsidRPr="008C1F8B" w:rsidRDefault="008573E2" w:rsidP="002D591A">
      <w:pPr>
        <w:pStyle w:val="NormlWeb"/>
        <w:numPr>
          <w:ilvl w:val="0"/>
          <w:numId w:val="21"/>
        </w:numPr>
        <w:spacing w:before="0" w:after="0"/>
        <w:ind w:left="714" w:hanging="357"/>
        <w:jc w:val="both"/>
        <w:rPr>
          <w:szCs w:val="24"/>
        </w:rPr>
      </w:pPr>
      <w:r w:rsidRPr="008C1F8B">
        <w:rPr>
          <w:szCs w:val="24"/>
        </w:rPr>
        <w:t>a települési zöldfelület-rendszer fenntartási, fejlesztési koncepciójának elkészítése</w:t>
      </w:r>
    </w:p>
    <w:p w:rsidR="008573E2" w:rsidRPr="008C1F8B" w:rsidRDefault="008573E2" w:rsidP="002D591A">
      <w:pPr>
        <w:pStyle w:val="NormlWeb"/>
        <w:numPr>
          <w:ilvl w:val="0"/>
          <w:numId w:val="21"/>
        </w:numPr>
        <w:spacing w:before="0" w:after="0"/>
        <w:ind w:left="714" w:hanging="357"/>
        <w:jc w:val="both"/>
        <w:rPr>
          <w:szCs w:val="24"/>
        </w:rPr>
      </w:pPr>
      <w:r w:rsidRPr="008C1F8B">
        <w:rPr>
          <w:szCs w:val="24"/>
        </w:rPr>
        <w:t>a település zöldfelületi értékeinek védelme, annak színvonalát szolgáló egységes intézkedések végrehajtása</w:t>
      </w:r>
    </w:p>
    <w:p w:rsidR="008573E2" w:rsidRPr="008C1F8B" w:rsidRDefault="008573E2" w:rsidP="002D591A">
      <w:pPr>
        <w:pStyle w:val="NormlWeb"/>
        <w:numPr>
          <w:ilvl w:val="0"/>
          <w:numId w:val="21"/>
        </w:numPr>
        <w:spacing w:before="0" w:after="0"/>
        <w:ind w:left="714" w:hanging="357"/>
        <w:jc w:val="both"/>
        <w:rPr>
          <w:szCs w:val="24"/>
        </w:rPr>
      </w:pPr>
      <w:r w:rsidRPr="008C1F8B">
        <w:rPr>
          <w:szCs w:val="24"/>
        </w:rPr>
        <w:t>a zöldfelületek értékmegőrzési programja koncepciójának elkészítése</w:t>
      </w:r>
    </w:p>
    <w:p w:rsidR="008573E2" w:rsidRPr="008C1F8B" w:rsidRDefault="008573E2" w:rsidP="002D591A">
      <w:pPr>
        <w:pStyle w:val="NormlWeb"/>
        <w:numPr>
          <w:ilvl w:val="0"/>
          <w:numId w:val="21"/>
        </w:numPr>
        <w:spacing w:before="0" w:after="0"/>
        <w:ind w:left="714" w:hanging="357"/>
        <w:jc w:val="both"/>
        <w:rPr>
          <w:szCs w:val="24"/>
        </w:rPr>
      </w:pPr>
      <w:r w:rsidRPr="008C1F8B">
        <w:rPr>
          <w:szCs w:val="24"/>
        </w:rPr>
        <w:t>a település zöldfelületeivel összefüggő szakmai tervek véleményezése</w:t>
      </w:r>
    </w:p>
    <w:p w:rsidR="008573E2" w:rsidRPr="008C1F8B" w:rsidRDefault="008573E2" w:rsidP="002D591A">
      <w:pPr>
        <w:pStyle w:val="NormlWeb"/>
        <w:numPr>
          <w:ilvl w:val="0"/>
          <w:numId w:val="21"/>
        </w:numPr>
        <w:spacing w:before="0" w:after="0"/>
        <w:ind w:left="714" w:hanging="357"/>
        <w:jc w:val="both"/>
        <w:rPr>
          <w:szCs w:val="24"/>
        </w:rPr>
      </w:pPr>
      <w:r w:rsidRPr="008C1F8B">
        <w:rPr>
          <w:szCs w:val="24"/>
        </w:rPr>
        <w:t>előkészíti a zöldfelületeket érintő önkormányzati rendelet-tervezeteket</w:t>
      </w:r>
    </w:p>
    <w:p w:rsidR="008573E2" w:rsidRPr="008C1F8B" w:rsidRDefault="008573E2" w:rsidP="002D591A">
      <w:pPr>
        <w:pStyle w:val="NormlWeb"/>
        <w:numPr>
          <w:ilvl w:val="0"/>
          <w:numId w:val="21"/>
        </w:numPr>
        <w:spacing w:before="0" w:after="0"/>
        <w:ind w:left="714" w:hanging="357"/>
        <w:jc w:val="both"/>
        <w:rPr>
          <w:szCs w:val="24"/>
        </w:rPr>
      </w:pPr>
      <w:r w:rsidRPr="008C1F8B">
        <w:rPr>
          <w:szCs w:val="24"/>
        </w:rPr>
        <w:t>közreműködés a zöldfelületek korszerű nyilvántartásában, a meglévő térinformatikai rendszerhez kapcsolódó számítógépes adatbázis készítésében</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engedélyezi a helyi termelői piac üzemeltetését és ellátja a szolgáltatás felügyeletét és nyilvántartását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engedélyezi a vásárok, piacok, be</w:t>
      </w:r>
      <w:r w:rsidR="00FA4A63">
        <w:rPr>
          <w:szCs w:val="24"/>
        </w:rPr>
        <w:t>vásárló központok üzemeltetését</w:t>
      </w:r>
      <w:r w:rsidRPr="00023C50">
        <w:rPr>
          <w:szCs w:val="24"/>
        </w:rPr>
        <w:t xml:space="preserve"> és nyilvántartását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zenés, táncos rendezvényre vonatkozó rendezvénytartási engedélyek kiadása, visszavonása</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ellátja a szálláshely – szolgáltatási tevékenység folytatásának feltételeiről és a szálláshely - üzemeltetési engedélyek kiadásával, nyilvántartásával, ellenőrzésével kapcsolatos feladatok</w:t>
      </w:r>
      <w:r w:rsidR="00FA4A63">
        <w:rPr>
          <w:szCs w:val="24"/>
        </w:rPr>
        <w:t>at</w:t>
      </w:r>
    </w:p>
    <w:p w:rsidR="008573E2" w:rsidRPr="008C1F8B" w:rsidRDefault="008573E2" w:rsidP="002D591A">
      <w:pPr>
        <w:pStyle w:val="NormlWeb"/>
        <w:numPr>
          <w:ilvl w:val="0"/>
          <w:numId w:val="21"/>
        </w:numPr>
        <w:spacing w:before="0" w:after="0"/>
        <w:ind w:left="714" w:hanging="357"/>
        <w:jc w:val="both"/>
        <w:rPr>
          <w:szCs w:val="24"/>
        </w:rPr>
      </w:pPr>
      <w:r w:rsidRPr="008C1F8B">
        <w:rPr>
          <w:szCs w:val="24"/>
        </w:rPr>
        <w:t>részvétel településrendezési tervek szakági tervezési programjának megállapításában</w:t>
      </w:r>
    </w:p>
    <w:p w:rsidR="008573E2" w:rsidRPr="008C1F8B" w:rsidRDefault="008573E2" w:rsidP="002D591A">
      <w:pPr>
        <w:pStyle w:val="NormlWeb"/>
        <w:numPr>
          <w:ilvl w:val="0"/>
          <w:numId w:val="21"/>
        </w:numPr>
        <w:spacing w:before="0" w:after="0"/>
        <w:ind w:left="714" w:hanging="357"/>
        <w:jc w:val="both"/>
        <w:rPr>
          <w:szCs w:val="24"/>
        </w:rPr>
      </w:pPr>
      <w:r w:rsidRPr="008C1F8B">
        <w:rPr>
          <w:szCs w:val="24"/>
        </w:rPr>
        <w:t>a rendezési terv szakmai előírásainak betartása, ellenőrzése, az észlelt rendellenességek jelzése</w:t>
      </w:r>
    </w:p>
    <w:p w:rsidR="008573E2" w:rsidRPr="008C1F8B" w:rsidRDefault="008573E2" w:rsidP="002D591A">
      <w:pPr>
        <w:pStyle w:val="NormlWeb"/>
        <w:numPr>
          <w:ilvl w:val="0"/>
          <w:numId w:val="21"/>
        </w:numPr>
        <w:spacing w:before="0" w:after="0"/>
        <w:ind w:left="714" w:hanging="357"/>
        <w:jc w:val="both"/>
        <w:rPr>
          <w:szCs w:val="24"/>
        </w:rPr>
      </w:pPr>
      <w:r w:rsidRPr="008C1F8B">
        <w:rPr>
          <w:szCs w:val="24"/>
        </w:rPr>
        <w:t>környezetrendezési, kertépítészeti tervpályázatok lebonyolítása</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ellátja a települési önkormányzat jegyzőjének hatáskörébe utalt telephely engedélyek, bejelentéshez kötött tevékenységek engedélyeztetési eljárásával összefüggő hatósági feladatokat (ipari és szolgáltató tevékenység telepengedélyének kiadása, hatósági ellenőrzése. Nyilvántartás vezetése az illetékességi területén működő telepekről, a nyilvántartás közzététele az interneten)</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munkapéldány tulajdoni lapok lekérdezése a TakarNet Földhivatali Információs Rendszerből, és ehhez kapcsolódó nyilvántartás vezetése</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nyilvántartás vezetése a TakarNet Földhivatali Információs Rendszerből lekérdezett munkapéldány tulajdoni lapokról</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ellátja a kereskedelmi tevékenységek végzésének feltételeiről szóló 210/2009. (IX.29.) Korm. rendelet alapján a települési önkormányzat jegyzőjének hatáskörébe utalt bejelentés- és üzletköteles kereskedelmi tevékenységek engedélyezésével kapcsolatos feladatokat</w:t>
      </w:r>
    </w:p>
    <w:p w:rsidR="008573E2" w:rsidRPr="00023C50" w:rsidRDefault="008573E2" w:rsidP="002D591A">
      <w:pPr>
        <w:pStyle w:val="NormlWeb"/>
        <w:numPr>
          <w:ilvl w:val="0"/>
          <w:numId w:val="21"/>
        </w:numPr>
        <w:spacing w:before="0" w:after="0"/>
        <w:ind w:left="714" w:hanging="357"/>
        <w:jc w:val="both"/>
        <w:rPr>
          <w:szCs w:val="24"/>
        </w:rPr>
      </w:pPr>
      <w:r w:rsidRPr="00023C50">
        <w:rPr>
          <w:szCs w:val="24"/>
        </w:rPr>
        <w:t>elkészíti a közterületek elnevezésével kapcsolatos előterjesztéseket</w:t>
      </w:r>
    </w:p>
    <w:p w:rsidR="008573E2" w:rsidRDefault="008573E2" w:rsidP="002D591A">
      <w:pPr>
        <w:pStyle w:val="NormlWeb"/>
        <w:numPr>
          <w:ilvl w:val="0"/>
          <w:numId w:val="21"/>
        </w:numPr>
        <w:spacing w:before="0" w:after="0"/>
        <w:ind w:left="714" w:hanging="357"/>
        <w:jc w:val="both"/>
        <w:rPr>
          <w:szCs w:val="24"/>
        </w:rPr>
      </w:pPr>
      <w:r w:rsidRPr="00023C50">
        <w:rPr>
          <w:szCs w:val="24"/>
        </w:rPr>
        <w:t>közterület használati engedélyezéssel kapcsolatos feladatokat végez</w:t>
      </w:r>
    </w:p>
    <w:p w:rsidR="00BA44B2" w:rsidRDefault="00BA44B2" w:rsidP="00BA44B2">
      <w:pPr>
        <w:spacing w:line="259" w:lineRule="auto"/>
        <w:jc w:val="both"/>
        <w:rPr>
          <w:rFonts w:eastAsia="Calibri"/>
          <w:sz w:val="24"/>
          <w:szCs w:val="24"/>
          <w:lang w:eastAsia="en-US"/>
        </w:rPr>
      </w:pPr>
    </w:p>
    <w:p w:rsidR="00B658AD" w:rsidRDefault="00B658AD" w:rsidP="00B658AD">
      <w:pPr>
        <w:spacing w:line="259" w:lineRule="auto"/>
        <w:jc w:val="both"/>
        <w:rPr>
          <w:rFonts w:eastAsia="Calibri"/>
          <w:color w:val="000000"/>
          <w:sz w:val="24"/>
          <w:szCs w:val="24"/>
          <w:lang w:eastAsia="en-US"/>
        </w:rPr>
      </w:pPr>
    </w:p>
    <w:p w:rsidR="00B658AD" w:rsidRPr="004F4D72" w:rsidRDefault="00B658AD" w:rsidP="00B658AD">
      <w:pPr>
        <w:pStyle w:val="NormlWeb"/>
        <w:spacing w:before="0" w:after="0"/>
        <w:jc w:val="both"/>
        <w:rPr>
          <w:b/>
          <w:szCs w:val="24"/>
        </w:rPr>
      </w:pPr>
      <w:r>
        <w:rPr>
          <w:b/>
          <w:iCs/>
          <w:szCs w:val="24"/>
        </w:rPr>
        <w:t>5.5.2.4</w:t>
      </w:r>
      <w:r w:rsidRPr="00F6358C">
        <w:rPr>
          <w:b/>
          <w:iCs/>
          <w:szCs w:val="24"/>
        </w:rPr>
        <w:t xml:space="preserve">. </w:t>
      </w:r>
      <w:r>
        <w:rPr>
          <w:b/>
          <w:iCs/>
          <w:szCs w:val="24"/>
        </w:rPr>
        <w:t>Közbiztonsági referensi feladatok</w:t>
      </w:r>
    </w:p>
    <w:p w:rsidR="00B658AD" w:rsidRPr="004F4D72" w:rsidRDefault="00B658AD" w:rsidP="00B658AD">
      <w:pPr>
        <w:pStyle w:val="NormlWeb"/>
        <w:spacing w:before="0" w:after="0"/>
        <w:jc w:val="both"/>
        <w:rPr>
          <w:b/>
          <w:szCs w:val="24"/>
        </w:rPr>
      </w:pPr>
    </w:p>
    <w:p w:rsidR="00B658AD" w:rsidRDefault="00B658AD" w:rsidP="002D591A">
      <w:pPr>
        <w:numPr>
          <w:ilvl w:val="0"/>
          <w:numId w:val="50"/>
        </w:numPr>
        <w:spacing w:line="259" w:lineRule="auto"/>
        <w:jc w:val="both"/>
        <w:rPr>
          <w:rFonts w:eastAsia="Calibri"/>
          <w:sz w:val="24"/>
          <w:szCs w:val="24"/>
          <w:lang w:eastAsia="en-US"/>
        </w:rPr>
      </w:pPr>
      <w:r w:rsidRPr="00B31ADA">
        <w:rPr>
          <w:rFonts w:eastAsia="Calibri"/>
          <w:sz w:val="24"/>
          <w:szCs w:val="24"/>
          <w:lang w:eastAsia="en-US"/>
        </w:rPr>
        <w:t>együttműködik a helyi védelmi bizottsággal és ellátja a polgári védelemmel kapcsolatos feladatokat</w:t>
      </w:r>
    </w:p>
    <w:p w:rsidR="00B658AD" w:rsidRDefault="00B658AD" w:rsidP="002D591A">
      <w:pPr>
        <w:numPr>
          <w:ilvl w:val="0"/>
          <w:numId w:val="50"/>
        </w:numPr>
        <w:spacing w:line="259" w:lineRule="auto"/>
        <w:jc w:val="both"/>
        <w:rPr>
          <w:rFonts w:eastAsia="Calibri"/>
          <w:sz w:val="24"/>
          <w:szCs w:val="24"/>
          <w:lang w:eastAsia="en-US"/>
        </w:rPr>
      </w:pPr>
      <w:r w:rsidRPr="00B31ADA">
        <w:rPr>
          <w:rFonts w:eastAsia="Calibri"/>
          <w:sz w:val="24"/>
          <w:szCs w:val="24"/>
          <w:lang w:eastAsia="en-US"/>
        </w:rPr>
        <w:t>közreműködés a közműtársulások szervezésében a jelentősebb lakossági hozzájárulásból megval</w:t>
      </w:r>
      <w:r>
        <w:rPr>
          <w:rFonts w:eastAsia="Calibri"/>
          <w:sz w:val="24"/>
          <w:szCs w:val="24"/>
          <w:lang w:eastAsia="en-US"/>
        </w:rPr>
        <w:t xml:space="preserve">ósuló beruházások esetében, és </w:t>
      </w:r>
      <w:r w:rsidRPr="00B31ADA">
        <w:rPr>
          <w:rFonts w:eastAsia="Calibri"/>
          <w:sz w:val="24"/>
          <w:szCs w:val="24"/>
          <w:lang w:eastAsia="en-US"/>
        </w:rPr>
        <w:t>az ezzel kapcsolatos feladatok</w:t>
      </w:r>
      <w:r>
        <w:rPr>
          <w:rFonts w:eastAsia="Calibri"/>
          <w:sz w:val="24"/>
          <w:szCs w:val="24"/>
          <w:lang w:eastAsia="en-US"/>
        </w:rPr>
        <w:t xml:space="preserve"> ellátása</w:t>
      </w:r>
    </w:p>
    <w:p w:rsidR="00B658AD" w:rsidRDefault="00B658AD" w:rsidP="002D591A">
      <w:pPr>
        <w:numPr>
          <w:ilvl w:val="0"/>
          <w:numId w:val="50"/>
        </w:numPr>
        <w:spacing w:line="259" w:lineRule="auto"/>
        <w:jc w:val="both"/>
        <w:rPr>
          <w:rFonts w:eastAsia="Calibri"/>
          <w:color w:val="000000"/>
          <w:sz w:val="24"/>
          <w:szCs w:val="24"/>
          <w:lang w:eastAsia="en-US"/>
        </w:rPr>
      </w:pPr>
      <w:r w:rsidRPr="007F42B1">
        <w:rPr>
          <w:rFonts w:eastAsia="Calibri"/>
          <w:color w:val="000000"/>
          <w:sz w:val="24"/>
          <w:szCs w:val="24"/>
          <w:lang w:eastAsia="en-US"/>
        </w:rPr>
        <w:t>egyéni lakossági szennyvízbekötésekkel kapcsolatos feladatok</w:t>
      </w:r>
      <w:r>
        <w:rPr>
          <w:rFonts w:eastAsia="Calibri"/>
          <w:color w:val="000000"/>
          <w:sz w:val="24"/>
          <w:szCs w:val="24"/>
          <w:lang w:eastAsia="en-US"/>
        </w:rPr>
        <w:t xml:space="preserve"> ellátása</w:t>
      </w:r>
    </w:p>
    <w:p w:rsidR="00B658AD" w:rsidRDefault="00B658AD" w:rsidP="002D591A">
      <w:pPr>
        <w:numPr>
          <w:ilvl w:val="0"/>
          <w:numId w:val="50"/>
        </w:numPr>
        <w:spacing w:line="259" w:lineRule="auto"/>
        <w:jc w:val="both"/>
        <w:rPr>
          <w:rFonts w:eastAsia="Calibri"/>
          <w:color w:val="000000"/>
          <w:sz w:val="24"/>
          <w:szCs w:val="24"/>
          <w:lang w:eastAsia="en-US"/>
        </w:rPr>
      </w:pPr>
      <w:r>
        <w:rPr>
          <w:rFonts w:eastAsia="Calibri"/>
          <w:color w:val="000000"/>
          <w:sz w:val="24"/>
          <w:szCs w:val="24"/>
          <w:lang w:eastAsia="en-US"/>
        </w:rPr>
        <w:t>energiagazdálkodással, közvilágítással kapcsolatos feladatok ellátása</w:t>
      </w:r>
    </w:p>
    <w:p w:rsidR="00B658AD" w:rsidRPr="00BA44B2" w:rsidRDefault="00B658AD" w:rsidP="00B658AD">
      <w:pPr>
        <w:spacing w:line="259" w:lineRule="auto"/>
        <w:jc w:val="both"/>
        <w:rPr>
          <w:rFonts w:eastAsia="Calibri"/>
          <w:color w:val="000000"/>
          <w:sz w:val="24"/>
          <w:szCs w:val="24"/>
          <w:lang w:eastAsia="en-US"/>
        </w:rPr>
      </w:pPr>
    </w:p>
    <w:p w:rsidR="00B658AD" w:rsidRDefault="00B658AD" w:rsidP="00BA44B2">
      <w:pPr>
        <w:spacing w:line="259" w:lineRule="auto"/>
        <w:jc w:val="both"/>
        <w:rPr>
          <w:rFonts w:eastAsia="Calibri"/>
          <w:sz w:val="24"/>
          <w:szCs w:val="24"/>
          <w:lang w:eastAsia="en-US"/>
        </w:rPr>
      </w:pPr>
    </w:p>
    <w:p w:rsidR="00BA44B2" w:rsidRPr="00023C50" w:rsidRDefault="00BA44B2" w:rsidP="00BA44B2">
      <w:pPr>
        <w:spacing w:before="100" w:after="100"/>
        <w:jc w:val="both"/>
        <w:rPr>
          <w:b/>
          <w:sz w:val="24"/>
          <w:szCs w:val="24"/>
        </w:rPr>
      </w:pPr>
      <w:r w:rsidRPr="00B2427E">
        <w:rPr>
          <w:b/>
          <w:iCs/>
          <w:sz w:val="24"/>
          <w:szCs w:val="24"/>
        </w:rPr>
        <w:t>5.</w:t>
      </w:r>
      <w:r>
        <w:rPr>
          <w:b/>
          <w:iCs/>
          <w:sz w:val="24"/>
          <w:szCs w:val="24"/>
        </w:rPr>
        <w:t>5.2.</w:t>
      </w:r>
      <w:r w:rsidR="00B658AD">
        <w:rPr>
          <w:b/>
          <w:iCs/>
          <w:sz w:val="24"/>
          <w:szCs w:val="24"/>
        </w:rPr>
        <w:t>5</w:t>
      </w:r>
      <w:r w:rsidRPr="00B2427E">
        <w:rPr>
          <w:b/>
          <w:iCs/>
          <w:sz w:val="24"/>
          <w:szCs w:val="24"/>
        </w:rPr>
        <w:t xml:space="preserve">. </w:t>
      </w:r>
      <w:r w:rsidRPr="004F4D72">
        <w:rPr>
          <w:b/>
          <w:sz w:val="24"/>
          <w:szCs w:val="24"/>
        </w:rPr>
        <w:t>Közterület-felügyelet</w:t>
      </w:r>
    </w:p>
    <w:p w:rsidR="00BA44B2" w:rsidRPr="00023C50" w:rsidRDefault="00BA44B2" w:rsidP="002D591A">
      <w:pPr>
        <w:numPr>
          <w:ilvl w:val="0"/>
          <w:numId w:val="22"/>
        </w:numPr>
        <w:jc w:val="both"/>
        <w:rPr>
          <w:sz w:val="24"/>
          <w:szCs w:val="24"/>
        </w:rPr>
      </w:pPr>
      <w:r w:rsidRPr="00023C50">
        <w:rPr>
          <w:sz w:val="24"/>
          <w:szCs w:val="24"/>
        </w:rPr>
        <w:t>a város közterületi rendjére, tisztaságára vonatkozó jogszabály által tiltott tevékenység megelőzése, megakadályozása, megszakítása, megszüntetése, illetve szankcionálása</w:t>
      </w:r>
    </w:p>
    <w:p w:rsidR="00BA44B2" w:rsidRPr="00023C50" w:rsidRDefault="00BA44B2" w:rsidP="002D591A">
      <w:pPr>
        <w:numPr>
          <w:ilvl w:val="0"/>
          <w:numId w:val="22"/>
        </w:numPr>
        <w:ind w:left="714" w:hanging="357"/>
        <w:jc w:val="both"/>
        <w:rPr>
          <w:sz w:val="24"/>
          <w:szCs w:val="24"/>
        </w:rPr>
      </w:pPr>
      <w:r w:rsidRPr="00023C50">
        <w:rPr>
          <w:sz w:val="24"/>
          <w:szCs w:val="24"/>
        </w:rPr>
        <w:t>a közterületek jogszerű használatának, a közterületen folytatott engedélyhez, illetőleg útkezelői hozzájáruláshoz kötött tevékenység szabályszerűségének ellenőrzése</w:t>
      </w:r>
    </w:p>
    <w:p w:rsidR="00BA44B2" w:rsidRPr="00023C50" w:rsidRDefault="00BA44B2" w:rsidP="002D591A">
      <w:pPr>
        <w:numPr>
          <w:ilvl w:val="0"/>
          <w:numId w:val="22"/>
        </w:numPr>
        <w:ind w:left="714" w:hanging="357"/>
        <w:jc w:val="both"/>
        <w:rPr>
          <w:sz w:val="24"/>
          <w:szCs w:val="24"/>
        </w:rPr>
      </w:pPr>
      <w:r w:rsidRPr="00023C50">
        <w:rPr>
          <w:sz w:val="24"/>
          <w:szCs w:val="24"/>
        </w:rPr>
        <w:t>közreműködés a közrend, a közbiztonság védelmében</w:t>
      </w:r>
    </w:p>
    <w:p w:rsidR="00BA44B2" w:rsidRPr="00023C50" w:rsidRDefault="00BA44B2" w:rsidP="002D591A">
      <w:pPr>
        <w:numPr>
          <w:ilvl w:val="0"/>
          <w:numId w:val="22"/>
        </w:numPr>
        <w:ind w:left="714" w:hanging="357"/>
        <w:jc w:val="both"/>
        <w:rPr>
          <w:sz w:val="24"/>
          <w:szCs w:val="24"/>
        </w:rPr>
      </w:pPr>
      <w:r w:rsidRPr="00023C50">
        <w:rPr>
          <w:sz w:val="24"/>
          <w:szCs w:val="24"/>
        </w:rPr>
        <w:t>közreműködés a közterület, az épített és a természeti környezet védelmében</w:t>
      </w:r>
    </w:p>
    <w:p w:rsidR="00BA44B2" w:rsidRPr="00023C50" w:rsidRDefault="00BA44B2" w:rsidP="002D591A">
      <w:pPr>
        <w:numPr>
          <w:ilvl w:val="0"/>
          <w:numId w:val="22"/>
        </w:numPr>
        <w:ind w:left="714" w:hanging="357"/>
        <w:jc w:val="both"/>
        <w:rPr>
          <w:sz w:val="24"/>
          <w:szCs w:val="24"/>
        </w:rPr>
      </w:pPr>
      <w:r w:rsidRPr="00023C50">
        <w:rPr>
          <w:sz w:val="24"/>
          <w:szCs w:val="24"/>
        </w:rPr>
        <w:t>közreműködés az önkormányzati vagyon védelmében</w:t>
      </w:r>
    </w:p>
    <w:p w:rsidR="00BA44B2" w:rsidRPr="00023C50" w:rsidRDefault="00BA44B2" w:rsidP="002D591A">
      <w:pPr>
        <w:numPr>
          <w:ilvl w:val="0"/>
          <w:numId w:val="22"/>
        </w:numPr>
        <w:ind w:left="714" w:hanging="357"/>
        <w:jc w:val="both"/>
        <w:rPr>
          <w:sz w:val="24"/>
          <w:szCs w:val="24"/>
        </w:rPr>
      </w:pPr>
      <w:r w:rsidRPr="00023C50">
        <w:rPr>
          <w:sz w:val="24"/>
          <w:szCs w:val="24"/>
        </w:rPr>
        <w:t>közreműködés a köztisztaságra vonatkozó jogszabályok végrehajtásának ellenőrzésében</w:t>
      </w:r>
    </w:p>
    <w:p w:rsidR="00BA44B2" w:rsidRPr="00023C50" w:rsidRDefault="00BA44B2" w:rsidP="002D591A">
      <w:pPr>
        <w:numPr>
          <w:ilvl w:val="0"/>
          <w:numId w:val="22"/>
        </w:numPr>
        <w:ind w:left="714" w:hanging="357"/>
        <w:jc w:val="both"/>
        <w:rPr>
          <w:sz w:val="24"/>
          <w:szCs w:val="24"/>
        </w:rPr>
      </w:pPr>
      <w:r w:rsidRPr="00023C50">
        <w:rPr>
          <w:sz w:val="24"/>
          <w:szCs w:val="24"/>
        </w:rPr>
        <w:t>közreműködés állategészségügyi</w:t>
      </w:r>
      <w:r w:rsidR="00B658AD">
        <w:rPr>
          <w:sz w:val="24"/>
          <w:szCs w:val="24"/>
        </w:rPr>
        <w:t xml:space="preserve"> </w:t>
      </w:r>
      <w:r w:rsidRPr="00023C50">
        <w:rPr>
          <w:sz w:val="24"/>
          <w:szCs w:val="24"/>
        </w:rPr>
        <w:t>és ebrendészeti feladatok ellátásában</w:t>
      </w:r>
    </w:p>
    <w:p w:rsidR="00BA44B2" w:rsidRPr="00023C50" w:rsidRDefault="00BA44B2" w:rsidP="002D591A">
      <w:pPr>
        <w:numPr>
          <w:ilvl w:val="0"/>
          <w:numId w:val="22"/>
        </w:numPr>
        <w:ind w:left="714" w:hanging="357"/>
        <w:jc w:val="both"/>
        <w:rPr>
          <w:sz w:val="24"/>
          <w:szCs w:val="24"/>
        </w:rPr>
      </w:pPr>
      <w:r w:rsidRPr="00023C50">
        <w:rPr>
          <w:sz w:val="24"/>
          <w:szCs w:val="24"/>
        </w:rPr>
        <w:t xml:space="preserve">a napi feladatok ellátása érdekében rendszeres és folyamatos ellenőrzés végzése Karcag város belterületén </w:t>
      </w:r>
    </w:p>
    <w:p w:rsidR="00BA44B2" w:rsidRPr="00023C50" w:rsidRDefault="00BA44B2" w:rsidP="002D591A">
      <w:pPr>
        <w:numPr>
          <w:ilvl w:val="0"/>
          <w:numId w:val="22"/>
        </w:numPr>
        <w:ind w:left="714" w:hanging="357"/>
        <w:jc w:val="both"/>
        <w:rPr>
          <w:sz w:val="24"/>
          <w:szCs w:val="24"/>
        </w:rPr>
      </w:pPr>
      <w:r w:rsidRPr="00023C50">
        <w:rPr>
          <w:sz w:val="24"/>
          <w:szCs w:val="24"/>
        </w:rPr>
        <w:t>intézkedés</w:t>
      </w:r>
      <w:r>
        <w:rPr>
          <w:sz w:val="24"/>
          <w:szCs w:val="24"/>
        </w:rPr>
        <w:t xml:space="preserve"> vagy intézkedés kezdeményezése</w:t>
      </w:r>
      <w:r w:rsidRPr="00023C50">
        <w:rPr>
          <w:sz w:val="24"/>
          <w:szCs w:val="24"/>
        </w:rPr>
        <w:t xml:space="preserve"> a feladatkörébe tartozó jogszabálysértő tény, tevékenység, mulasztás észlelése vagy tudomására jutása esetén</w:t>
      </w:r>
    </w:p>
    <w:p w:rsidR="00BA44B2" w:rsidRPr="00023C50" w:rsidRDefault="00BA44B2" w:rsidP="00BA44B2">
      <w:pPr>
        <w:ind w:left="357"/>
        <w:jc w:val="both"/>
        <w:rPr>
          <w:sz w:val="24"/>
          <w:szCs w:val="24"/>
        </w:rPr>
      </w:pPr>
    </w:p>
    <w:p w:rsidR="008573E2" w:rsidRPr="00E30A92" w:rsidRDefault="008573E2" w:rsidP="008573E2">
      <w:pPr>
        <w:pStyle w:val="NormlWeb"/>
        <w:spacing w:before="0" w:after="0"/>
        <w:jc w:val="both"/>
        <w:rPr>
          <w:szCs w:val="24"/>
        </w:rPr>
      </w:pPr>
    </w:p>
    <w:p w:rsidR="008573E2" w:rsidRPr="00023C50" w:rsidRDefault="00B2427E" w:rsidP="008573E2">
      <w:pPr>
        <w:jc w:val="both"/>
        <w:rPr>
          <w:b/>
          <w:iCs/>
          <w:sz w:val="24"/>
          <w:szCs w:val="24"/>
        </w:rPr>
      </w:pPr>
      <w:r w:rsidRPr="00B2427E">
        <w:rPr>
          <w:b/>
          <w:iCs/>
          <w:sz w:val="24"/>
          <w:szCs w:val="24"/>
        </w:rPr>
        <w:t>5.</w:t>
      </w:r>
      <w:r w:rsidR="00BA44B2">
        <w:rPr>
          <w:b/>
          <w:iCs/>
          <w:sz w:val="24"/>
          <w:szCs w:val="24"/>
        </w:rPr>
        <w:t>5</w:t>
      </w:r>
      <w:r>
        <w:rPr>
          <w:b/>
          <w:iCs/>
          <w:sz w:val="24"/>
          <w:szCs w:val="24"/>
        </w:rPr>
        <w:t>.2.</w:t>
      </w:r>
      <w:r w:rsidR="00B658AD">
        <w:rPr>
          <w:b/>
          <w:iCs/>
          <w:sz w:val="24"/>
          <w:szCs w:val="24"/>
        </w:rPr>
        <w:t>6</w:t>
      </w:r>
      <w:r w:rsidRPr="00B2427E">
        <w:rPr>
          <w:b/>
          <w:iCs/>
          <w:sz w:val="24"/>
          <w:szCs w:val="24"/>
        </w:rPr>
        <w:t xml:space="preserve">. </w:t>
      </w:r>
      <w:r w:rsidR="008573E2" w:rsidRPr="004F4D72">
        <w:rPr>
          <w:b/>
          <w:iCs/>
          <w:sz w:val="24"/>
          <w:szCs w:val="24"/>
        </w:rPr>
        <w:t>Főépítészi feladatok</w:t>
      </w:r>
    </w:p>
    <w:p w:rsidR="008573E2" w:rsidRPr="00023C50" w:rsidRDefault="008573E2" w:rsidP="008573E2">
      <w:pPr>
        <w:jc w:val="both"/>
        <w:rPr>
          <w:b/>
          <w:sz w:val="24"/>
          <w:szCs w:val="24"/>
        </w:rPr>
      </w:pPr>
    </w:p>
    <w:p w:rsidR="008573E2" w:rsidRPr="00023C50" w:rsidRDefault="008573E2" w:rsidP="002D591A">
      <w:pPr>
        <w:numPr>
          <w:ilvl w:val="0"/>
          <w:numId w:val="23"/>
        </w:numPr>
        <w:jc w:val="both"/>
        <w:rPr>
          <w:sz w:val="24"/>
          <w:szCs w:val="24"/>
        </w:rPr>
      </w:pPr>
      <w:r w:rsidRPr="00023C50">
        <w:rPr>
          <w:sz w:val="24"/>
          <w:szCs w:val="24"/>
        </w:rPr>
        <w:t xml:space="preserve">területfejlesztési, városépítési-, rendezési stratégiai programok, tervek kidolgozása, </w:t>
      </w:r>
      <w:r w:rsidR="00FA4A63">
        <w:rPr>
          <w:sz w:val="24"/>
          <w:szCs w:val="24"/>
        </w:rPr>
        <w:t>K</w:t>
      </w:r>
      <w:r w:rsidRPr="00023C50">
        <w:rPr>
          <w:sz w:val="24"/>
          <w:szCs w:val="24"/>
        </w:rPr>
        <w:t>épviselő-testület elé terjesztése</w:t>
      </w:r>
    </w:p>
    <w:p w:rsidR="008573E2" w:rsidRPr="00023C50" w:rsidRDefault="008573E2" w:rsidP="002D591A">
      <w:pPr>
        <w:numPr>
          <w:ilvl w:val="0"/>
          <w:numId w:val="23"/>
        </w:numPr>
        <w:jc w:val="both"/>
        <w:rPr>
          <w:sz w:val="24"/>
          <w:szCs w:val="24"/>
        </w:rPr>
      </w:pPr>
      <w:r w:rsidRPr="00023C50">
        <w:rPr>
          <w:sz w:val="24"/>
          <w:szCs w:val="24"/>
        </w:rPr>
        <w:t>rendezési tervek készíttetése, módosításáról, karbantartásáról való gondoskodás, az ezekkel összefüggő nyilvántartás naprakész vezetése</w:t>
      </w:r>
    </w:p>
    <w:p w:rsidR="008573E2" w:rsidRPr="00023C50" w:rsidRDefault="008573E2" w:rsidP="002D591A">
      <w:pPr>
        <w:numPr>
          <w:ilvl w:val="0"/>
          <w:numId w:val="23"/>
        </w:numPr>
        <w:jc w:val="both"/>
        <w:rPr>
          <w:sz w:val="24"/>
          <w:szCs w:val="24"/>
        </w:rPr>
      </w:pPr>
      <w:r w:rsidRPr="00023C50">
        <w:rPr>
          <w:sz w:val="24"/>
          <w:szCs w:val="24"/>
        </w:rPr>
        <w:t>szakmailag véleményezi az önkormányzati és külső beruházásokat az előkészítés szakaszában</w:t>
      </w:r>
    </w:p>
    <w:p w:rsidR="008573E2" w:rsidRPr="00023C50" w:rsidRDefault="008573E2" w:rsidP="002D591A">
      <w:pPr>
        <w:numPr>
          <w:ilvl w:val="0"/>
          <w:numId w:val="23"/>
        </w:numPr>
        <w:jc w:val="both"/>
        <w:rPr>
          <w:sz w:val="24"/>
          <w:szCs w:val="24"/>
        </w:rPr>
      </w:pPr>
      <w:r w:rsidRPr="00023C50">
        <w:rPr>
          <w:sz w:val="24"/>
          <w:szCs w:val="24"/>
        </w:rPr>
        <w:t>a műemlékvédelem helyi érdekeinek képviselete</w:t>
      </w:r>
    </w:p>
    <w:p w:rsidR="008573E2" w:rsidRPr="00023C50" w:rsidRDefault="008573E2" w:rsidP="002D591A">
      <w:pPr>
        <w:numPr>
          <w:ilvl w:val="0"/>
          <w:numId w:val="23"/>
        </w:numPr>
        <w:jc w:val="both"/>
        <w:rPr>
          <w:sz w:val="24"/>
          <w:szCs w:val="24"/>
        </w:rPr>
      </w:pPr>
      <w:r w:rsidRPr="00023C50">
        <w:rPr>
          <w:sz w:val="24"/>
          <w:szCs w:val="24"/>
        </w:rPr>
        <w:t>az épített és természeti környezet védelme, a helyi értékvédelem elősegítése</w:t>
      </w:r>
    </w:p>
    <w:p w:rsidR="008573E2" w:rsidRPr="00023C50" w:rsidRDefault="008573E2" w:rsidP="002D591A">
      <w:pPr>
        <w:numPr>
          <w:ilvl w:val="0"/>
          <w:numId w:val="23"/>
        </w:numPr>
        <w:jc w:val="both"/>
        <w:rPr>
          <w:sz w:val="24"/>
          <w:szCs w:val="24"/>
        </w:rPr>
      </w:pPr>
      <w:r w:rsidRPr="00023C50">
        <w:rPr>
          <w:sz w:val="24"/>
          <w:szCs w:val="24"/>
        </w:rPr>
        <w:t>egyedi közterület-használati eljárásokban szakvélemény készítése</w:t>
      </w:r>
    </w:p>
    <w:p w:rsidR="008573E2" w:rsidRPr="00023C50" w:rsidRDefault="008573E2" w:rsidP="002D591A">
      <w:pPr>
        <w:numPr>
          <w:ilvl w:val="0"/>
          <w:numId w:val="23"/>
        </w:numPr>
        <w:jc w:val="both"/>
        <w:rPr>
          <w:sz w:val="24"/>
          <w:szCs w:val="24"/>
        </w:rPr>
      </w:pPr>
      <w:r w:rsidRPr="00023C50">
        <w:rPr>
          <w:sz w:val="24"/>
          <w:szCs w:val="24"/>
        </w:rPr>
        <w:t>egyéb hatósági egyeztetési feladatok</w:t>
      </w:r>
    </w:p>
    <w:p w:rsidR="008573E2" w:rsidRPr="00023C50" w:rsidRDefault="008573E2" w:rsidP="002D591A">
      <w:pPr>
        <w:numPr>
          <w:ilvl w:val="0"/>
          <w:numId w:val="23"/>
        </w:numPr>
        <w:jc w:val="both"/>
        <w:rPr>
          <w:sz w:val="24"/>
          <w:szCs w:val="24"/>
        </w:rPr>
      </w:pPr>
      <w:r w:rsidRPr="00023C50">
        <w:rPr>
          <w:sz w:val="24"/>
          <w:szCs w:val="24"/>
        </w:rPr>
        <w:t>városfejlesztési ügyekben szakvélemény készítése</w:t>
      </w:r>
    </w:p>
    <w:p w:rsidR="008573E2" w:rsidRPr="00023C50" w:rsidRDefault="008573E2" w:rsidP="002D591A">
      <w:pPr>
        <w:numPr>
          <w:ilvl w:val="0"/>
          <w:numId w:val="23"/>
        </w:numPr>
        <w:jc w:val="both"/>
        <w:rPr>
          <w:sz w:val="24"/>
          <w:szCs w:val="24"/>
        </w:rPr>
      </w:pPr>
      <w:r w:rsidRPr="00023C50">
        <w:rPr>
          <w:sz w:val="24"/>
          <w:szCs w:val="24"/>
        </w:rPr>
        <w:t>városfejlesztéssel foglalkozó, vagy azt érintő civil szervezetekkel való kapcsolattartás</w:t>
      </w:r>
    </w:p>
    <w:p w:rsidR="008573E2" w:rsidRPr="00023C50" w:rsidRDefault="008573E2" w:rsidP="002D591A">
      <w:pPr>
        <w:numPr>
          <w:ilvl w:val="0"/>
          <w:numId w:val="23"/>
        </w:numPr>
        <w:jc w:val="both"/>
        <w:rPr>
          <w:sz w:val="24"/>
          <w:szCs w:val="24"/>
        </w:rPr>
      </w:pPr>
      <w:r w:rsidRPr="00023C50">
        <w:rPr>
          <w:sz w:val="24"/>
          <w:szCs w:val="24"/>
        </w:rPr>
        <w:t>közreműködik a közlekedési koncepció kidolgozásában</w:t>
      </w:r>
    </w:p>
    <w:p w:rsidR="008573E2" w:rsidRPr="00023C50" w:rsidRDefault="008573E2" w:rsidP="002D591A">
      <w:pPr>
        <w:numPr>
          <w:ilvl w:val="0"/>
          <w:numId w:val="23"/>
        </w:numPr>
        <w:jc w:val="both"/>
        <w:rPr>
          <w:sz w:val="24"/>
          <w:szCs w:val="24"/>
        </w:rPr>
      </w:pPr>
      <w:r w:rsidRPr="00023C50">
        <w:rPr>
          <w:sz w:val="24"/>
          <w:szCs w:val="24"/>
        </w:rPr>
        <w:t>emléktáblák elhelyezésével, emlékművek, illetve szobrok állításával kapcsolatos felvetések kidolgozása, előterjesztések előkészítése</w:t>
      </w:r>
    </w:p>
    <w:p w:rsidR="008573E2" w:rsidRPr="00023C50" w:rsidRDefault="008573E2" w:rsidP="002D591A">
      <w:pPr>
        <w:numPr>
          <w:ilvl w:val="0"/>
          <w:numId w:val="23"/>
        </w:numPr>
        <w:jc w:val="both"/>
        <w:rPr>
          <w:sz w:val="24"/>
          <w:szCs w:val="24"/>
        </w:rPr>
      </w:pPr>
      <w:r w:rsidRPr="00023C50">
        <w:rPr>
          <w:sz w:val="24"/>
          <w:szCs w:val="24"/>
        </w:rPr>
        <w:t>a helyi építészeti értékek nyilvántartásba vétele</w:t>
      </w:r>
    </w:p>
    <w:p w:rsidR="008573E2" w:rsidRDefault="008573E2" w:rsidP="0090205A">
      <w:pPr>
        <w:pStyle w:val="NormlWeb"/>
        <w:spacing w:before="0" w:after="0"/>
        <w:jc w:val="both"/>
        <w:rPr>
          <w:szCs w:val="24"/>
        </w:rPr>
      </w:pPr>
    </w:p>
    <w:p w:rsidR="00B658AD" w:rsidRDefault="00B658AD" w:rsidP="0090205A">
      <w:pPr>
        <w:pStyle w:val="NormlWeb"/>
        <w:spacing w:before="0" w:after="0"/>
        <w:jc w:val="both"/>
        <w:rPr>
          <w:szCs w:val="24"/>
        </w:rPr>
      </w:pPr>
    </w:p>
    <w:p w:rsidR="00B658AD" w:rsidRDefault="00B658AD" w:rsidP="00B658AD">
      <w:pPr>
        <w:jc w:val="both"/>
        <w:rPr>
          <w:b/>
          <w:iCs/>
          <w:sz w:val="24"/>
          <w:szCs w:val="24"/>
        </w:rPr>
      </w:pPr>
      <w:r w:rsidRPr="00B2427E">
        <w:rPr>
          <w:b/>
          <w:iCs/>
          <w:sz w:val="24"/>
          <w:szCs w:val="24"/>
        </w:rPr>
        <w:t>5.</w:t>
      </w:r>
      <w:r>
        <w:rPr>
          <w:b/>
          <w:iCs/>
          <w:sz w:val="24"/>
          <w:szCs w:val="24"/>
        </w:rPr>
        <w:t>5.2.</w:t>
      </w:r>
      <w:r w:rsidR="009F5281">
        <w:rPr>
          <w:b/>
          <w:iCs/>
          <w:sz w:val="24"/>
          <w:szCs w:val="24"/>
        </w:rPr>
        <w:t>7</w:t>
      </w:r>
      <w:r w:rsidRPr="00B2427E">
        <w:rPr>
          <w:b/>
          <w:iCs/>
          <w:sz w:val="24"/>
          <w:szCs w:val="24"/>
        </w:rPr>
        <w:t xml:space="preserve">. </w:t>
      </w:r>
      <w:r>
        <w:rPr>
          <w:b/>
          <w:iCs/>
          <w:sz w:val="24"/>
          <w:szCs w:val="24"/>
        </w:rPr>
        <w:t>Hagyatéki ügyintéző</w:t>
      </w:r>
      <w:r w:rsidRPr="004F4D72">
        <w:rPr>
          <w:b/>
          <w:iCs/>
          <w:sz w:val="24"/>
          <w:szCs w:val="24"/>
        </w:rPr>
        <w:t>i feladatok</w:t>
      </w:r>
    </w:p>
    <w:p w:rsidR="00B658AD" w:rsidRDefault="00B658AD" w:rsidP="00B658AD">
      <w:pPr>
        <w:jc w:val="both"/>
        <w:rPr>
          <w:b/>
          <w:iCs/>
          <w:sz w:val="24"/>
          <w:szCs w:val="24"/>
        </w:rPr>
      </w:pPr>
    </w:p>
    <w:p w:rsidR="00B658AD" w:rsidRDefault="00B658AD" w:rsidP="002D591A">
      <w:pPr>
        <w:pStyle w:val="NormlWeb"/>
        <w:numPr>
          <w:ilvl w:val="0"/>
          <w:numId w:val="51"/>
        </w:numPr>
        <w:suppressAutoHyphens/>
        <w:spacing w:before="0" w:after="0"/>
        <w:jc w:val="both"/>
        <w:rPr>
          <w:szCs w:val="24"/>
        </w:rPr>
      </w:pPr>
      <w:r>
        <w:rPr>
          <w:szCs w:val="24"/>
        </w:rPr>
        <w:t>hagyatéki ügyintézés</w:t>
      </w:r>
    </w:p>
    <w:p w:rsidR="00B658AD" w:rsidRDefault="00B658AD" w:rsidP="002D591A">
      <w:pPr>
        <w:pStyle w:val="NormlWeb"/>
        <w:numPr>
          <w:ilvl w:val="0"/>
          <w:numId w:val="51"/>
        </w:numPr>
        <w:suppressAutoHyphens/>
        <w:spacing w:before="0" w:after="0"/>
        <w:jc w:val="both"/>
        <w:rPr>
          <w:szCs w:val="24"/>
        </w:rPr>
      </w:pPr>
      <w:r>
        <w:rPr>
          <w:szCs w:val="24"/>
        </w:rPr>
        <w:t>adó- és értékbizonyítvány készítése</w:t>
      </w:r>
    </w:p>
    <w:p w:rsidR="00B658AD" w:rsidRPr="00276F14" w:rsidRDefault="00B658AD" w:rsidP="002D591A">
      <w:pPr>
        <w:pStyle w:val="NormlWeb"/>
        <w:numPr>
          <w:ilvl w:val="0"/>
          <w:numId w:val="51"/>
        </w:numPr>
        <w:suppressAutoHyphens/>
        <w:spacing w:before="0" w:after="0"/>
        <w:jc w:val="both"/>
        <w:rPr>
          <w:szCs w:val="24"/>
        </w:rPr>
      </w:pPr>
      <w:r>
        <w:rPr>
          <w:szCs w:val="24"/>
        </w:rPr>
        <w:t xml:space="preserve">birtokvédelmi eljárások lefolytatása </w:t>
      </w:r>
    </w:p>
    <w:p w:rsidR="00400AE3" w:rsidRPr="00B62B4B" w:rsidRDefault="00B658AD" w:rsidP="00B62B4B">
      <w:pPr>
        <w:pStyle w:val="NormlWeb"/>
        <w:numPr>
          <w:ilvl w:val="0"/>
          <w:numId w:val="51"/>
        </w:numPr>
        <w:suppressAutoHyphens/>
        <w:spacing w:before="0" w:after="0"/>
        <w:jc w:val="both"/>
        <w:rPr>
          <w:szCs w:val="24"/>
        </w:rPr>
      </w:pPr>
      <w:r>
        <w:rPr>
          <w:szCs w:val="24"/>
        </w:rPr>
        <w:t xml:space="preserve">talált tárgyak kezelése, értékesítése </w:t>
      </w:r>
    </w:p>
    <w:p w:rsidR="008573E2" w:rsidRDefault="008573E2" w:rsidP="0090205A">
      <w:pPr>
        <w:pStyle w:val="NormlWeb"/>
        <w:spacing w:before="0" w:after="0"/>
        <w:jc w:val="both"/>
        <w:rPr>
          <w:szCs w:val="24"/>
        </w:rPr>
      </w:pPr>
    </w:p>
    <w:p w:rsidR="008573E2" w:rsidRPr="00023C50" w:rsidRDefault="00BA44B2" w:rsidP="008573E2">
      <w:pPr>
        <w:pStyle w:val="NormlWeb"/>
        <w:jc w:val="both"/>
        <w:rPr>
          <w:szCs w:val="24"/>
        </w:rPr>
      </w:pPr>
      <w:r>
        <w:rPr>
          <w:b/>
          <w:bCs/>
          <w:szCs w:val="24"/>
        </w:rPr>
        <w:t>5.5</w:t>
      </w:r>
      <w:r w:rsidR="008573E2" w:rsidRPr="00023C50">
        <w:rPr>
          <w:b/>
          <w:bCs/>
          <w:szCs w:val="24"/>
        </w:rPr>
        <w:t xml:space="preserve">.3. </w:t>
      </w:r>
      <w:r w:rsidR="008573E2" w:rsidRPr="00023C50">
        <w:rPr>
          <w:b/>
          <w:bCs/>
          <w:szCs w:val="24"/>
          <w:u w:val="single"/>
        </w:rPr>
        <w:t>Technikai Csoport</w:t>
      </w:r>
    </w:p>
    <w:p w:rsidR="008573E2" w:rsidRPr="00023C50" w:rsidRDefault="008573E2" w:rsidP="008573E2">
      <w:pPr>
        <w:pStyle w:val="NormlWeb"/>
        <w:spacing w:before="0" w:after="0"/>
        <w:ind w:left="360"/>
        <w:jc w:val="both"/>
        <w:rPr>
          <w:szCs w:val="24"/>
        </w:rPr>
      </w:pPr>
      <w:r w:rsidRPr="00023C50">
        <w:rPr>
          <w:b/>
          <w:szCs w:val="24"/>
        </w:rPr>
        <w:t>a)</w:t>
      </w:r>
      <w:r w:rsidRPr="00023C50">
        <w:rPr>
          <w:szCs w:val="24"/>
        </w:rPr>
        <w:t xml:space="preserve">  a Hivatal épületének és az önkormányzat vendéglakásának üzemeltetése</w:t>
      </w:r>
    </w:p>
    <w:p w:rsidR="008573E2" w:rsidRPr="00023C50" w:rsidRDefault="008573E2" w:rsidP="002D591A">
      <w:pPr>
        <w:pStyle w:val="NormlWeb"/>
        <w:numPr>
          <w:ilvl w:val="0"/>
          <w:numId w:val="30"/>
        </w:numPr>
        <w:spacing w:before="0" w:after="0"/>
        <w:jc w:val="both"/>
        <w:rPr>
          <w:szCs w:val="24"/>
        </w:rPr>
      </w:pPr>
      <w:r w:rsidRPr="00023C50">
        <w:rPr>
          <w:szCs w:val="24"/>
        </w:rPr>
        <w:t>a Hivatal gépjárműveinek üzemeltetése</w:t>
      </w:r>
    </w:p>
    <w:p w:rsidR="008573E2" w:rsidRPr="00023C50" w:rsidRDefault="008573E2" w:rsidP="002D591A">
      <w:pPr>
        <w:pStyle w:val="NormlWeb"/>
        <w:numPr>
          <w:ilvl w:val="0"/>
          <w:numId w:val="30"/>
        </w:numPr>
        <w:spacing w:before="0" w:after="0"/>
        <w:jc w:val="both"/>
        <w:rPr>
          <w:szCs w:val="24"/>
        </w:rPr>
      </w:pPr>
      <w:r w:rsidRPr="00023C50">
        <w:rPr>
          <w:szCs w:val="24"/>
        </w:rPr>
        <w:t>a portaszolgálat, a karbantartó és a takarító munkák ellenőrzése</w:t>
      </w:r>
    </w:p>
    <w:p w:rsidR="008573E2" w:rsidRPr="00023C50" w:rsidRDefault="008573E2" w:rsidP="002D591A">
      <w:pPr>
        <w:pStyle w:val="NormlWeb"/>
        <w:numPr>
          <w:ilvl w:val="0"/>
          <w:numId w:val="30"/>
        </w:numPr>
        <w:spacing w:before="0" w:after="0"/>
        <w:jc w:val="both"/>
        <w:rPr>
          <w:szCs w:val="24"/>
        </w:rPr>
      </w:pPr>
      <w:r w:rsidRPr="00023C50">
        <w:rPr>
          <w:szCs w:val="24"/>
        </w:rPr>
        <w:t>a Képviselő-testületi, bizottsági ülések, egyéb rendezvények technikai feltételeinek biztosítása</w:t>
      </w:r>
    </w:p>
    <w:p w:rsidR="008573E2" w:rsidRPr="00023C50" w:rsidRDefault="008573E2" w:rsidP="002D591A">
      <w:pPr>
        <w:pStyle w:val="NormlWeb"/>
        <w:numPr>
          <w:ilvl w:val="0"/>
          <w:numId w:val="30"/>
        </w:numPr>
        <w:spacing w:before="0" w:after="0"/>
        <w:jc w:val="both"/>
        <w:rPr>
          <w:szCs w:val="24"/>
        </w:rPr>
      </w:pPr>
      <w:r w:rsidRPr="00023C50">
        <w:rPr>
          <w:szCs w:val="24"/>
        </w:rPr>
        <w:t>az üzemeltetéssel kapcsolatos ügyviteli, karbantartási feladatok végrehajtása, kis értékű tárgyi eszközök beszerzése, nyilvántartása, kezelése, a kifizetések teljesítése és elszámolása, számlázás</w:t>
      </w:r>
    </w:p>
    <w:p w:rsidR="008573E2" w:rsidRPr="00023C50" w:rsidRDefault="008573E2" w:rsidP="002D591A">
      <w:pPr>
        <w:pStyle w:val="NormlWeb"/>
        <w:numPr>
          <w:ilvl w:val="0"/>
          <w:numId w:val="30"/>
        </w:numPr>
        <w:spacing w:before="0" w:after="0"/>
        <w:jc w:val="both"/>
        <w:rPr>
          <w:szCs w:val="24"/>
        </w:rPr>
      </w:pPr>
      <w:r w:rsidRPr="00023C50">
        <w:rPr>
          <w:szCs w:val="24"/>
        </w:rPr>
        <w:t>közreműködik az önkormányzat és intézményeinél felmerülő vagyonbiztosítási ügyek technikai lebonyolításában</w:t>
      </w:r>
    </w:p>
    <w:p w:rsidR="008573E2" w:rsidRPr="00023C50" w:rsidRDefault="008573E2" w:rsidP="002D591A">
      <w:pPr>
        <w:pStyle w:val="NormlWeb"/>
        <w:numPr>
          <w:ilvl w:val="0"/>
          <w:numId w:val="30"/>
        </w:numPr>
        <w:spacing w:before="0" w:after="0"/>
        <w:jc w:val="both"/>
        <w:rPr>
          <w:szCs w:val="24"/>
        </w:rPr>
      </w:pPr>
      <w:r w:rsidRPr="00023C50">
        <w:rPr>
          <w:szCs w:val="24"/>
        </w:rPr>
        <w:t>szigorú számadású nyomtatványok beszerzése</w:t>
      </w:r>
    </w:p>
    <w:p w:rsidR="008573E2" w:rsidRPr="00023C50" w:rsidRDefault="008573E2" w:rsidP="002D591A">
      <w:pPr>
        <w:pStyle w:val="NormlWeb"/>
        <w:numPr>
          <w:ilvl w:val="0"/>
          <w:numId w:val="30"/>
        </w:numPr>
        <w:spacing w:before="0" w:after="0"/>
        <w:jc w:val="both"/>
        <w:rPr>
          <w:szCs w:val="24"/>
        </w:rPr>
      </w:pPr>
      <w:r w:rsidRPr="00023C50">
        <w:rPr>
          <w:szCs w:val="24"/>
        </w:rPr>
        <w:t>a Hivatal tulajdonában lévő tárgyi eszközök leltározása, selejtezése</w:t>
      </w:r>
    </w:p>
    <w:p w:rsidR="008573E2" w:rsidRPr="00023C50" w:rsidRDefault="008573E2" w:rsidP="002D591A">
      <w:pPr>
        <w:pStyle w:val="NormlWeb"/>
        <w:numPr>
          <w:ilvl w:val="0"/>
          <w:numId w:val="30"/>
        </w:numPr>
        <w:spacing w:before="0" w:after="0"/>
        <w:jc w:val="both"/>
        <w:rPr>
          <w:szCs w:val="24"/>
        </w:rPr>
      </w:pPr>
      <w:r w:rsidRPr="00023C50">
        <w:rPr>
          <w:szCs w:val="24"/>
        </w:rPr>
        <w:t>az önkormányzat és intézményei vonatkozásában jelentkező munka- és tűzvédelmi feladatok technikai szervezésében való közreműködés</w:t>
      </w:r>
    </w:p>
    <w:p w:rsidR="008573E2" w:rsidRPr="00023C50" w:rsidRDefault="008573E2" w:rsidP="002D591A">
      <w:pPr>
        <w:pStyle w:val="NormlWeb"/>
        <w:numPr>
          <w:ilvl w:val="0"/>
          <w:numId w:val="30"/>
        </w:numPr>
        <w:spacing w:before="0" w:after="0"/>
        <w:jc w:val="both"/>
        <w:rPr>
          <w:szCs w:val="24"/>
        </w:rPr>
      </w:pPr>
      <w:r w:rsidRPr="00023C50">
        <w:rPr>
          <w:szCs w:val="24"/>
        </w:rPr>
        <w:t>a telefonközpont és a telefonkészülékek üzemeltetésével kapcsolatos feladatok ellátása</w:t>
      </w:r>
    </w:p>
    <w:p w:rsidR="008573E2" w:rsidRPr="00023C50" w:rsidRDefault="008573E2" w:rsidP="008573E2">
      <w:pPr>
        <w:pStyle w:val="NormlWeb"/>
        <w:spacing w:before="0" w:after="0"/>
        <w:jc w:val="both"/>
        <w:rPr>
          <w:szCs w:val="24"/>
        </w:rPr>
      </w:pPr>
    </w:p>
    <w:p w:rsidR="00FB2520" w:rsidRDefault="00FB2520" w:rsidP="0090205A">
      <w:pPr>
        <w:pStyle w:val="NormlWeb"/>
        <w:spacing w:before="0" w:after="0"/>
        <w:jc w:val="both"/>
        <w:rPr>
          <w:szCs w:val="24"/>
        </w:rPr>
      </w:pPr>
    </w:p>
    <w:p w:rsidR="00E40C40" w:rsidRDefault="00BA44B2" w:rsidP="0090205A">
      <w:pPr>
        <w:pStyle w:val="NormlWeb"/>
        <w:spacing w:before="0" w:after="0"/>
        <w:jc w:val="both"/>
        <w:rPr>
          <w:b/>
          <w:bCs/>
          <w:szCs w:val="24"/>
          <w:u w:val="single"/>
        </w:rPr>
      </w:pPr>
      <w:r>
        <w:rPr>
          <w:b/>
          <w:bCs/>
          <w:szCs w:val="24"/>
        </w:rPr>
        <w:t>5.6</w:t>
      </w:r>
      <w:r w:rsidR="00B2427E">
        <w:rPr>
          <w:b/>
          <w:bCs/>
          <w:szCs w:val="24"/>
        </w:rPr>
        <w:t xml:space="preserve">. </w:t>
      </w:r>
      <w:r w:rsidR="00E40C40" w:rsidRPr="00023C50">
        <w:rPr>
          <w:b/>
          <w:bCs/>
          <w:szCs w:val="24"/>
          <w:u w:val="single"/>
        </w:rPr>
        <w:t xml:space="preserve">Igazgatási és Szociális </w:t>
      </w:r>
      <w:r w:rsidR="00B2427E">
        <w:rPr>
          <w:b/>
          <w:bCs/>
          <w:szCs w:val="24"/>
          <w:u w:val="single"/>
        </w:rPr>
        <w:t>Iroda</w:t>
      </w:r>
    </w:p>
    <w:p w:rsidR="0090205A" w:rsidRDefault="0090205A" w:rsidP="0090205A">
      <w:pPr>
        <w:pStyle w:val="NormlWeb"/>
        <w:spacing w:before="0" w:after="0"/>
        <w:jc w:val="both"/>
        <w:rPr>
          <w:szCs w:val="24"/>
        </w:rPr>
      </w:pPr>
    </w:p>
    <w:p w:rsidR="00400AE3" w:rsidRPr="00176BA3" w:rsidRDefault="00400AE3" w:rsidP="00400AE3">
      <w:pPr>
        <w:jc w:val="both"/>
        <w:rPr>
          <w:b/>
          <w:sz w:val="24"/>
          <w:szCs w:val="24"/>
        </w:rPr>
      </w:pPr>
      <w:r>
        <w:rPr>
          <w:b/>
          <w:sz w:val="24"/>
          <w:szCs w:val="24"/>
        </w:rPr>
        <w:t>5.6</w:t>
      </w:r>
      <w:r w:rsidRPr="00176BA3">
        <w:rPr>
          <w:b/>
          <w:sz w:val="24"/>
          <w:szCs w:val="24"/>
        </w:rPr>
        <w:t xml:space="preserve">.1. </w:t>
      </w:r>
      <w:r w:rsidRPr="004F4D72">
        <w:rPr>
          <w:b/>
          <w:sz w:val="24"/>
          <w:szCs w:val="24"/>
          <w:u w:val="single"/>
        </w:rPr>
        <w:t>Igazgatási Csoport</w:t>
      </w:r>
    </w:p>
    <w:p w:rsidR="00400AE3" w:rsidRDefault="00400AE3" w:rsidP="00400AE3">
      <w:pPr>
        <w:jc w:val="both"/>
        <w:rPr>
          <w:b/>
          <w:sz w:val="24"/>
          <w:szCs w:val="24"/>
        </w:rPr>
      </w:pPr>
    </w:p>
    <w:p w:rsidR="00400AE3" w:rsidRPr="00176BA3" w:rsidRDefault="00400AE3" w:rsidP="00400AE3">
      <w:pPr>
        <w:jc w:val="both"/>
        <w:rPr>
          <w:b/>
          <w:bCs/>
          <w:iCs/>
          <w:sz w:val="24"/>
          <w:szCs w:val="24"/>
        </w:rPr>
      </w:pPr>
      <w:r>
        <w:rPr>
          <w:b/>
          <w:bCs/>
          <w:iCs/>
          <w:sz w:val="24"/>
          <w:szCs w:val="24"/>
        </w:rPr>
        <w:t>5.6</w:t>
      </w:r>
      <w:r w:rsidRPr="00176BA3">
        <w:rPr>
          <w:b/>
          <w:bCs/>
          <w:iCs/>
          <w:sz w:val="24"/>
          <w:szCs w:val="24"/>
        </w:rPr>
        <w:t>.1.1. Anyakönyvi igazgatás</w:t>
      </w:r>
    </w:p>
    <w:p w:rsidR="00400AE3" w:rsidRPr="00176BA3" w:rsidRDefault="00400AE3" w:rsidP="00400AE3">
      <w:pPr>
        <w:jc w:val="both"/>
        <w:rPr>
          <w:b/>
          <w:bCs/>
          <w:iCs/>
          <w:sz w:val="24"/>
          <w:szCs w:val="24"/>
        </w:rPr>
      </w:pPr>
    </w:p>
    <w:p w:rsidR="00400AE3" w:rsidRPr="00176BA3" w:rsidRDefault="00400AE3" w:rsidP="002D591A">
      <w:pPr>
        <w:numPr>
          <w:ilvl w:val="0"/>
          <w:numId w:val="42"/>
        </w:numPr>
        <w:jc w:val="both"/>
        <w:rPr>
          <w:sz w:val="24"/>
          <w:szCs w:val="24"/>
        </w:rPr>
      </w:pPr>
      <w:r>
        <w:rPr>
          <w:sz w:val="24"/>
          <w:szCs w:val="24"/>
        </w:rPr>
        <w:t>a</w:t>
      </w:r>
      <w:r w:rsidRPr="00176BA3">
        <w:rPr>
          <w:sz w:val="24"/>
          <w:szCs w:val="24"/>
        </w:rPr>
        <w:t xml:space="preserve"> bizottsági, Képviselő-testületi munkaterveknek megfelelően tájékoztatót, beszámolót készít az iroda feladatairól</w:t>
      </w:r>
    </w:p>
    <w:p w:rsidR="00400AE3" w:rsidRPr="00176BA3" w:rsidRDefault="00400AE3" w:rsidP="002D591A">
      <w:pPr>
        <w:numPr>
          <w:ilvl w:val="0"/>
          <w:numId w:val="42"/>
        </w:numPr>
        <w:jc w:val="both"/>
        <w:rPr>
          <w:sz w:val="24"/>
          <w:szCs w:val="24"/>
        </w:rPr>
      </w:pPr>
      <w:r w:rsidRPr="00176BA3">
        <w:rPr>
          <w:sz w:val="24"/>
          <w:szCs w:val="24"/>
        </w:rPr>
        <w:t>adatokat rögzít az elektronikus anyakönyvi nyilvántartásban (születés, házasságkötés, bejegyzett élettársi kapcsolatok, haláleset), kezeli az anyakönyvi irattárat</w:t>
      </w:r>
    </w:p>
    <w:p w:rsidR="00400AE3" w:rsidRPr="00176BA3" w:rsidRDefault="00400AE3" w:rsidP="002D591A">
      <w:pPr>
        <w:numPr>
          <w:ilvl w:val="0"/>
          <w:numId w:val="42"/>
        </w:numPr>
        <w:jc w:val="both"/>
        <w:rPr>
          <w:sz w:val="24"/>
          <w:szCs w:val="24"/>
        </w:rPr>
      </w:pPr>
      <w:r w:rsidRPr="00176BA3">
        <w:rPr>
          <w:sz w:val="24"/>
          <w:szCs w:val="24"/>
        </w:rPr>
        <w:t>vizsgálja a házasságkötés és a bejegyzett élettársi kapcsolat esetleges törvényes akadályait, a törvényes előfeltételek meglétét</w:t>
      </w:r>
    </w:p>
    <w:p w:rsidR="00400AE3" w:rsidRPr="00176BA3" w:rsidRDefault="00400AE3" w:rsidP="002D591A">
      <w:pPr>
        <w:numPr>
          <w:ilvl w:val="0"/>
          <w:numId w:val="42"/>
        </w:numPr>
        <w:jc w:val="both"/>
        <w:rPr>
          <w:sz w:val="24"/>
          <w:szCs w:val="24"/>
        </w:rPr>
      </w:pPr>
      <w:r w:rsidRPr="00176BA3">
        <w:rPr>
          <w:sz w:val="24"/>
          <w:szCs w:val="24"/>
        </w:rPr>
        <w:t>közreműködik a házasságkötésnél, a bejegyzett élettársi kapcsolatok létesítésénél, szervezi és részt vesz a szépkorúak köszöntésében</w:t>
      </w:r>
    </w:p>
    <w:p w:rsidR="00400AE3" w:rsidRPr="00176BA3" w:rsidRDefault="00400AE3" w:rsidP="002D591A">
      <w:pPr>
        <w:numPr>
          <w:ilvl w:val="0"/>
          <w:numId w:val="42"/>
        </w:numPr>
        <w:jc w:val="both"/>
        <w:rPr>
          <w:sz w:val="24"/>
          <w:szCs w:val="24"/>
        </w:rPr>
      </w:pPr>
      <w:r w:rsidRPr="00176BA3">
        <w:rPr>
          <w:sz w:val="24"/>
          <w:szCs w:val="24"/>
        </w:rPr>
        <w:t>végzi az anyakönyvi igazgatás feladatkörébe tartozó ügyeket, anyakönyvi kivonatot, értesítést és hatósági bizonyítványt állít ki</w:t>
      </w:r>
    </w:p>
    <w:p w:rsidR="00400AE3" w:rsidRPr="00176BA3" w:rsidRDefault="00400AE3" w:rsidP="002D591A">
      <w:pPr>
        <w:numPr>
          <w:ilvl w:val="0"/>
          <w:numId w:val="42"/>
        </w:numPr>
        <w:jc w:val="both"/>
        <w:rPr>
          <w:sz w:val="24"/>
          <w:szCs w:val="24"/>
        </w:rPr>
      </w:pPr>
      <w:r w:rsidRPr="00176BA3">
        <w:rPr>
          <w:sz w:val="24"/>
          <w:szCs w:val="24"/>
        </w:rPr>
        <w:t>a gyermekek családi jogállásának rendezésével kapcsolatban eleget tesz nyilvántartási, adatrögzítési, értesítési, jegyzőkönyv-felvételi kötelezettségének</w:t>
      </w:r>
    </w:p>
    <w:p w:rsidR="00400AE3" w:rsidRPr="00176BA3" w:rsidRDefault="00400AE3" w:rsidP="002D591A">
      <w:pPr>
        <w:numPr>
          <w:ilvl w:val="0"/>
          <w:numId w:val="42"/>
        </w:numPr>
        <w:jc w:val="both"/>
        <w:rPr>
          <w:sz w:val="24"/>
          <w:szCs w:val="24"/>
        </w:rPr>
      </w:pPr>
      <w:r w:rsidRPr="00176BA3">
        <w:rPr>
          <w:sz w:val="24"/>
          <w:szCs w:val="24"/>
        </w:rPr>
        <w:t xml:space="preserve">átveszi a születési családi és utónév változtatására, valamint a házassági név megváltoztatására irányuló kérelmeket, és mellékleteivel együtt továbbítja a felettes szervhez, végzi az anyakönyvvezetői hatáskörbe tartozó házassági névmódosítással és a </w:t>
      </w:r>
      <w:r>
        <w:rPr>
          <w:sz w:val="24"/>
          <w:szCs w:val="24"/>
        </w:rPr>
        <w:t>családi név korrekciójával</w:t>
      </w:r>
      <w:r w:rsidRPr="00176BA3">
        <w:rPr>
          <w:sz w:val="24"/>
          <w:szCs w:val="24"/>
        </w:rPr>
        <w:t xml:space="preserve"> kapcsolatos feladatokat</w:t>
      </w:r>
    </w:p>
    <w:p w:rsidR="00400AE3" w:rsidRPr="00176BA3" w:rsidRDefault="00400AE3" w:rsidP="002D591A">
      <w:pPr>
        <w:numPr>
          <w:ilvl w:val="0"/>
          <w:numId w:val="42"/>
        </w:numPr>
        <w:jc w:val="both"/>
        <w:rPr>
          <w:sz w:val="24"/>
          <w:szCs w:val="24"/>
        </w:rPr>
      </w:pPr>
      <w:r w:rsidRPr="00176BA3">
        <w:rPr>
          <w:sz w:val="24"/>
          <w:szCs w:val="24"/>
        </w:rPr>
        <w:t>vizsgálja az állampolgárságot és szervezi az állampolgársági esküt</w:t>
      </w:r>
    </w:p>
    <w:p w:rsidR="00400AE3" w:rsidRPr="00176BA3" w:rsidRDefault="00400AE3" w:rsidP="002D591A">
      <w:pPr>
        <w:numPr>
          <w:ilvl w:val="0"/>
          <w:numId w:val="42"/>
        </w:numPr>
        <w:jc w:val="both"/>
        <w:rPr>
          <w:sz w:val="24"/>
          <w:szCs w:val="24"/>
        </w:rPr>
      </w:pPr>
      <w:r w:rsidRPr="00176BA3">
        <w:rPr>
          <w:sz w:val="24"/>
          <w:szCs w:val="24"/>
        </w:rPr>
        <w:t>a magyar állampolgár külföldön történt anyakönyvi eseményeiről jegyzőkönyvet készít, melyet a mellékleteivel együtt továbbít a hazai anyakönyvezést végző hatóság részére</w:t>
      </w:r>
    </w:p>
    <w:p w:rsidR="00400AE3" w:rsidRPr="00176BA3" w:rsidRDefault="00400AE3" w:rsidP="002D591A">
      <w:pPr>
        <w:numPr>
          <w:ilvl w:val="0"/>
          <w:numId w:val="42"/>
        </w:numPr>
        <w:jc w:val="both"/>
        <w:rPr>
          <w:sz w:val="24"/>
          <w:szCs w:val="24"/>
        </w:rPr>
      </w:pPr>
      <w:r w:rsidRPr="00176BA3">
        <w:rPr>
          <w:sz w:val="24"/>
          <w:szCs w:val="24"/>
        </w:rPr>
        <w:t>eleget tesz az elektronikus anyakönyvi rendszerrel és a személyi adat-és lakcímnyilvántartással kapcsolatos nyilvántartási kötelezettségének</w:t>
      </w:r>
    </w:p>
    <w:p w:rsidR="00400AE3" w:rsidRDefault="00400AE3" w:rsidP="00400AE3">
      <w:pPr>
        <w:jc w:val="both"/>
        <w:rPr>
          <w:b/>
          <w:sz w:val="24"/>
          <w:szCs w:val="24"/>
        </w:rPr>
      </w:pPr>
    </w:p>
    <w:p w:rsidR="00400AE3" w:rsidRDefault="00400AE3" w:rsidP="00400AE3">
      <w:pPr>
        <w:jc w:val="both"/>
        <w:rPr>
          <w:b/>
          <w:sz w:val="24"/>
          <w:szCs w:val="24"/>
        </w:rPr>
      </w:pPr>
      <w:r w:rsidRPr="00176BA3">
        <w:rPr>
          <w:b/>
          <w:sz w:val="24"/>
          <w:szCs w:val="24"/>
        </w:rPr>
        <w:t>5.</w:t>
      </w:r>
      <w:r>
        <w:rPr>
          <w:b/>
          <w:sz w:val="24"/>
          <w:szCs w:val="24"/>
        </w:rPr>
        <w:t>6</w:t>
      </w:r>
      <w:r w:rsidRPr="00176BA3">
        <w:rPr>
          <w:b/>
          <w:sz w:val="24"/>
          <w:szCs w:val="24"/>
        </w:rPr>
        <w:t>.1.2. I</w:t>
      </w:r>
      <w:r>
        <w:rPr>
          <w:b/>
          <w:sz w:val="24"/>
          <w:szCs w:val="24"/>
        </w:rPr>
        <w:t xml:space="preserve">ratkezeléssel kapcsolatos </w:t>
      </w:r>
      <w:r w:rsidRPr="00176BA3">
        <w:rPr>
          <w:b/>
          <w:sz w:val="24"/>
          <w:szCs w:val="24"/>
        </w:rPr>
        <w:t>feladatok</w:t>
      </w:r>
    </w:p>
    <w:p w:rsidR="00400AE3" w:rsidRPr="00176BA3" w:rsidRDefault="00400AE3" w:rsidP="00400AE3">
      <w:pPr>
        <w:jc w:val="both"/>
        <w:rPr>
          <w:b/>
          <w:sz w:val="24"/>
          <w:szCs w:val="24"/>
        </w:rPr>
      </w:pPr>
    </w:p>
    <w:p w:rsidR="00400AE3" w:rsidRPr="00176BA3" w:rsidRDefault="00400AE3" w:rsidP="002D591A">
      <w:pPr>
        <w:numPr>
          <w:ilvl w:val="0"/>
          <w:numId w:val="46"/>
        </w:numPr>
        <w:jc w:val="both"/>
        <w:rPr>
          <w:sz w:val="24"/>
          <w:szCs w:val="24"/>
        </w:rPr>
      </w:pPr>
      <w:r w:rsidRPr="00176BA3">
        <w:rPr>
          <w:sz w:val="24"/>
          <w:szCs w:val="24"/>
        </w:rPr>
        <w:t xml:space="preserve">számítógépes nyilvántartással ellátja a Hivatal ügyiratainak iktatását és kezelésük legfontosabb teendőit </w:t>
      </w:r>
    </w:p>
    <w:p w:rsidR="00400AE3" w:rsidRPr="00176BA3" w:rsidRDefault="00400AE3" w:rsidP="002D591A">
      <w:pPr>
        <w:numPr>
          <w:ilvl w:val="0"/>
          <w:numId w:val="46"/>
        </w:numPr>
        <w:jc w:val="both"/>
        <w:rPr>
          <w:sz w:val="24"/>
          <w:szCs w:val="24"/>
        </w:rPr>
      </w:pPr>
      <w:r w:rsidRPr="00176BA3">
        <w:rPr>
          <w:sz w:val="24"/>
          <w:szCs w:val="24"/>
        </w:rPr>
        <w:t>gondoskodik</w:t>
      </w:r>
      <w:r>
        <w:rPr>
          <w:sz w:val="24"/>
          <w:szCs w:val="24"/>
        </w:rPr>
        <w:t xml:space="preserve"> </w:t>
      </w:r>
      <w:r w:rsidRPr="00176BA3">
        <w:rPr>
          <w:sz w:val="24"/>
          <w:szCs w:val="24"/>
        </w:rPr>
        <w:t>a napi beérkezett beadványok szortírozásáról,</w:t>
      </w:r>
      <w:r>
        <w:rPr>
          <w:sz w:val="24"/>
          <w:szCs w:val="24"/>
        </w:rPr>
        <w:t xml:space="preserve"> </w:t>
      </w:r>
      <w:r w:rsidRPr="00176BA3">
        <w:rPr>
          <w:sz w:val="24"/>
          <w:szCs w:val="24"/>
        </w:rPr>
        <w:t>nyilvántartásba vételéről és továbbítja az érintettek részére</w:t>
      </w:r>
    </w:p>
    <w:p w:rsidR="00400AE3" w:rsidRPr="00176BA3" w:rsidRDefault="00400AE3" w:rsidP="002D591A">
      <w:pPr>
        <w:numPr>
          <w:ilvl w:val="0"/>
          <w:numId w:val="46"/>
        </w:numPr>
        <w:jc w:val="both"/>
        <w:rPr>
          <w:sz w:val="24"/>
          <w:szCs w:val="24"/>
        </w:rPr>
      </w:pPr>
      <w:r w:rsidRPr="00176BA3">
        <w:rPr>
          <w:sz w:val="24"/>
          <w:szCs w:val="24"/>
        </w:rPr>
        <w:t>gondoskodik</w:t>
      </w:r>
      <w:r>
        <w:rPr>
          <w:sz w:val="24"/>
          <w:szCs w:val="24"/>
        </w:rPr>
        <w:t xml:space="preserve"> a </w:t>
      </w:r>
      <w:r w:rsidRPr="00176BA3">
        <w:rPr>
          <w:sz w:val="24"/>
          <w:szCs w:val="24"/>
        </w:rPr>
        <w:t>belső- és a külső posta szortírozásáról</w:t>
      </w:r>
      <w:r>
        <w:rPr>
          <w:sz w:val="24"/>
          <w:szCs w:val="24"/>
        </w:rPr>
        <w:t>,</w:t>
      </w:r>
      <w:r w:rsidRPr="00176BA3">
        <w:rPr>
          <w:sz w:val="24"/>
          <w:szCs w:val="24"/>
        </w:rPr>
        <w:t xml:space="preserve"> az</w:t>
      </w:r>
      <w:r>
        <w:rPr>
          <w:sz w:val="24"/>
          <w:szCs w:val="24"/>
        </w:rPr>
        <w:t xml:space="preserve"> </w:t>
      </w:r>
      <w:r w:rsidRPr="00176BA3">
        <w:rPr>
          <w:sz w:val="24"/>
          <w:szCs w:val="24"/>
        </w:rPr>
        <w:t>irodák részére való továbbítás</w:t>
      </w:r>
      <w:r>
        <w:rPr>
          <w:sz w:val="24"/>
          <w:szCs w:val="24"/>
        </w:rPr>
        <w:t>á</w:t>
      </w:r>
      <w:r w:rsidRPr="00176BA3">
        <w:rPr>
          <w:sz w:val="24"/>
          <w:szCs w:val="24"/>
        </w:rPr>
        <w:t>ról</w:t>
      </w:r>
    </w:p>
    <w:p w:rsidR="00400AE3" w:rsidRPr="00176BA3" w:rsidRDefault="00400AE3" w:rsidP="002D591A">
      <w:pPr>
        <w:numPr>
          <w:ilvl w:val="0"/>
          <w:numId w:val="46"/>
        </w:numPr>
        <w:jc w:val="both"/>
        <w:rPr>
          <w:sz w:val="24"/>
          <w:szCs w:val="24"/>
        </w:rPr>
      </w:pPr>
      <w:r w:rsidRPr="00176BA3">
        <w:rPr>
          <w:sz w:val="24"/>
          <w:szCs w:val="24"/>
        </w:rPr>
        <w:t>a kimenő postát</w:t>
      </w:r>
      <w:r>
        <w:rPr>
          <w:sz w:val="24"/>
          <w:szCs w:val="24"/>
        </w:rPr>
        <w:t xml:space="preserve"> </w:t>
      </w:r>
      <w:r w:rsidRPr="00176BA3">
        <w:rPr>
          <w:sz w:val="24"/>
          <w:szCs w:val="24"/>
        </w:rPr>
        <w:t>előkészíti a posta számára feldolgozásra, a kézbesítőt megfelelő mennyiségű postával ellátja, tevékenységét folyamatosan nyomon kíséri</w:t>
      </w:r>
    </w:p>
    <w:p w:rsidR="00400AE3" w:rsidRPr="00176BA3" w:rsidRDefault="00400AE3" w:rsidP="002D591A">
      <w:pPr>
        <w:numPr>
          <w:ilvl w:val="0"/>
          <w:numId w:val="46"/>
        </w:numPr>
        <w:jc w:val="both"/>
        <w:rPr>
          <w:sz w:val="24"/>
          <w:szCs w:val="24"/>
        </w:rPr>
      </w:pPr>
      <w:r w:rsidRPr="00176BA3">
        <w:rPr>
          <w:sz w:val="24"/>
          <w:szCs w:val="24"/>
        </w:rPr>
        <w:t>kezeli a kézi, illetőleg a központi irattári anyagot, onnan ügyiratot ad ki</w:t>
      </w:r>
    </w:p>
    <w:p w:rsidR="00400AE3" w:rsidRPr="00176BA3" w:rsidRDefault="00400AE3" w:rsidP="002D591A">
      <w:pPr>
        <w:numPr>
          <w:ilvl w:val="0"/>
          <w:numId w:val="46"/>
        </w:numPr>
        <w:jc w:val="both"/>
        <w:rPr>
          <w:sz w:val="24"/>
          <w:szCs w:val="24"/>
        </w:rPr>
      </w:pPr>
      <w:r w:rsidRPr="00176BA3">
        <w:rPr>
          <w:sz w:val="24"/>
          <w:szCs w:val="24"/>
        </w:rPr>
        <w:t>a kiadói utasítás szerint határidőtárba teszi az ügyiratot és gondoskodik arról, hogy a határidő lejártával az ügyintéző visszakapja az ügyiratot</w:t>
      </w:r>
    </w:p>
    <w:p w:rsidR="00400AE3" w:rsidRPr="00176BA3" w:rsidRDefault="00400AE3" w:rsidP="002D591A">
      <w:pPr>
        <w:numPr>
          <w:ilvl w:val="0"/>
          <w:numId w:val="46"/>
        </w:numPr>
        <w:jc w:val="both"/>
        <w:rPr>
          <w:sz w:val="24"/>
          <w:szCs w:val="24"/>
        </w:rPr>
      </w:pPr>
      <w:r w:rsidRPr="00176BA3">
        <w:rPr>
          <w:sz w:val="24"/>
          <w:szCs w:val="24"/>
        </w:rPr>
        <w:t>gondosk</w:t>
      </w:r>
      <w:r>
        <w:rPr>
          <w:sz w:val="24"/>
          <w:szCs w:val="24"/>
        </w:rPr>
        <w:t>odik a visszajött tértivevények rögzítéséről</w:t>
      </w:r>
    </w:p>
    <w:p w:rsidR="00400AE3" w:rsidRPr="00176BA3" w:rsidRDefault="00400AE3" w:rsidP="002D591A">
      <w:pPr>
        <w:numPr>
          <w:ilvl w:val="0"/>
          <w:numId w:val="46"/>
        </w:numPr>
        <w:jc w:val="both"/>
        <w:rPr>
          <w:sz w:val="24"/>
          <w:szCs w:val="24"/>
        </w:rPr>
      </w:pPr>
      <w:r w:rsidRPr="00176BA3">
        <w:rPr>
          <w:sz w:val="24"/>
          <w:szCs w:val="24"/>
        </w:rPr>
        <w:t>az irodavezető utasítás szerint a különféle kötelező statisztika elkészítéséhez adatokat szolgáltat</w:t>
      </w:r>
    </w:p>
    <w:p w:rsidR="00400AE3" w:rsidRPr="00176BA3" w:rsidRDefault="00400AE3" w:rsidP="002D591A">
      <w:pPr>
        <w:numPr>
          <w:ilvl w:val="0"/>
          <w:numId w:val="46"/>
        </w:numPr>
        <w:jc w:val="both"/>
        <w:rPr>
          <w:sz w:val="24"/>
          <w:szCs w:val="24"/>
        </w:rPr>
      </w:pPr>
      <w:r w:rsidRPr="00176BA3">
        <w:rPr>
          <w:sz w:val="24"/>
          <w:szCs w:val="24"/>
        </w:rPr>
        <w:t>biztosítja a központi irattár előírás szerinti kezelését, szükség esetén kapcsolatot tart a programozóval</w:t>
      </w:r>
    </w:p>
    <w:p w:rsidR="00400AE3" w:rsidRPr="00176BA3" w:rsidRDefault="00400AE3" w:rsidP="002D591A">
      <w:pPr>
        <w:numPr>
          <w:ilvl w:val="0"/>
          <w:numId w:val="46"/>
        </w:numPr>
        <w:jc w:val="both"/>
        <w:rPr>
          <w:sz w:val="24"/>
          <w:szCs w:val="24"/>
        </w:rPr>
      </w:pPr>
      <w:r w:rsidRPr="00176BA3">
        <w:rPr>
          <w:sz w:val="24"/>
          <w:szCs w:val="24"/>
        </w:rPr>
        <w:t>elvégzi – utasításra – az iratok előírás szerinti selejtezését</w:t>
      </w:r>
      <w:r>
        <w:rPr>
          <w:sz w:val="24"/>
          <w:szCs w:val="24"/>
        </w:rPr>
        <w:t>, levéltárba adását</w:t>
      </w:r>
    </w:p>
    <w:p w:rsidR="00400AE3" w:rsidRPr="00176BA3" w:rsidRDefault="00400AE3" w:rsidP="002D591A">
      <w:pPr>
        <w:numPr>
          <w:ilvl w:val="0"/>
          <w:numId w:val="46"/>
        </w:numPr>
        <w:jc w:val="both"/>
        <w:rPr>
          <w:sz w:val="24"/>
          <w:szCs w:val="24"/>
        </w:rPr>
      </w:pPr>
      <w:r w:rsidRPr="00176BA3">
        <w:rPr>
          <w:sz w:val="24"/>
          <w:szCs w:val="24"/>
        </w:rPr>
        <w:t>az irodavezető</w:t>
      </w:r>
      <w:r>
        <w:rPr>
          <w:sz w:val="24"/>
          <w:szCs w:val="24"/>
        </w:rPr>
        <w:t xml:space="preserve"> </w:t>
      </w:r>
      <w:r w:rsidRPr="00176BA3">
        <w:rPr>
          <w:sz w:val="24"/>
          <w:szCs w:val="24"/>
        </w:rPr>
        <w:t>utasítására kimutatást készít az ügyiratokról</w:t>
      </w:r>
    </w:p>
    <w:p w:rsidR="00400AE3" w:rsidRDefault="00400AE3" w:rsidP="00400AE3">
      <w:pPr>
        <w:jc w:val="both"/>
        <w:rPr>
          <w:b/>
          <w:sz w:val="24"/>
          <w:szCs w:val="24"/>
        </w:rPr>
      </w:pPr>
    </w:p>
    <w:p w:rsidR="00400AE3" w:rsidRDefault="00400AE3" w:rsidP="00400AE3">
      <w:pPr>
        <w:jc w:val="both"/>
        <w:rPr>
          <w:b/>
          <w:sz w:val="24"/>
          <w:szCs w:val="24"/>
        </w:rPr>
      </w:pPr>
    </w:p>
    <w:p w:rsidR="00400AE3" w:rsidRPr="00176BA3" w:rsidRDefault="00400AE3" w:rsidP="00400AE3">
      <w:pPr>
        <w:jc w:val="both"/>
        <w:rPr>
          <w:b/>
          <w:sz w:val="24"/>
          <w:szCs w:val="24"/>
        </w:rPr>
      </w:pPr>
      <w:r w:rsidRPr="00176BA3">
        <w:rPr>
          <w:b/>
          <w:sz w:val="24"/>
          <w:szCs w:val="24"/>
        </w:rPr>
        <w:t>5.</w:t>
      </w:r>
      <w:r>
        <w:rPr>
          <w:b/>
          <w:sz w:val="24"/>
          <w:szCs w:val="24"/>
        </w:rPr>
        <w:t>6</w:t>
      </w:r>
      <w:r w:rsidRPr="00176BA3">
        <w:rPr>
          <w:b/>
          <w:sz w:val="24"/>
          <w:szCs w:val="24"/>
        </w:rPr>
        <w:t xml:space="preserve">.2. </w:t>
      </w:r>
      <w:r w:rsidRPr="004F4D72">
        <w:rPr>
          <w:b/>
          <w:sz w:val="24"/>
          <w:szCs w:val="24"/>
          <w:u w:val="single"/>
        </w:rPr>
        <w:t>Szociális Csoport</w:t>
      </w:r>
    </w:p>
    <w:p w:rsidR="00400AE3" w:rsidRPr="00176BA3" w:rsidRDefault="00400AE3" w:rsidP="00400AE3">
      <w:pPr>
        <w:jc w:val="both"/>
        <w:rPr>
          <w:b/>
          <w:sz w:val="24"/>
          <w:szCs w:val="24"/>
        </w:rPr>
      </w:pPr>
    </w:p>
    <w:p w:rsidR="00400AE3" w:rsidRDefault="00400AE3" w:rsidP="00400AE3">
      <w:pPr>
        <w:jc w:val="both"/>
        <w:rPr>
          <w:b/>
          <w:bCs/>
          <w:iCs/>
          <w:sz w:val="24"/>
          <w:szCs w:val="24"/>
        </w:rPr>
      </w:pPr>
      <w:r>
        <w:rPr>
          <w:b/>
          <w:bCs/>
          <w:iCs/>
          <w:sz w:val="24"/>
          <w:szCs w:val="24"/>
        </w:rPr>
        <w:t>5.6</w:t>
      </w:r>
      <w:r w:rsidRPr="00176BA3">
        <w:rPr>
          <w:b/>
          <w:bCs/>
          <w:iCs/>
          <w:sz w:val="24"/>
          <w:szCs w:val="24"/>
        </w:rPr>
        <w:t>.2.1. Szociális és gyámhatósági feladatok</w:t>
      </w:r>
    </w:p>
    <w:p w:rsidR="00400AE3" w:rsidRPr="00176BA3" w:rsidRDefault="00400AE3" w:rsidP="00400AE3">
      <w:pPr>
        <w:jc w:val="both"/>
        <w:rPr>
          <w:sz w:val="24"/>
          <w:szCs w:val="24"/>
        </w:rPr>
      </w:pPr>
    </w:p>
    <w:p w:rsidR="00400AE3" w:rsidRPr="00176BA3" w:rsidRDefault="00400AE3" w:rsidP="002D591A">
      <w:pPr>
        <w:numPr>
          <w:ilvl w:val="0"/>
          <w:numId w:val="53"/>
        </w:numPr>
        <w:jc w:val="both"/>
        <w:rPr>
          <w:sz w:val="24"/>
          <w:szCs w:val="24"/>
        </w:rPr>
      </w:pPr>
      <w:r w:rsidRPr="00176BA3">
        <w:rPr>
          <w:sz w:val="24"/>
          <w:szCs w:val="24"/>
        </w:rPr>
        <w:t>figyelemmel kíséri a jogszabályi változásokat és szükség szerint módosítja az iroda feladatait érintő önkormányzati rendeleteket</w:t>
      </w:r>
    </w:p>
    <w:p w:rsidR="00400AE3" w:rsidRPr="00176BA3" w:rsidRDefault="00400AE3" w:rsidP="002D591A">
      <w:pPr>
        <w:numPr>
          <w:ilvl w:val="0"/>
          <w:numId w:val="53"/>
        </w:numPr>
        <w:jc w:val="both"/>
        <w:rPr>
          <w:sz w:val="24"/>
          <w:szCs w:val="24"/>
        </w:rPr>
      </w:pPr>
      <w:r w:rsidRPr="00176BA3">
        <w:rPr>
          <w:sz w:val="24"/>
          <w:szCs w:val="24"/>
        </w:rPr>
        <w:t>előkészíti a Képviselő-testületi és bizottsági hatáskörbe tartozó ügyeket, gondoskodik a döntés végrehajtásáról</w:t>
      </w:r>
    </w:p>
    <w:p w:rsidR="00400AE3" w:rsidRPr="00176BA3" w:rsidRDefault="00400AE3" w:rsidP="002D591A">
      <w:pPr>
        <w:numPr>
          <w:ilvl w:val="0"/>
          <w:numId w:val="53"/>
        </w:numPr>
        <w:jc w:val="both"/>
        <w:rPr>
          <w:sz w:val="24"/>
          <w:szCs w:val="24"/>
        </w:rPr>
      </w:pPr>
      <w:r>
        <w:rPr>
          <w:sz w:val="24"/>
          <w:szCs w:val="24"/>
        </w:rPr>
        <w:t>a</w:t>
      </w:r>
      <w:r w:rsidRPr="00176BA3">
        <w:rPr>
          <w:sz w:val="24"/>
          <w:szCs w:val="24"/>
        </w:rPr>
        <w:t xml:space="preserve"> bizottsági, Képviselő-testületi munkaterveknek megfelelően tájékoztatót, beszámolót készít az iroda feladatairól</w:t>
      </w:r>
    </w:p>
    <w:p w:rsidR="00400AE3" w:rsidRPr="00176BA3" w:rsidRDefault="00400AE3" w:rsidP="002D591A">
      <w:pPr>
        <w:numPr>
          <w:ilvl w:val="0"/>
          <w:numId w:val="53"/>
        </w:numPr>
        <w:jc w:val="both"/>
        <w:rPr>
          <w:sz w:val="24"/>
          <w:szCs w:val="24"/>
        </w:rPr>
      </w:pPr>
      <w:r>
        <w:rPr>
          <w:sz w:val="24"/>
          <w:szCs w:val="24"/>
        </w:rPr>
        <w:t xml:space="preserve">a </w:t>
      </w:r>
      <w:r w:rsidRPr="00176BA3">
        <w:rPr>
          <w:sz w:val="24"/>
          <w:szCs w:val="24"/>
        </w:rPr>
        <w:t>polgármester hatáskörébe tartozó hatósági ügyeket másodfokú Képviselő-testületi döntésre előkészíti</w:t>
      </w:r>
    </w:p>
    <w:p w:rsidR="00400AE3" w:rsidRPr="00176BA3" w:rsidRDefault="00400AE3" w:rsidP="002D591A">
      <w:pPr>
        <w:numPr>
          <w:ilvl w:val="0"/>
          <w:numId w:val="53"/>
        </w:numPr>
        <w:jc w:val="both"/>
        <w:rPr>
          <w:sz w:val="24"/>
          <w:szCs w:val="24"/>
        </w:rPr>
      </w:pPr>
      <w:r w:rsidRPr="00176BA3">
        <w:rPr>
          <w:sz w:val="24"/>
          <w:szCs w:val="24"/>
        </w:rPr>
        <w:t>helyi rendelet alapján az arra rászorulók részére rendszeres települési támogatást állapít meg pénzben és rendkívüli települési támogatást állapít meg pénzben vagy természetben</w:t>
      </w:r>
    </w:p>
    <w:p w:rsidR="00400AE3" w:rsidRPr="0053748D" w:rsidRDefault="00400AE3" w:rsidP="002D591A">
      <w:pPr>
        <w:numPr>
          <w:ilvl w:val="0"/>
          <w:numId w:val="53"/>
        </w:numPr>
        <w:jc w:val="both"/>
        <w:rPr>
          <w:sz w:val="24"/>
          <w:szCs w:val="24"/>
        </w:rPr>
      </w:pPr>
      <w:r w:rsidRPr="0053748D">
        <w:rPr>
          <w:sz w:val="24"/>
          <w:szCs w:val="24"/>
        </w:rPr>
        <w:t>előkészíti a természetbeni ellátások esetében az utalványok beváltásáról szóló megállapodásokat</w:t>
      </w:r>
      <w:r>
        <w:rPr>
          <w:sz w:val="24"/>
          <w:szCs w:val="24"/>
        </w:rPr>
        <w:t xml:space="preserve">, </w:t>
      </w:r>
      <w:r w:rsidRPr="0053748D">
        <w:rPr>
          <w:sz w:val="24"/>
          <w:szCs w:val="24"/>
        </w:rPr>
        <w:t xml:space="preserve">figyelemmel kíséri az utalványok felhasználását, és az utalványok elszámolását </w:t>
      </w:r>
    </w:p>
    <w:p w:rsidR="00400AE3" w:rsidRPr="00176BA3" w:rsidRDefault="00400AE3" w:rsidP="002D591A">
      <w:pPr>
        <w:numPr>
          <w:ilvl w:val="0"/>
          <w:numId w:val="53"/>
        </w:numPr>
        <w:jc w:val="both"/>
        <w:rPr>
          <w:sz w:val="24"/>
          <w:szCs w:val="24"/>
        </w:rPr>
      </w:pPr>
      <w:r w:rsidRPr="00176BA3">
        <w:rPr>
          <w:sz w:val="24"/>
          <w:szCs w:val="24"/>
        </w:rPr>
        <w:t>elrendeli a köztemetést, amennyiben nincs hozzátartozó, vagy senki nem vállalja a temetést</w:t>
      </w:r>
    </w:p>
    <w:p w:rsidR="00400AE3" w:rsidRPr="00176BA3" w:rsidRDefault="00400AE3" w:rsidP="002D591A">
      <w:pPr>
        <w:numPr>
          <w:ilvl w:val="0"/>
          <w:numId w:val="53"/>
        </w:numPr>
        <w:jc w:val="both"/>
        <w:rPr>
          <w:sz w:val="24"/>
          <w:szCs w:val="24"/>
        </w:rPr>
      </w:pPr>
      <w:bookmarkStart w:id="6" w:name="pos19"/>
      <w:bookmarkEnd w:id="6"/>
      <w:r w:rsidRPr="00176BA3">
        <w:rPr>
          <w:sz w:val="24"/>
          <w:szCs w:val="24"/>
        </w:rPr>
        <w:t>igazolást ad ki a védett fogyasztóvá nyilvánítás feltételeinek fennállásáról</w:t>
      </w:r>
      <w:r>
        <w:rPr>
          <w:sz w:val="24"/>
          <w:szCs w:val="24"/>
        </w:rPr>
        <w:t>, egyszemélyes háztartásról, valamint a családi állapotról a külföldi munkavállaláshoz</w:t>
      </w:r>
    </w:p>
    <w:p w:rsidR="00400AE3" w:rsidRDefault="00400AE3" w:rsidP="002D591A">
      <w:pPr>
        <w:numPr>
          <w:ilvl w:val="0"/>
          <w:numId w:val="53"/>
        </w:numPr>
        <w:jc w:val="both"/>
        <w:rPr>
          <w:sz w:val="24"/>
          <w:szCs w:val="24"/>
        </w:rPr>
      </w:pPr>
      <w:r w:rsidRPr="00176BA3">
        <w:rPr>
          <w:sz w:val="24"/>
          <w:szCs w:val="24"/>
        </w:rPr>
        <w:t xml:space="preserve">megállapítja a rendszeres gyermekvédelmi kedvezményre való jogosultságot, valamint a </w:t>
      </w:r>
      <w:r>
        <w:rPr>
          <w:sz w:val="24"/>
          <w:szCs w:val="24"/>
        </w:rPr>
        <w:t xml:space="preserve">feltételek fennállása esetén a </w:t>
      </w:r>
      <w:r w:rsidRPr="00176BA3">
        <w:rPr>
          <w:sz w:val="24"/>
          <w:szCs w:val="24"/>
        </w:rPr>
        <w:t xml:space="preserve">gyámok részére </w:t>
      </w:r>
      <w:r>
        <w:rPr>
          <w:sz w:val="24"/>
          <w:szCs w:val="24"/>
        </w:rPr>
        <w:t>a kiegészítő pénzbeli ellátá</w:t>
      </w:r>
      <w:r w:rsidRPr="00176BA3">
        <w:rPr>
          <w:sz w:val="24"/>
          <w:szCs w:val="24"/>
        </w:rPr>
        <w:t>st</w:t>
      </w:r>
    </w:p>
    <w:p w:rsidR="00400AE3" w:rsidRPr="00176BA3" w:rsidRDefault="00400AE3" w:rsidP="002D591A">
      <w:pPr>
        <w:numPr>
          <w:ilvl w:val="0"/>
          <w:numId w:val="53"/>
        </w:numPr>
        <w:jc w:val="both"/>
        <w:rPr>
          <w:sz w:val="24"/>
          <w:szCs w:val="24"/>
        </w:rPr>
      </w:pPr>
      <w:r>
        <w:rPr>
          <w:sz w:val="24"/>
          <w:szCs w:val="24"/>
        </w:rPr>
        <w:t>megállapítja a rendszeres gyermekvédelmi kedvezményre jogosult gyermek, nagykorúvá vált gyermek hátrányos és halmozottan hátrányos helyzetének fennállását</w:t>
      </w:r>
    </w:p>
    <w:p w:rsidR="00400AE3" w:rsidRDefault="00400AE3" w:rsidP="002D591A">
      <w:pPr>
        <w:numPr>
          <w:ilvl w:val="0"/>
          <w:numId w:val="53"/>
        </w:numPr>
        <w:jc w:val="both"/>
        <w:rPr>
          <w:sz w:val="24"/>
          <w:szCs w:val="24"/>
        </w:rPr>
      </w:pPr>
      <w:bookmarkStart w:id="7" w:name="pos21"/>
      <w:bookmarkStart w:id="8" w:name="pos22"/>
      <w:bookmarkEnd w:id="7"/>
      <w:bookmarkEnd w:id="8"/>
      <w:r w:rsidRPr="00176BA3">
        <w:rPr>
          <w:sz w:val="24"/>
          <w:szCs w:val="24"/>
        </w:rPr>
        <w:t xml:space="preserve">gyámhatósági ügyekben ingóleltárt, valamint </w:t>
      </w:r>
      <w:r>
        <w:rPr>
          <w:sz w:val="24"/>
          <w:szCs w:val="24"/>
        </w:rPr>
        <w:t xml:space="preserve">társhatósági megkeresésre </w:t>
      </w:r>
      <w:r w:rsidRPr="00176BA3">
        <w:rPr>
          <w:sz w:val="24"/>
          <w:szCs w:val="24"/>
        </w:rPr>
        <w:t>környezettanulmányt készít</w:t>
      </w:r>
    </w:p>
    <w:p w:rsidR="00400AE3" w:rsidRDefault="00400AE3" w:rsidP="002D591A">
      <w:pPr>
        <w:numPr>
          <w:ilvl w:val="0"/>
          <w:numId w:val="53"/>
        </w:numPr>
        <w:jc w:val="both"/>
        <w:rPr>
          <w:sz w:val="24"/>
          <w:szCs w:val="24"/>
        </w:rPr>
      </w:pPr>
      <w:r>
        <w:rPr>
          <w:sz w:val="24"/>
          <w:szCs w:val="24"/>
        </w:rPr>
        <w:t>nagykorú apa esetében teljes hatályú apai elismerő nyilatkozatot vesz fel</w:t>
      </w:r>
    </w:p>
    <w:p w:rsidR="00400AE3" w:rsidRDefault="00400AE3" w:rsidP="002D591A">
      <w:pPr>
        <w:numPr>
          <w:ilvl w:val="0"/>
          <w:numId w:val="53"/>
        </w:numPr>
        <w:jc w:val="both"/>
        <w:rPr>
          <w:sz w:val="24"/>
          <w:szCs w:val="24"/>
        </w:rPr>
      </w:pPr>
      <w:r>
        <w:rPr>
          <w:sz w:val="24"/>
          <w:szCs w:val="24"/>
        </w:rPr>
        <w:t>a gyermek családi jogállásának rendezése érdekében megállapítja a gyermek családi és utónevét</w:t>
      </w:r>
    </w:p>
    <w:p w:rsidR="00400AE3" w:rsidRDefault="00400AE3" w:rsidP="002D591A">
      <w:pPr>
        <w:numPr>
          <w:ilvl w:val="0"/>
          <w:numId w:val="53"/>
        </w:numPr>
        <w:jc w:val="both"/>
        <w:rPr>
          <w:sz w:val="24"/>
          <w:szCs w:val="24"/>
        </w:rPr>
      </w:pPr>
      <w:r>
        <w:rPr>
          <w:sz w:val="24"/>
          <w:szCs w:val="24"/>
        </w:rPr>
        <w:t>hozzájárul a kiskorú gyermeknek az apaság megállapítása iránti perben az anya pertársaként való részvételhez</w:t>
      </w:r>
    </w:p>
    <w:p w:rsidR="00400AE3" w:rsidRPr="00176BA3" w:rsidRDefault="00400AE3" w:rsidP="002D591A">
      <w:pPr>
        <w:numPr>
          <w:ilvl w:val="0"/>
          <w:numId w:val="53"/>
        </w:numPr>
        <w:jc w:val="both"/>
        <w:rPr>
          <w:sz w:val="24"/>
          <w:szCs w:val="24"/>
        </w:rPr>
      </w:pPr>
      <w:r>
        <w:rPr>
          <w:sz w:val="24"/>
          <w:szCs w:val="24"/>
        </w:rPr>
        <w:t>megállapítja az ismeretlen szülőktől származó gyermek és a képzelt szülők adatait</w:t>
      </w:r>
    </w:p>
    <w:p w:rsidR="00400AE3" w:rsidRDefault="00400AE3" w:rsidP="002D591A">
      <w:pPr>
        <w:numPr>
          <w:ilvl w:val="0"/>
          <w:numId w:val="53"/>
        </w:numPr>
        <w:jc w:val="both"/>
        <w:rPr>
          <w:sz w:val="24"/>
          <w:szCs w:val="24"/>
        </w:rPr>
      </w:pPr>
      <w:r>
        <w:rPr>
          <w:sz w:val="24"/>
          <w:szCs w:val="24"/>
        </w:rPr>
        <w:t>a hozzátartozók közötti erőszak miatt alkalmazható távoltartásról szóló törvény szerint eljár, mint családvédelmi koordinációért felelős szerv</w:t>
      </w:r>
    </w:p>
    <w:p w:rsidR="00400AE3" w:rsidRDefault="00400AE3" w:rsidP="002D591A">
      <w:pPr>
        <w:numPr>
          <w:ilvl w:val="0"/>
          <w:numId w:val="53"/>
        </w:numPr>
        <w:jc w:val="both"/>
        <w:rPr>
          <w:sz w:val="24"/>
          <w:szCs w:val="24"/>
        </w:rPr>
      </w:pPr>
      <w:r>
        <w:rPr>
          <w:sz w:val="24"/>
          <w:szCs w:val="24"/>
        </w:rPr>
        <w:t>biztosítja a jogosult gyermekek számára a szünidei gyermekétkeztetést</w:t>
      </w:r>
    </w:p>
    <w:p w:rsidR="00400AE3" w:rsidRPr="00176BA3" w:rsidRDefault="00400AE3" w:rsidP="002D591A">
      <w:pPr>
        <w:numPr>
          <w:ilvl w:val="0"/>
          <w:numId w:val="53"/>
        </w:numPr>
        <w:jc w:val="both"/>
        <w:rPr>
          <w:sz w:val="24"/>
          <w:szCs w:val="24"/>
        </w:rPr>
      </w:pPr>
      <w:r w:rsidRPr="00176BA3">
        <w:rPr>
          <w:sz w:val="24"/>
          <w:szCs w:val="24"/>
        </w:rPr>
        <w:t>ellátja a törvényben vagy a kormányrendeletben hatáskö</w:t>
      </w:r>
      <w:r>
        <w:rPr>
          <w:sz w:val="24"/>
          <w:szCs w:val="24"/>
        </w:rPr>
        <w:t>rébe utalt egyéb gyermekvédelmi</w:t>
      </w:r>
      <w:r w:rsidRPr="00176BA3">
        <w:rPr>
          <w:sz w:val="24"/>
          <w:szCs w:val="24"/>
        </w:rPr>
        <w:t xml:space="preserve"> és gyámügyi feladatokat</w:t>
      </w:r>
    </w:p>
    <w:p w:rsidR="00400AE3" w:rsidRPr="00176BA3" w:rsidRDefault="00400AE3" w:rsidP="002D591A">
      <w:pPr>
        <w:numPr>
          <w:ilvl w:val="0"/>
          <w:numId w:val="53"/>
        </w:numPr>
        <w:jc w:val="both"/>
        <w:rPr>
          <w:sz w:val="24"/>
          <w:szCs w:val="24"/>
        </w:rPr>
      </w:pPr>
      <w:r w:rsidRPr="00176BA3">
        <w:rPr>
          <w:sz w:val="24"/>
          <w:szCs w:val="24"/>
        </w:rPr>
        <w:t>hatóság kérelmére nyilvántartásából az ellátásokról adatot szolgáltat</w:t>
      </w:r>
    </w:p>
    <w:p w:rsidR="00400AE3" w:rsidRPr="00176BA3" w:rsidRDefault="00400AE3" w:rsidP="002D591A">
      <w:pPr>
        <w:numPr>
          <w:ilvl w:val="0"/>
          <w:numId w:val="53"/>
        </w:numPr>
        <w:jc w:val="both"/>
        <w:rPr>
          <w:sz w:val="24"/>
          <w:szCs w:val="24"/>
        </w:rPr>
      </w:pPr>
      <w:r w:rsidRPr="00176BA3">
        <w:rPr>
          <w:sz w:val="24"/>
          <w:szCs w:val="24"/>
        </w:rPr>
        <w:t>az ellátásokra való jogosultság fennállásának ellenőrzése céljából országos nyilvántartást vezet a települési támogatásokról és a Gyvt. szerinti rendszeres gyermekvédelmi kedvezményről</w:t>
      </w:r>
    </w:p>
    <w:p w:rsidR="00400AE3" w:rsidRDefault="00400AE3" w:rsidP="002D591A">
      <w:pPr>
        <w:numPr>
          <w:ilvl w:val="0"/>
          <w:numId w:val="53"/>
        </w:numPr>
        <w:jc w:val="both"/>
        <w:rPr>
          <w:sz w:val="24"/>
          <w:szCs w:val="24"/>
        </w:rPr>
      </w:pPr>
      <w:r>
        <w:rPr>
          <w:sz w:val="24"/>
          <w:szCs w:val="24"/>
        </w:rPr>
        <w:t>a hátrányos helyzet</w:t>
      </w:r>
      <w:r w:rsidRPr="00176BA3">
        <w:rPr>
          <w:sz w:val="24"/>
          <w:szCs w:val="24"/>
        </w:rPr>
        <w:t xml:space="preserve"> és a halmozottan hátrányos helyzet fennállásáról az adott év január 15-én és október 1-jén rendelkezésre álló adatok feldolgozása után minden év január 31-ig és október 31-ig a KIR-be rögzíti az adatokat</w:t>
      </w:r>
    </w:p>
    <w:p w:rsidR="00400AE3" w:rsidRDefault="00400AE3" w:rsidP="002D591A">
      <w:pPr>
        <w:numPr>
          <w:ilvl w:val="0"/>
          <w:numId w:val="53"/>
        </w:numPr>
        <w:jc w:val="both"/>
        <w:rPr>
          <w:sz w:val="24"/>
          <w:szCs w:val="24"/>
        </w:rPr>
      </w:pPr>
      <w:r>
        <w:rPr>
          <w:sz w:val="24"/>
          <w:szCs w:val="24"/>
        </w:rPr>
        <w:t xml:space="preserve">ellátja a helyi szociális ösztöndíjakkal, valamint </w:t>
      </w:r>
      <w:r w:rsidRPr="00DD3618">
        <w:rPr>
          <w:sz w:val="24"/>
          <w:szCs w:val="24"/>
        </w:rPr>
        <w:t>a Bursa Hungarica Felsőoktatási Ösztöndíjpályázattal</w:t>
      </w:r>
      <w:r>
        <w:rPr>
          <w:sz w:val="24"/>
          <w:szCs w:val="24"/>
        </w:rPr>
        <w:t xml:space="preserve"> kapcsolatos</w:t>
      </w:r>
      <w:r w:rsidRPr="00DD3618">
        <w:rPr>
          <w:sz w:val="24"/>
          <w:szCs w:val="24"/>
        </w:rPr>
        <w:t xml:space="preserve"> </w:t>
      </w:r>
      <w:r>
        <w:rPr>
          <w:sz w:val="24"/>
          <w:szCs w:val="24"/>
        </w:rPr>
        <w:t>hivatali feladatokat</w:t>
      </w:r>
    </w:p>
    <w:p w:rsidR="00400AE3" w:rsidRPr="00333CCB" w:rsidRDefault="00400AE3" w:rsidP="002D591A">
      <w:pPr>
        <w:numPr>
          <w:ilvl w:val="0"/>
          <w:numId w:val="53"/>
        </w:numPr>
        <w:jc w:val="both"/>
        <w:rPr>
          <w:sz w:val="24"/>
          <w:szCs w:val="24"/>
        </w:rPr>
      </w:pPr>
      <w:r w:rsidRPr="00333CCB">
        <w:rPr>
          <w:sz w:val="24"/>
          <w:szCs w:val="24"/>
        </w:rPr>
        <w:t xml:space="preserve">elvégzi a Helyi Esélyegyenlőségi Program megalkotásával, felülvizsgálatával kapcsolatos feladatokat </w:t>
      </w:r>
    </w:p>
    <w:p w:rsidR="00400AE3" w:rsidRDefault="00400AE3" w:rsidP="00400AE3">
      <w:pPr>
        <w:jc w:val="both"/>
        <w:rPr>
          <w:sz w:val="24"/>
          <w:szCs w:val="24"/>
        </w:rPr>
      </w:pPr>
    </w:p>
    <w:p w:rsidR="00400AE3" w:rsidRDefault="00400AE3" w:rsidP="00400AE3">
      <w:pPr>
        <w:jc w:val="both"/>
        <w:rPr>
          <w:b/>
          <w:sz w:val="24"/>
          <w:szCs w:val="24"/>
        </w:rPr>
      </w:pPr>
      <w:r w:rsidRPr="00C5292F">
        <w:rPr>
          <w:b/>
          <w:sz w:val="24"/>
          <w:szCs w:val="24"/>
        </w:rPr>
        <w:t xml:space="preserve">5.6.2.2. </w:t>
      </w:r>
      <w:r>
        <w:rPr>
          <w:b/>
          <w:sz w:val="24"/>
          <w:szCs w:val="24"/>
        </w:rPr>
        <w:t>L</w:t>
      </w:r>
      <w:r w:rsidRPr="00C5292F">
        <w:rPr>
          <w:b/>
          <w:sz w:val="24"/>
          <w:szCs w:val="24"/>
        </w:rPr>
        <w:t>akásügy</w:t>
      </w:r>
    </w:p>
    <w:p w:rsidR="009F5281" w:rsidRPr="00C5292F" w:rsidRDefault="009F5281" w:rsidP="00400AE3">
      <w:pPr>
        <w:jc w:val="both"/>
        <w:rPr>
          <w:b/>
          <w:sz w:val="24"/>
          <w:szCs w:val="24"/>
        </w:rPr>
      </w:pPr>
    </w:p>
    <w:p w:rsidR="00400AE3" w:rsidRPr="00176BA3" w:rsidRDefault="00400AE3" w:rsidP="002D591A">
      <w:pPr>
        <w:numPr>
          <w:ilvl w:val="0"/>
          <w:numId w:val="52"/>
        </w:numPr>
        <w:jc w:val="both"/>
        <w:rPr>
          <w:sz w:val="24"/>
          <w:szCs w:val="24"/>
        </w:rPr>
      </w:pPr>
      <w:r w:rsidRPr="00176BA3">
        <w:rPr>
          <w:sz w:val="24"/>
          <w:szCs w:val="24"/>
        </w:rPr>
        <w:t>ellátja az önkormányzat tulajdonában lévő lakás</w:t>
      </w:r>
      <w:r>
        <w:rPr>
          <w:sz w:val="24"/>
          <w:szCs w:val="24"/>
        </w:rPr>
        <w:t>ok</w:t>
      </w:r>
      <w:r w:rsidRPr="00176BA3">
        <w:rPr>
          <w:sz w:val="24"/>
          <w:szCs w:val="24"/>
        </w:rPr>
        <w:t xml:space="preserve"> bérbeadásával kapcsolatos feladatokat</w:t>
      </w:r>
      <w:r>
        <w:rPr>
          <w:sz w:val="24"/>
          <w:szCs w:val="24"/>
        </w:rPr>
        <w:t>, valamint a Lakásrendeletből adódó egyéb feladatokat</w:t>
      </w:r>
    </w:p>
    <w:p w:rsidR="00400AE3" w:rsidRPr="00176BA3" w:rsidRDefault="00400AE3" w:rsidP="002D591A">
      <w:pPr>
        <w:numPr>
          <w:ilvl w:val="0"/>
          <w:numId w:val="52"/>
        </w:numPr>
        <w:jc w:val="both"/>
        <w:rPr>
          <w:sz w:val="24"/>
          <w:szCs w:val="24"/>
        </w:rPr>
      </w:pPr>
      <w:r w:rsidRPr="00176BA3">
        <w:rPr>
          <w:sz w:val="24"/>
          <w:szCs w:val="24"/>
        </w:rPr>
        <w:t>napi kapcsolatot tart az Erőforrás Kft. munkatársaival, egyezteti a lakbérhátralékok alakulását, megüresedett lakások karbantartását, felújítását</w:t>
      </w:r>
    </w:p>
    <w:p w:rsidR="00400AE3" w:rsidRPr="00176BA3" w:rsidRDefault="00400AE3" w:rsidP="002D591A">
      <w:pPr>
        <w:numPr>
          <w:ilvl w:val="0"/>
          <w:numId w:val="52"/>
        </w:numPr>
        <w:jc w:val="both"/>
        <w:rPr>
          <w:sz w:val="24"/>
          <w:szCs w:val="24"/>
        </w:rPr>
      </w:pPr>
      <w:r w:rsidRPr="00176BA3">
        <w:rPr>
          <w:sz w:val="24"/>
          <w:szCs w:val="24"/>
        </w:rPr>
        <w:t xml:space="preserve">ellátja az adósságkezelés, valamint a hitelszerződésből eredő kötelezettségeinek eleget tenni nem tudó természetes személyek esetében a jegyző hatáskörébe tartozó feladatokat </w:t>
      </w:r>
    </w:p>
    <w:p w:rsidR="00400AE3" w:rsidRDefault="00400AE3" w:rsidP="002D591A">
      <w:pPr>
        <w:numPr>
          <w:ilvl w:val="0"/>
          <w:numId w:val="52"/>
        </w:numPr>
        <w:jc w:val="both"/>
        <w:rPr>
          <w:sz w:val="24"/>
          <w:szCs w:val="24"/>
        </w:rPr>
      </w:pPr>
      <w:r w:rsidRPr="00176BA3">
        <w:rPr>
          <w:sz w:val="24"/>
          <w:szCs w:val="24"/>
        </w:rPr>
        <w:t>jogszabály alapján a lakóingatlan lefoglalásának tényét bejelentő végrehajtást kérők részére a bejelentésről jegyzői igazolást állít ki</w:t>
      </w:r>
    </w:p>
    <w:p w:rsidR="00400AE3" w:rsidRPr="005634C7" w:rsidRDefault="00400AE3" w:rsidP="002D591A">
      <w:pPr>
        <w:numPr>
          <w:ilvl w:val="0"/>
          <w:numId w:val="52"/>
        </w:numPr>
        <w:jc w:val="both"/>
        <w:rPr>
          <w:b/>
          <w:bCs/>
          <w:szCs w:val="24"/>
        </w:rPr>
      </w:pPr>
      <w:r w:rsidRPr="00176BA3">
        <w:rPr>
          <w:sz w:val="24"/>
          <w:szCs w:val="24"/>
        </w:rPr>
        <w:t>ellátja a társasházak feletti törvényességi felügyelet</w:t>
      </w:r>
      <w:r>
        <w:rPr>
          <w:sz w:val="24"/>
          <w:szCs w:val="24"/>
        </w:rPr>
        <w:t>t</w:t>
      </w:r>
      <w:r w:rsidRPr="00176BA3">
        <w:rPr>
          <w:sz w:val="24"/>
          <w:szCs w:val="24"/>
        </w:rPr>
        <w:t>el kapcsolatos feladatokat</w:t>
      </w:r>
    </w:p>
    <w:p w:rsidR="00400AE3" w:rsidRPr="005634C7" w:rsidRDefault="00400AE3" w:rsidP="002D591A">
      <w:pPr>
        <w:numPr>
          <w:ilvl w:val="0"/>
          <w:numId w:val="52"/>
        </w:numPr>
        <w:jc w:val="both"/>
        <w:rPr>
          <w:sz w:val="24"/>
          <w:szCs w:val="24"/>
        </w:rPr>
      </w:pPr>
      <w:r>
        <w:rPr>
          <w:sz w:val="24"/>
          <w:szCs w:val="24"/>
        </w:rPr>
        <w:t xml:space="preserve">a </w:t>
      </w:r>
      <w:r w:rsidRPr="005634C7">
        <w:rPr>
          <w:sz w:val="24"/>
          <w:szCs w:val="24"/>
        </w:rPr>
        <w:t>természetes szemé</w:t>
      </w:r>
      <w:r>
        <w:rPr>
          <w:sz w:val="24"/>
          <w:szCs w:val="24"/>
        </w:rPr>
        <w:t>l</w:t>
      </w:r>
      <w:r w:rsidRPr="005634C7">
        <w:rPr>
          <w:sz w:val="24"/>
          <w:szCs w:val="24"/>
        </w:rPr>
        <w:t>y</w:t>
      </w:r>
      <w:r>
        <w:rPr>
          <w:sz w:val="24"/>
          <w:szCs w:val="24"/>
        </w:rPr>
        <w:t>ek</w:t>
      </w:r>
      <w:r w:rsidRPr="005634C7">
        <w:rPr>
          <w:sz w:val="24"/>
          <w:szCs w:val="24"/>
        </w:rPr>
        <w:t xml:space="preserve"> adósságrendezési eljárásában az adósra, adóstársra vonatkozó</w:t>
      </w:r>
      <w:r>
        <w:rPr>
          <w:sz w:val="24"/>
          <w:szCs w:val="24"/>
        </w:rPr>
        <w:t>an környezettanulmányt készít</w:t>
      </w:r>
    </w:p>
    <w:p w:rsidR="00400AE3" w:rsidRPr="005634C7" w:rsidRDefault="00400AE3" w:rsidP="00400AE3">
      <w:pPr>
        <w:ind w:left="360"/>
        <w:jc w:val="both"/>
        <w:rPr>
          <w:b/>
          <w:bCs/>
          <w:sz w:val="24"/>
          <w:szCs w:val="24"/>
        </w:rPr>
      </w:pPr>
    </w:p>
    <w:p w:rsidR="00400AE3" w:rsidRPr="00023C50" w:rsidRDefault="00400AE3" w:rsidP="00E40C40">
      <w:pPr>
        <w:pStyle w:val="NormlWeb"/>
        <w:spacing w:before="0" w:after="0"/>
        <w:jc w:val="both"/>
        <w:rPr>
          <w:szCs w:val="24"/>
        </w:rPr>
      </w:pPr>
    </w:p>
    <w:p w:rsidR="00023C50" w:rsidRDefault="0019755D" w:rsidP="0090205A">
      <w:pPr>
        <w:pStyle w:val="NormlWeb"/>
        <w:spacing w:before="0" w:after="0"/>
        <w:rPr>
          <w:b/>
          <w:bCs/>
          <w:szCs w:val="24"/>
          <w:u w:val="single"/>
        </w:rPr>
      </w:pPr>
      <w:r>
        <w:rPr>
          <w:b/>
          <w:bCs/>
          <w:szCs w:val="24"/>
        </w:rPr>
        <w:t>5.7</w:t>
      </w:r>
      <w:r w:rsidR="00E40C40" w:rsidRPr="00023C50">
        <w:rPr>
          <w:b/>
          <w:bCs/>
          <w:szCs w:val="24"/>
        </w:rPr>
        <w:t xml:space="preserve">. </w:t>
      </w:r>
      <w:r w:rsidR="00E40C40" w:rsidRPr="00023C50">
        <w:rPr>
          <w:b/>
          <w:bCs/>
          <w:szCs w:val="24"/>
          <w:u w:val="single"/>
        </w:rPr>
        <w:t>Költségvetési</w:t>
      </w:r>
      <w:r w:rsidR="00506DC5">
        <w:rPr>
          <w:b/>
          <w:bCs/>
          <w:szCs w:val="24"/>
          <w:u w:val="single"/>
        </w:rPr>
        <w:t xml:space="preserve"> </w:t>
      </w:r>
      <w:r w:rsidR="00E40C40" w:rsidRPr="00023C50">
        <w:rPr>
          <w:b/>
          <w:bCs/>
          <w:szCs w:val="24"/>
          <w:u w:val="single"/>
        </w:rPr>
        <w:t xml:space="preserve">és </w:t>
      </w:r>
      <w:r w:rsidR="00506DC5">
        <w:rPr>
          <w:b/>
          <w:bCs/>
          <w:szCs w:val="24"/>
          <w:u w:val="single"/>
        </w:rPr>
        <w:t>Adó</w:t>
      </w:r>
      <w:r w:rsidR="00E40C40" w:rsidRPr="00023C50">
        <w:rPr>
          <w:b/>
          <w:bCs/>
          <w:szCs w:val="24"/>
          <w:u w:val="single"/>
        </w:rPr>
        <w:t xml:space="preserve"> Iroda</w:t>
      </w:r>
    </w:p>
    <w:p w:rsidR="0090205A" w:rsidRDefault="0090205A" w:rsidP="0090205A">
      <w:pPr>
        <w:pStyle w:val="NormlWeb"/>
        <w:spacing w:before="0" w:after="0"/>
        <w:rPr>
          <w:b/>
          <w:bCs/>
          <w:szCs w:val="24"/>
          <w:u w:val="single"/>
        </w:rPr>
      </w:pPr>
    </w:p>
    <w:p w:rsidR="007D12BB" w:rsidRPr="007D12BB" w:rsidRDefault="0019755D" w:rsidP="007D12BB">
      <w:pPr>
        <w:jc w:val="both"/>
        <w:rPr>
          <w:rFonts w:eastAsia="Arial Unicode MS"/>
          <w:b/>
          <w:bCs/>
          <w:sz w:val="24"/>
          <w:szCs w:val="24"/>
          <w:u w:val="single"/>
        </w:rPr>
      </w:pPr>
      <w:r>
        <w:rPr>
          <w:rFonts w:eastAsia="Arial Unicode MS"/>
          <w:b/>
          <w:bCs/>
          <w:sz w:val="24"/>
          <w:szCs w:val="24"/>
        </w:rPr>
        <w:t>5.7</w:t>
      </w:r>
      <w:r w:rsidR="007D12BB" w:rsidRPr="007D12BB">
        <w:rPr>
          <w:rFonts w:eastAsia="Arial Unicode MS"/>
          <w:b/>
          <w:bCs/>
          <w:sz w:val="24"/>
          <w:szCs w:val="24"/>
        </w:rPr>
        <w:t xml:space="preserve">.1. </w:t>
      </w:r>
      <w:r w:rsidR="007D12BB" w:rsidRPr="007D12BB">
        <w:rPr>
          <w:rFonts w:eastAsia="Arial Unicode MS"/>
          <w:b/>
          <w:bCs/>
          <w:sz w:val="24"/>
          <w:szCs w:val="24"/>
          <w:u w:val="single"/>
        </w:rPr>
        <w:t>Költségvetési Csoport</w:t>
      </w:r>
    </w:p>
    <w:p w:rsidR="007D12BB" w:rsidRPr="007D12BB" w:rsidRDefault="007D12BB" w:rsidP="007D12BB">
      <w:pPr>
        <w:jc w:val="both"/>
        <w:rPr>
          <w:rFonts w:eastAsia="Arial Unicode MS"/>
          <w:sz w:val="24"/>
          <w:szCs w:val="24"/>
        </w:rPr>
      </w:pPr>
    </w:p>
    <w:p w:rsidR="007D12BB" w:rsidRPr="007D12BB" w:rsidRDefault="007D12BB" w:rsidP="002D591A">
      <w:pPr>
        <w:numPr>
          <w:ilvl w:val="0"/>
          <w:numId w:val="31"/>
        </w:numPr>
        <w:spacing w:line="259" w:lineRule="auto"/>
        <w:jc w:val="both"/>
        <w:rPr>
          <w:rFonts w:eastAsia="Arial Unicode MS"/>
          <w:sz w:val="24"/>
          <w:szCs w:val="24"/>
        </w:rPr>
      </w:pPr>
      <w:r w:rsidRPr="007D12BB">
        <w:rPr>
          <w:rFonts w:eastAsia="Arial Unicode MS"/>
          <w:sz w:val="24"/>
          <w:szCs w:val="24"/>
        </w:rPr>
        <w:t>a Hivatal, a Karcag Városi Cigány Nemzetiségi Önkormányzat, a Karcag Városi Önkormányzat és a Karcag-Kenderes (Bánhalma) Víziközmű Beruházási Társulás költségvetés tervezetének, továbbá a költségvetés végrehajtásáról szóló féléves és háromnegyed éves beszámolóinak, valamint zárszámadásainak elkészítése</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Hivatal, a Karcag Városi Önkormányzat és a Karcag Városi Cigány Nemzetiségi Önkormányzat operatív gazdálkodási feladatait</w:t>
      </w:r>
      <w:r w:rsidR="00B31ADA">
        <w:rPr>
          <w:rFonts w:eastAsia="Arial Unicode MS"/>
          <w:sz w:val="24"/>
          <w:szCs w:val="24"/>
        </w:rPr>
        <w:t xml:space="preserve"> ellátja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költségvetési szervek pénzellátásával kapcsolatos feladatok intézése (az önkormányzati költségvetési rendelet alapján)</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hitelfelvétellel, banki szolgáltatások igénybevételéve</w:t>
      </w:r>
      <w:r w:rsidR="00B31ADA">
        <w:rPr>
          <w:rFonts w:eastAsia="Arial Unicode MS"/>
          <w:sz w:val="24"/>
          <w:szCs w:val="24"/>
        </w:rPr>
        <w:t>l összefüggő feladatok ellátása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havi, negyedéves és éves adatszolgáltatás teljesítése az államháztartás igényeinek megfelelően</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költségvetési előirányzatok változásának figyelemmel kísérése, az előirányzatok módosítására irányuló javaslatok elkészítése, döntés után annak dokumentálása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fizetőképesség megtartásáról való gondoskodás</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Hivatal, a Karcag Városi Önkormányzat és a Karcag Városi Cigány Nemzetiségi Önkormányzat beszámolóinak valódiságát biztosító analitikus nyilvántartások vezetése</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Hivatal, a Karcag Városi Önkormányzat és a Karcag Városi Cigány Nemzetiségi Önkormányzat házipénztárával kapcsolatos teendők ellátása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gazdálkodással, a tulajdonnal és a bizonylati renddel kapcsolatos feladatok ellátása, együttműködés a költségvetési szervekkel</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az operatív gazdálkodási feladatok szervezése és végrehajtása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befejeződött beruházások aktiválása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az értékpapírok, hitelek, kezességvállalások analitikus nyilvántartása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szigorú számadású nyomtatványok készletezése, nyilvántartása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az önkormányzat által alapított költségvetési szervek pénzügyi-gazdasági felügyelete</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az önkormányzat által alapított költségvetési szervek, valamint a Karcag Városi Cigány Nemzetiségi Önkormányzat gazdálkodásával, a költségvetés módosításával kapcsolatos feladatok ellátása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Hivatal, a Karcag Városi Önkormányzat és a Karcag Városi Cigány Nemzetiségi Önkormányzat számviteli elszámolási feladatainak ellátása</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leltározással és a selejtezéssel összefüggő feladatok ellátása, kiértékelése</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a szükséges gazdasági elemzések, értékelések elkészítése</w:t>
      </w:r>
    </w:p>
    <w:p w:rsidR="007D12BB" w:rsidRPr="007D12BB" w:rsidRDefault="007D12BB" w:rsidP="002D591A">
      <w:pPr>
        <w:numPr>
          <w:ilvl w:val="0"/>
          <w:numId w:val="32"/>
        </w:numPr>
        <w:spacing w:line="259" w:lineRule="auto"/>
        <w:jc w:val="both"/>
        <w:rPr>
          <w:rFonts w:eastAsia="Arial Unicode MS"/>
          <w:sz w:val="24"/>
          <w:szCs w:val="24"/>
        </w:rPr>
      </w:pPr>
      <w:r w:rsidRPr="007D12BB">
        <w:rPr>
          <w:rFonts w:eastAsia="Arial Unicode MS"/>
          <w:sz w:val="24"/>
          <w:szCs w:val="24"/>
        </w:rPr>
        <w:t>összefoglaló, szintetizáló munka elvégzése a pénzügyi-gazdálkodási tevékenységre vonatkozóan, a gazdálkodással összefüggő jelenségek okainak feltárása annak érdekében, hogy a gazdasági szemléletű vizsgálatai időben segítsék a vezetői döntések megalapozását, a tartalékfeltárást, saját bevételek növelését</w:t>
      </w:r>
    </w:p>
    <w:p w:rsidR="00900190" w:rsidRPr="00B31ADA" w:rsidRDefault="007D12BB" w:rsidP="002D591A">
      <w:pPr>
        <w:numPr>
          <w:ilvl w:val="0"/>
          <w:numId w:val="32"/>
        </w:numPr>
        <w:spacing w:line="259" w:lineRule="auto"/>
        <w:jc w:val="both"/>
        <w:rPr>
          <w:szCs w:val="24"/>
        </w:rPr>
      </w:pPr>
      <w:r w:rsidRPr="007D12BB">
        <w:rPr>
          <w:rFonts w:eastAsia="Arial Unicode MS"/>
          <w:sz w:val="24"/>
          <w:szCs w:val="24"/>
        </w:rPr>
        <w:t>a pénzügyi gazdasági folyamatokat külön belső szabályzatok alapján végzi</w:t>
      </w:r>
    </w:p>
    <w:p w:rsidR="00DF1B06" w:rsidRDefault="00DF1B06" w:rsidP="00DF1B06">
      <w:pPr>
        <w:pStyle w:val="NormlWeb"/>
        <w:spacing w:before="0" w:after="0"/>
        <w:ind w:left="360"/>
        <w:jc w:val="both"/>
        <w:rPr>
          <w:szCs w:val="24"/>
        </w:rPr>
      </w:pPr>
    </w:p>
    <w:p w:rsidR="0012411A" w:rsidRDefault="0012411A" w:rsidP="00DF1B06">
      <w:pPr>
        <w:pStyle w:val="NormlWeb"/>
        <w:spacing w:before="0" w:after="0"/>
        <w:ind w:left="360"/>
        <w:jc w:val="both"/>
        <w:rPr>
          <w:szCs w:val="24"/>
        </w:rPr>
      </w:pPr>
    </w:p>
    <w:p w:rsidR="0012411A" w:rsidRDefault="0012411A" w:rsidP="0012411A">
      <w:pPr>
        <w:pStyle w:val="NormlWeb"/>
        <w:jc w:val="both"/>
        <w:rPr>
          <w:szCs w:val="24"/>
        </w:rPr>
      </w:pPr>
      <w:r w:rsidRPr="00023C50">
        <w:rPr>
          <w:b/>
          <w:bCs/>
          <w:szCs w:val="24"/>
        </w:rPr>
        <w:t>5.</w:t>
      </w:r>
      <w:r w:rsidR="00400AE3">
        <w:rPr>
          <w:b/>
          <w:bCs/>
          <w:szCs w:val="24"/>
        </w:rPr>
        <w:t>7</w:t>
      </w:r>
      <w:r w:rsidRPr="00023C50">
        <w:rPr>
          <w:b/>
          <w:bCs/>
          <w:szCs w:val="24"/>
        </w:rPr>
        <w:t>.</w:t>
      </w:r>
      <w:r w:rsidR="00400AE3">
        <w:rPr>
          <w:b/>
          <w:bCs/>
          <w:szCs w:val="24"/>
        </w:rPr>
        <w:t>2</w:t>
      </w:r>
      <w:r w:rsidRPr="00023C50">
        <w:rPr>
          <w:b/>
          <w:bCs/>
          <w:szCs w:val="24"/>
        </w:rPr>
        <w:t xml:space="preserve">. </w:t>
      </w:r>
      <w:r w:rsidR="009F5281">
        <w:rPr>
          <w:b/>
          <w:bCs/>
          <w:szCs w:val="24"/>
          <w:u w:val="single"/>
        </w:rPr>
        <w:t xml:space="preserve">Adócsoport </w:t>
      </w:r>
    </w:p>
    <w:p w:rsidR="0012411A" w:rsidRDefault="0012411A" w:rsidP="002D591A">
      <w:pPr>
        <w:pStyle w:val="NormlWeb"/>
        <w:numPr>
          <w:ilvl w:val="0"/>
          <w:numId w:val="18"/>
        </w:numPr>
        <w:suppressAutoHyphens/>
        <w:spacing w:before="0" w:after="0"/>
        <w:jc w:val="both"/>
        <w:rPr>
          <w:szCs w:val="24"/>
        </w:rPr>
      </w:pPr>
      <w:r>
        <w:rPr>
          <w:szCs w:val="24"/>
        </w:rPr>
        <w:t>a helyi adórendeletek tervezetének elkészítése</w:t>
      </w:r>
    </w:p>
    <w:p w:rsidR="0012411A" w:rsidRDefault="0012411A" w:rsidP="002D591A">
      <w:pPr>
        <w:pStyle w:val="NormlWeb"/>
        <w:numPr>
          <w:ilvl w:val="0"/>
          <w:numId w:val="18"/>
        </w:numPr>
        <w:suppressAutoHyphens/>
        <w:spacing w:before="0" w:after="0"/>
        <w:jc w:val="both"/>
        <w:rPr>
          <w:szCs w:val="24"/>
        </w:rPr>
      </w:pPr>
      <w:r>
        <w:rPr>
          <w:szCs w:val="24"/>
        </w:rPr>
        <w:t xml:space="preserve">a bevezetett helyi adókkal és a gépjárműadóval kapcsolatos adóhatósági feladatok ellátása: adókivetés, bejelentések-, bevallások feldolgozása, </w:t>
      </w:r>
    </w:p>
    <w:p w:rsidR="0012411A" w:rsidRDefault="0012411A" w:rsidP="002D591A">
      <w:pPr>
        <w:pStyle w:val="NormlWeb"/>
        <w:numPr>
          <w:ilvl w:val="0"/>
          <w:numId w:val="18"/>
        </w:numPr>
        <w:suppressAutoHyphens/>
        <w:spacing w:before="0" w:after="0"/>
        <w:jc w:val="both"/>
        <w:rPr>
          <w:szCs w:val="24"/>
        </w:rPr>
      </w:pPr>
      <w:r>
        <w:rPr>
          <w:szCs w:val="24"/>
        </w:rPr>
        <w:t>termőföld bérbeadásából származó SZJA-val kapcsolatos adóztatási feladatok ellátása</w:t>
      </w:r>
    </w:p>
    <w:p w:rsidR="0012411A" w:rsidRDefault="0012411A" w:rsidP="002D591A">
      <w:pPr>
        <w:pStyle w:val="NormlWeb"/>
        <w:numPr>
          <w:ilvl w:val="0"/>
          <w:numId w:val="18"/>
        </w:numPr>
        <w:suppressAutoHyphens/>
        <w:spacing w:before="0" w:after="0"/>
        <w:jc w:val="both"/>
        <w:rPr>
          <w:szCs w:val="24"/>
        </w:rPr>
      </w:pPr>
      <w:r>
        <w:rPr>
          <w:szCs w:val="24"/>
        </w:rPr>
        <w:t>desztillálóberendezés tulajdonosai által benyújtott bejelentések, bevallások feldolgozása</w:t>
      </w:r>
    </w:p>
    <w:p w:rsidR="0012411A" w:rsidRDefault="0012411A" w:rsidP="002D591A">
      <w:pPr>
        <w:pStyle w:val="NormlWeb"/>
        <w:numPr>
          <w:ilvl w:val="0"/>
          <w:numId w:val="18"/>
        </w:numPr>
        <w:suppressAutoHyphens/>
        <w:spacing w:before="0" w:after="0"/>
        <w:jc w:val="both"/>
        <w:rPr>
          <w:szCs w:val="24"/>
        </w:rPr>
      </w:pPr>
      <w:r>
        <w:rPr>
          <w:szCs w:val="24"/>
        </w:rPr>
        <w:t>adózók nyilvántartása, adófolyószámlák vezetése, az azzal kapcsolatos feladatok ellátása, kiutalási kérelmek elbírálása</w:t>
      </w:r>
    </w:p>
    <w:p w:rsidR="0012411A" w:rsidRDefault="0012411A" w:rsidP="002D591A">
      <w:pPr>
        <w:pStyle w:val="NormlWeb"/>
        <w:numPr>
          <w:ilvl w:val="0"/>
          <w:numId w:val="18"/>
        </w:numPr>
        <w:suppressAutoHyphens/>
        <w:spacing w:before="0" w:after="0"/>
        <w:jc w:val="both"/>
        <w:rPr>
          <w:szCs w:val="24"/>
        </w:rPr>
      </w:pPr>
      <w:r>
        <w:rPr>
          <w:szCs w:val="24"/>
        </w:rPr>
        <w:t>méltányossági kérelmekkel kapcsolatos eljárás (fizetési halasztás, részletfizetés, adómérséklés)</w:t>
      </w:r>
    </w:p>
    <w:p w:rsidR="0012411A" w:rsidRDefault="0012411A" w:rsidP="002D591A">
      <w:pPr>
        <w:pStyle w:val="NormlWeb"/>
        <w:numPr>
          <w:ilvl w:val="0"/>
          <w:numId w:val="18"/>
        </w:numPr>
        <w:suppressAutoHyphens/>
        <w:spacing w:before="0" w:after="0"/>
        <w:jc w:val="both"/>
        <w:rPr>
          <w:szCs w:val="24"/>
        </w:rPr>
      </w:pPr>
      <w:r>
        <w:rPr>
          <w:szCs w:val="24"/>
        </w:rPr>
        <w:t>az adók módjára behajtandó köztartozások nyilvántartása, végrehajtási eljárás lefolytatása, befizetések továbbutalása kimutató szerv felé</w:t>
      </w:r>
    </w:p>
    <w:p w:rsidR="0012411A" w:rsidRDefault="0012411A" w:rsidP="002D591A">
      <w:pPr>
        <w:pStyle w:val="NormlWeb"/>
        <w:numPr>
          <w:ilvl w:val="0"/>
          <w:numId w:val="18"/>
        </w:numPr>
        <w:suppressAutoHyphens/>
        <w:spacing w:before="0" w:after="0"/>
        <w:jc w:val="both"/>
        <w:rPr>
          <w:szCs w:val="24"/>
        </w:rPr>
      </w:pPr>
      <w:r>
        <w:rPr>
          <w:szCs w:val="24"/>
        </w:rPr>
        <w:t>végrehajtási eljárás lefolytatása hátralék esetén</w:t>
      </w:r>
    </w:p>
    <w:p w:rsidR="0012411A" w:rsidRDefault="0012411A" w:rsidP="002D591A">
      <w:pPr>
        <w:pStyle w:val="NormlWeb"/>
        <w:numPr>
          <w:ilvl w:val="0"/>
          <w:numId w:val="18"/>
        </w:numPr>
        <w:suppressAutoHyphens/>
        <w:spacing w:before="0" w:after="0"/>
        <w:jc w:val="both"/>
        <w:rPr>
          <w:szCs w:val="24"/>
        </w:rPr>
      </w:pPr>
      <w:r>
        <w:rPr>
          <w:szCs w:val="24"/>
        </w:rPr>
        <w:t>gépjármű forgalomból történő kivonásának kezdeményezése gépjárműadó hátralék esetén</w:t>
      </w:r>
    </w:p>
    <w:p w:rsidR="0012411A" w:rsidRDefault="0012411A" w:rsidP="002D591A">
      <w:pPr>
        <w:pStyle w:val="NormlWeb"/>
        <w:numPr>
          <w:ilvl w:val="0"/>
          <w:numId w:val="18"/>
        </w:numPr>
        <w:suppressAutoHyphens/>
        <w:spacing w:before="0" w:after="0"/>
        <w:jc w:val="both"/>
        <w:rPr>
          <w:szCs w:val="24"/>
        </w:rPr>
      </w:pPr>
      <w:r>
        <w:rPr>
          <w:szCs w:val="24"/>
        </w:rPr>
        <w:t>hitelezői igény benyújtása</w:t>
      </w:r>
    </w:p>
    <w:p w:rsidR="0012411A" w:rsidRDefault="0012411A" w:rsidP="002D591A">
      <w:pPr>
        <w:pStyle w:val="NormlWeb"/>
        <w:numPr>
          <w:ilvl w:val="0"/>
          <w:numId w:val="18"/>
        </w:numPr>
        <w:suppressAutoHyphens/>
        <w:spacing w:before="0" w:after="0"/>
        <w:jc w:val="both"/>
        <w:rPr>
          <w:szCs w:val="24"/>
        </w:rPr>
      </w:pPr>
      <w:r>
        <w:rPr>
          <w:szCs w:val="24"/>
        </w:rPr>
        <w:t>zárási feladatok ellátása, adatszolgáltatás a MÁK részére</w:t>
      </w:r>
    </w:p>
    <w:p w:rsidR="0012411A" w:rsidRDefault="0012411A" w:rsidP="002D591A">
      <w:pPr>
        <w:pStyle w:val="NormlWeb"/>
        <w:numPr>
          <w:ilvl w:val="0"/>
          <w:numId w:val="18"/>
        </w:numPr>
        <w:suppressAutoHyphens/>
        <w:spacing w:before="0" w:after="0"/>
        <w:jc w:val="both"/>
        <w:rPr>
          <w:szCs w:val="24"/>
        </w:rPr>
      </w:pPr>
      <w:r>
        <w:rPr>
          <w:szCs w:val="24"/>
        </w:rPr>
        <w:t>ellenőrzési feladatok elvégzése</w:t>
      </w:r>
    </w:p>
    <w:p w:rsidR="00B62B4B" w:rsidRDefault="00B62B4B" w:rsidP="002D591A">
      <w:pPr>
        <w:pStyle w:val="NormlWeb"/>
        <w:numPr>
          <w:ilvl w:val="0"/>
          <w:numId w:val="18"/>
        </w:numPr>
        <w:suppressAutoHyphens/>
        <w:spacing w:before="0" w:after="0"/>
        <w:jc w:val="both"/>
        <w:rPr>
          <w:szCs w:val="24"/>
        </w:rPr>
      </w:pPr>
      <w:r>
        <w:rPr>
          <w:szCs w:val="24"/>
        </w:rPr>
        <w:t>vagyoni igazolás, adóigazolás készítése</w:t>
      </w:r>
    </w:p>
    <w:p w:rsidR="0012411A" w:rsidRDefault="0012411A" w:rsidP="002D591A">
      <w:pPr>
        <w:pStyle w:val="NormlWeb"/>
        <w:numPr>
          <w:ilvl w:val="0"/>
          <w:numId w:val="18"/>
        </w:numPr>
        <w:suppressAutoHyphens/>
        <w:spacing w:before="0" w:after="0"/>
        <w:jc w:val="both"/>
        <w:rPr>
          <w:szCs w:val="24"/>
        </w:rPr>
      </w:pPr>
      <w:r>
        <w:rPr>
          <w:szCs w:val="24"/>
        </w:rPr>
        <w:t>hirdetmények kifüggesztése, záradékolása</w:t>
      </w:r>
    </w:p>
    <w:p w:rsidR="0012411A" w:rsidRDefault="0012411A" w:rsidP="00DF1B06">
      <w:pPr>
        <w:pStyle w:val="NormlWeb"/>
        <w:spacing w:before="0" w:after="0"/>
        <w:ind w:left="360"/>
        <w:jc w:val="both"/>
        <w:rPr>
          <w:szCs w:val="24"/>
        </w:rPr>
      </w:pPr>
    </w:p>
    <w:p w:rsidR="00135DC9" w:rsidRDefault="00135DC9" w:rsidP="00DF1B06">
      <w:pPr>
        <w:pStyle w:val="NormlWeb"/>
        <w:spacing w:before="0" w:after="0"/>
        <w:ind w:left="360"/>
        <w:jc w:val="both"/>
        <w:rPr>
          <w:szCs w:val="24"/>
        </w:rPr>
      </w:pPr>
    </w:p>
    <w:p w:rsidR="00D97595" w:rsidRPr="00135DC9" w:rsidRDefault="00135DC9" w:rsidP="00135DC9">
      <w:pPr>
        <w:pStyle w:val="NormlWeb"/>
        <w:spacing w:before="0" w:after="0"/>
        <w:jc w:val="both"/>
        <w:rPr>
          <w:b/>
          <w:szCs w:val="24"/>
          <w:u w:val="single"/>
        </w:rPr>
      </w:pPr>
      <w:r w:rsidRPr="00135DC9">
        <w:rPr>
          <w:b/>
          <w:szCs w:val="24"/>
          <w:u w:val="single"/>
        </w:rPr>
        <w:t>5.8. Gazdálkodási és Kistérségi Iroda</w:t>
      </w:r>
    </w:p>
    <w:p w:rsidR="00D97595" w:rsidRDefault="00D97595" w:rsidP="00DF1B06">
      <w:pPr>
        <w:pStyle w:val="NormlWeb"/>
        <w:spacing w:before="0" w:after="0"/>
        <w:ind w:left="360"/>
        <w:jc w:val="both"/>
        <w:rPr>
          <w:szCs w:val="24"/>
        </w:rPr>
      </w:pPr>
    </w:p>
    <w:p w:rsidR="00135DC9" w:rsidRPr="00E30A92" w:rsidRDefault="00135DC9" w:rsidP="00DF1B06">
      <w:pPr>
        <w:pStyle w:val="NormlWeb"/>
        <w:spacing w:before="0" w:after="0"/>
        <w:ind w:left="360"/>
        <w:jc w:val="both"/>
        <w:rPr>
          <w:szCs w:val="24"/>
        </w:rPr>
      </w:pPr>
    </w:p>
    <w:p w:rsidR="00D97595" w:rsidRPr="00023C50" w:rsidRDefault="00D97595" w:rsidP="00D97595">
      <w:pPr>
        <w:pStyle w:val="NormlWeb"/>
        <w:spacing w:before="0" w:after="0"/>
        <w:jc w:val="both"/>
        <w:rPr>
          <w:b/>
          <w:bCs/>
          <w:szCs w:val="24"/>
          <w:u w:val="single"/>
        </w:rPr>
      </w:pPr>
      <w:r>
        <w:rPr>
          <w:b/>
          <w:bCs/>
          <w:szCs w:val="24"/>
        </w:rPr>
        <w:t>5.</w:t>
      </w:r>
      <w:r w:rsidR="00135DC9">
        <w:rPr>
          <w:b/>
          <w:bCs/>
          <w:szCs w:val="24"/>
        </w:rPr>
        <w:t>8</w:t>
      </w:r>
      <w:r>
        <w:rPr>
          <w:b/>
          <w:bCs/>
          <w:szCs w:val="24"/>
        </w:rPr>
        <w:t>.</w:t>
      </w:r>
      <w:r w:rsidR="00135DC9">
        <w:rPr>
          <w:b/>
          <w:bCs/>
          <w:szCs w:val="24"/>
        </w:rPr>
        <w:t>1</w:t>
      </w:r>
      <w:r w:rsidRPr="00023C50">
        <w:rPr>
          <w:b/>
          <w:bCs/>
          <w:szCs w:val="24"/>
        </w:rPr>
        <w:t xml:space="preserve">. </w:t>
      </w:r>
      <w:r w:rsidRPr="00023C50">
        <w:rPr>
          <w:b/>
          <w:bCs/>
          <w:szCs w:val="24"/>
          <w:u w:val="single"/>
        </w:rPr>
        <w:t xml:space="preserve">Gazdálkodási </w:t>
      </w:r>
      <w:r>
        <w:rPr>
          <w:b/>
          <w:bCs/>
          <w:szCs w:val="24"/>
          <w:u w:val="single"/>
        </w:rPr>
        <w:t>Csoport</w:t>
      </w:r>
    </w:p>
    <w:p w:rsidR="00D97595" w:rsidRDefault="00D97595" w:rsidP="00D97595">
      <w:pPr>
        <w:pStyle w:val="NormlWeb"/>
        <w:spacing w:before="0" w:after="0"/>
        <w:jc w:val="both"/>
        <w:rPr>
          <w:szCs w:val="24"/>
        </w:rPr>
      </w:pPr>
    </w:p>
    <w:p w:rsidR="00D97595" w:rsidRPr="00B31ADA" w:rsidRDefault="00135DC9" w:rsidP="00D97595">
      <w:pPr>
        <w:jc w:val="both"/>
        <w:rPr>
          <w:rFonts w:eastAsia="Arial Unicode MS"/>
          <w:b/>
          <w:sz w:val="24"/>
          <w:szCs w:val="24"/>
        </w:rPr>
      </w:pPr>
      <w:r>
        <w:rPr>
          <w:rFonts w:eastAsia="Arial Unicode MS"/>
          <w:b/>
          <w:iCs/>
          <w:sz w:val="24"/>
          <w:szCs w:val="24"/>
        </w:rPr>
        <w:t>5.8</w:t>
      </w:r>
      <w:r w:rsidR="00D97595">
        <w:rPr>
          <w:rFonts w:eastAsia="Arial Unicode MS"/>
          <w:b/>
          <w:iCs/>
          <w:sz w:val="24"/>
          <w:szCs w:val="24"/>
        </w:rPr>
        <w:t>.</w:t>
      </w:r>
      <w:r>
        <w:rPr>
          <w:rFonts w:eastAsia="Arial Unicode MS"/>
          <w:b/>
          <w:iCs/>
          <w:sz w:val="24"/>
          <w:szCs w:val="24"/>
        </w:rPr>
        <w:t>1</w:t>
      </w:r>
      <w:r w:rsidR="00D97595" w:rsidRPr="00B31ADA">
        <w:rPr>
          <w:rFonts w:eastAsia="Arial Unicode MS"/>
          <w:b/>
          <w:iCs/>
          <w:sz w:val="24"/>
          <w:szCs w:val="24"/>
        </w:rPr>
        <w:t xml:space="preserve">.1. </w:t>
      </w:r>
      <w:r w:rsidR="00D97595" w:rsidRPr="00B31ADA">
        <w:rPr>
          <w:rFonts w:eastAsia="Arial Unicode MS"/>
          <w:b/>
          <w:sz w:val="24"/>
          <w:szCs w:val="24"/>
        </w:rPr>
        <w:t>Vagyonnal, vagyongazdálkodással kapcsolatos feladatok</w:t>
      </w:r>
    </w:p>
    <w:p w:rsidR="00D97595" w:rsidRPr="00B31ADA" w:rsidRDefault="00D97595" w:rsidP="00D97595">
      <w:pPr>
        <w:jc w:val="both"/>
        <w:rPr>
          <w:rFonts w:eastAsia="Arial Unicode MS"/>
          <w:b/>
          <w:sz w:val="24"/>
          <w:szCs w:val="24"/>
        </w:rPr>
      </w:pPr>
    </w:p>
    <w:p w:rsidR="00D97595" w:rsidRPr="00B31ADA" w:rsidRDefault="00D97595" w:rsidP="00D97595">
      <w:pPr>
        <w:numPr>
          <w:ilvl w:val="0"/>
          <w:numId w:val="19"/>
        </w:numPr>
        <w:spacing w:line="259" w:lineRule="auto"/>
        <w:jc w:val="both"/>
        <w:rPr>
          <w:rFonts w:eastAsia="Arial Unicode MS"/>
          <w:sz w:val="24"/>
          <w:szCs w:val="24"/>
        </w:rPr>
      </w:pPr>
      <w:r w:rsidRPr="00B31ADA">
        <w:rPr>
          <w:rFonts w:eastAsia="Arial Unicode MS"/>
          <w:sz w:val="24"/>
          <w:szCs w:val="24"/>
        </w:rPr>
        <w:t>önkormányzati vagyonnyilvántartás és vagyonkataszter vezetése</w:t>
      </w:r>
    </w:p>
    <w:p w:rsidR="00D97595" w:rsidRPr="00B31ADA" w:rsidRDefault="00D97595" w:rsidP="00D97595">
      <w:pPr>
        <w:numPr>
          <w:ilvl w:val="0"/>
          <w:numId w:val="19"/>
        </w:numPr>
        <w:spacing w:line="259" w:lineRule="auto"/>
        <w:jc w:val="both"/>
        <w:rPr>
          <w:rFonts w:eastAsia="Arial Unicode MS"/>
          <w:sz w:val="24"/>
          <w:szCs w:val="24"/>
        </w:rPr>
      </w:pPr>
      <w:r w:rsidRPr="00B31ADA">
        <w:rPr>
          <w:rFonts w:eastAsia="Arial Unicode MS"/>
          <w:sz w:val="24"/>
          <w:szCs w:val="24"/>
        </w:rPr>
        <w:t>önkormányzati tulajdonú és önkormányzati érdekeltségű gazdasági társaságokkal való kapcsolattartás</w:t>
      </w:r>
    </w:p>
    <w:p w:rsidR="00D97595" w:rsidRPr="00B31ADA" w:rsidRDefault="00D97595" w:rsidP="00D97595">
      <w:pPr>
        <w:numPr>
          <w:ilvl w:val="0"/>
          <w:numId w:val="19"/>
        </w:numPr>
        <w:spacing w:line="259" w:lineRule="auto"/>
        <w:jc w:val="both"/>
        <w:rPr>
          <w:rFonts w:eastAsia="Arial Unicode MS"/>
          <w:sz w:val="24"/>
          <w:szCs w:val="24"/>
        </w:rPr>
      </w:pPr>
      <w:r w:rsidRPr="00B31ADA">
        <w:rPr>
          <w:rFonts w:eastAsia="Arial Unicode MS"/>
          <w:sz w:val="24"/>
          <w:szCs w:val="24"/>
        </w:rPr>
        <w:t>koordinálja az önkormányzati vagyongazdálkodást, vagyonhasznosítást</w:t>
      </w:r>
    </w:p>
    <w:p w:rsidR="00D97595" w:rsidRPr="00B31ADA" w:rsidRDefault="00D97595" w:rsidP="00D97595">
      <w:pPr>
        <w:numPr>
          <w:ilvl w:val="0"/>
          <w:numId w:val="19"/>
        </w:numPr>
        <w:spacing w:line="259" w:lineRule="auto"/>
        <w:jc w:val="both"/>
        <w:rPr>
          <w:rFonts w:eastAsia="Arial Unicode MS"/>
          <w:sz w:val="24"/>
          <w:szCs w:val="24"/>
        </w:rPr>
      </w:pPr>
      <w:r w:rsidRPr="00B31ADA">
        <w:rPr>
          <w:rFonts w:eastAsia="Arial Unicode MS"/>
          <w:sz w:val="24"/>
          <w:szCs w:val="24"/>
        </w:rPr>
        <w:t>ellátja az önkormányzat tulajdonában lévő nem lakás céljára szolgáló helyiségek bérbeadásával kapcsolatos feladatokat</w:t>
      </w:r>
    </w:p>
    <w:p w:rsidR="00D97595" w:rsidRPr="00B31ADA" w:rsidRDefault="00D97595" w:rsidP="00D97595">
      <w:pPr>
        <w:numPr>
          <w:ilvl w:val="0"/>
          <w:numId w:val="19"/>
        </w:numPr>
        <w:spacing w:line="259" w:lineRule="auto"/>
        <w:jc w:val="both"/>
        <w:rPr>
          <w:rFonts w:eastAsia="Arial Unicode MS"/>
          <w:sz w:val="24"/>
          <w:szCs w:val="24"/>
        </w:rPr>
      </w:pPr>
      <w:r w:rsidRPr="00B31ADA">
        <w:rPr>
          <w:rFonts w:eastAsia="Arial Unicode MS"/>
          <w:sz w:val="24"/>
          <w:szCs w:val="24"/>
        </w:rPr>
        <w:t>előkészíti a képviselő-testületi és bizottsági hatáskörbe tartozó ügyeket, gondoskodik a döntés végrehajtásáról</w:t>
      </w:r>
    </w:p>
    <w:p w:rsidR="00D97595" w:rsidRPr="00B31ADA" w:rsidRDefault="00D97595" w:rsidP="00D97595">
      <w:pPr>
        <w:numPr>
          <w:ilvl w:val="0"/>
          <w:numId w:val="19"/>
        </w:numPr>
        <w:spacing w:line="259" w:lineRule="auto"/>
        <w:jc w:val="both"/>
        <w:rPr>
          <w:rFonts w:eastAsia="Arial Unicode MS"/>
          <w:sz w:val="24"/>
          <w:szCs w:val="24"/>
        </w:rPr>
      </w:pPr>
      <w:r w:rsidRPr="00B31ADA">
        <w:rPr>
          <w:rFonts w:eastAsia="Arial Unicode MS"/>
          <w:sz w:val="24"/>
          <w:szCs w:val="24"/>
        </w:rPr>
        <w:t>a vagyongazdálkodáshoz kapcsolódó szerződések előkészítése</w:t>
      </w:r>
    </w:p>
    <w:p w:rsidR="00D97595" w:rsidRPr="00B31ADA" w:rsidRDefault="00D97595" w:rsidP="00D97595">
      <w:pPr>
        <w:numPr>
          <w:ilvl w:val="0"/>
          <w:numId w:val="19"/>
        </w:numPr>
        <w:spacing w:line="259" w:lineRule="auto"/>
        <w:jc w:val="both"/>
        <w:rPr>
          <w:rFonts w:eastAsia="Arial Unicode MS"/>
          <w:sz w:val="24"/>
          <w:szCs w:val="24"/>
        </w:rPr>
      </w:pPr>
      <w:r w:rsidRPr="00B31ADA">
        <w:rPr>
          <w:rFonts w:eastAsia="Arial Unicode MS"/>
          <w:sz w:val="24"/>
          <w:szCs w:val="24"/>
        </w:rPr>
        <w:t>az önkormányzat és intézményeinél felmerülő vagyonbiztosítási ügyek intézése</w:t>
      </w:r>
    </w:p>
    <w:p w:rsidR="00D97595" w:rsidRPr="00B31ADA" w:rsidRDefault="00D97595" w:rsidP="00D97595">
      <w:pPr>
        <w:numPr>
          <w:ilvl w:val="0"/>
          <w:numId w:val="19"/>
        </w:numPr>
        <w:spacing w:line="259" w:lineRule="auto"/>
        <w:jc w:val="both"/>
        <w:rPr>
          <w:rFonts w:eastAsia="Arial Unicode MS"/>
          <w:sz w:val="24"/>
          <w:szCs w:val="24"/>
        </w:rPr>
      </w:pPr>
      <w:r w:rsidRPr="00B31ADA">
        <w:rPr>
          <w:rFonts w:eastAsia="Arial Unicode MS"/>
          <w:sz w:val="24"/>
          <w:szCs w:val="24"/>
        </w:rPr>
        <w:t xml:space="preserve">befektetők számára kiajánlások készítése, kapcsolattartás </w:t>
      </w:r>
    </w:p>
    <w:p w:rsidR="00D97595" w:rsidRDefault="00D97595" w:rsidP="00D97595">
      <w:pPr>
        <w:ind w:left="360"/>
        <w:jc w:val="both"/>
        <w:rPr>
          <w:rFonts w:eastAsia="Arial Unicode MS"/>
          <w:sz w:val="24"/>
          <w:szCs w:val="24"/>
        </w:rPr>
      </w:pPr>
    </w:p>
    <w:p w:rsidR="00D97595" w:rsidRPr="00B31ADA" w:rsidRDefault="00D97595" w:rsidP="00D97595">
      <w:pPr>
        <w:ind w:left="360"/>
        <w:jc w:val="both"/>
        <w:rPr>
          <w:rFonts w:eastAsia="Arial Unicode MS"/>
          <w:sz w:val="24"/>
          <w:szCs w:val="24"/>
        </w:rPr>
      </w:pPr>
    </w:p>
    <w:p w:rsidR="00D97595" w:rsidRPr="00023C50" w:rsidRDefault="00135DC9" w:rsidP="00D97595">
      <w:pPr>
        <w:pStyle w:val="NormlWeb"/>
        <w:spacing w:before="0" w:after="0"/>
        <w:jc w:val="both"/>
        <w:rPr>
          <w:b/>
          <w:bCs/>
          <w:szCs w:val="24"/>
          <w:u w:val="single"/>
        </w:rPr>
      </w:pPr>
      <w:r>
        <w:rPr>
          <w:b/>
          <w:bCs/>
          <w:szCs w:val="24"/>
        </w:rPr>
        <w:t>5.8.2</w:t>
      </w:r>
      <w:r w:rsidR="00D97595" w:rsidRPr="00023C50">
        <w:rPr>
          <w:b/>
          <w:bCs/>
          <w:szCs w:val="24"/>
        </w:rPr>
        <w:t xml:space="preserve">. </w:t>
      </w:r>
      <w:r w:rsidR="00D97595" w:rsidRPr="00031B45">
        <w:rPr>
          <w:b/>
          <w:bCs/>
          <w:szCs w:val="24"/>
          <w:u w:val="single"/>
        </w:rPr>
        <w:t>Kistérségi</w:t>
      </w:r>
      <w:r w:rsidR="00D97595" w:rsidRPr="00023C50">
        <w:rPr>
          <w:b/>
          <w:bCs/>
          <w:szCs w:val="24"/>
          <w:u w:val="single"/>
        </w:rPr>
        <w:t xml:space="preserve"> </w:t>
      </w:r>
      <w:r w:rsidR="00D97595">
        <w:rPr>
          <w:b/>
          <w:bCs/>
          <w:szCs w:val="24"/>
          <w:u w:val="single"/>
        </w:rPr>
        <w:t>Csoport</w:t>
      </w:r>
    </w:p>
    <w:p w:rsidR="00D97595" w:rsidRDefault="00D97595" w:rsidP="00D97595">
      <w:pPr>
        <w:jc w:val="both"/>
        <w:rPr>
          <w:rFonts w:eastAsia="Arial Unicode MS"/>
          <w:b/>
          <w:iCs/>
          <w:sz w:val="24"/>
          <w:szCs w:val="24"/>
        </w:rPr>
      </w:pPr>
    </w:p>
    <w:p w:rsidR="00D97595" w:rsidRPr="00B31ADA" w:rsidRDefault="00D97595" w:rsidP="00D97595">
      <w:pPr>
        <w:jc w:val="both"/>
        <w:rPr>
          <w:rFonts w:eastAsia="Arial Unicode MS"/>
          <w:b/>
          <w:sz w:val="24"/>
          <w:szCs w:val="24"/>
        </w:rPr>
      </w:pPr>
      <w:r>
        <w:rPr>
          <w:rFonts w:eastAsia="Arial Unicode MS"/>
          <w:b/>
          <w:iCs/>
          <w:sz w:val="24"/>
          <w:szCs w:val="24"/>
        </w:rPr>
        <w:t>5.8</w:t>
      </w:r>
      <w:r w:rsidRPr="00B31ADA">
        <w:rPr>
          <w:rFonts w:eastAsia="Arial Unicode MS"/>
          <w:b/>
          <w:iCs/>
          <w:sz w:val="24"/>
          <w:szCs w:val="24"/>
        </w:rPr>
        <w:t>.</w:t>
      </w:r>
      <w:r w:rsidR="00135DC9">
        <w:rPr>
          <w:rFonts w:eastAsia="Arial Unicode MS"/>
          <w:b/>
          <w:iCs/>
          <w:sz w:val="24"/>
          <w:szCs w:val="24"/>
        </w:rPr>
        <w:t>2.</w:t>
      </w:r>
      <w:r w:rsidRPr="00B31ADA">
        <w:rPr>
          <w:rFonts w:eastAsia="Arial Unicode MS"/>
          <w:b/>
          <w:iCs/>
          <w:sz w:val="24"/>
          <w:szCs w:val="24"/>
        </w:rPr>
        <w:t xml:space="preserve">1. </w:t>
      </w:r>
      <w:r>
        <w:rPr>
          <w:rFonts w:eastAsia="Arial Unicode MS"/>
          <w:b/>
          <w:iCs/>
          <w:sz w:val="24"/>
          <w:szCs w:val="24"/>
        </w:rPr>
        <w:t>Kistérségi</w:t>
      </w:r>
      <w:r w:rsidRPr="00B31ADA">
        <w:rPr>
          <w:rFonts w:eastAsia="Arial Unicode MS"/>
          <w:b/>
          <w:sz w:val="24"/>
          <w:szCs w:val="24"/>
        </w:rPr>
        <w:t xml:space="preserve"> feladatok</w:t>
      </w:r>
    </w:p>
    <w:p w:rsidR="00D97595" w:rsidRDefault="00D97595" w:rsidP="00D97595">
      <w:pPr>
        <w:jc w:val="both"/>
        <w:rPr>
          <w:rFonts w:eastAsia="Arial Unicode MS"/>
          <w:b/>
          <w:iCs/>
          <w:sz w:val="24"/>
          <w:szCs w:val="24"/>
        </w:rPr>
      </w:pP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Karcagi Többcélú Kistérségi Társulás költségvetés tervezetének, továbbá a költségvetés végrehajtásáról szóló féléves és háromnegyed éves beszámolóinak, valamint zárszámadásainak elkészítése</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Társuláshoz tartozó költségvetési szervek pénzellátásával kapcsolatos feladatok intézése (a Társulás költségvetési határozata alapján)</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banki szolgáltatások igénybevételéve</w:t>
      </w:r>
      <w:r>
        <w:rPr>
          <w:rFonts w:eastAsia="Arial Unicode MS"/>
          <w:sz w:val="24"/>
          <w:szCs w:val="24"/>
        </w:rPr>
        <w:t>l összefüggő feladatok ellátása</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havi, negyedéves és éves adatszolgáltatás teljesítése az államháztartás igényeinek megfelelően</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költségvetési előirányzatok változásának figyelemmel kísérése, az előirányzatok módosítására irányuló javaslatok elkészítése, döntés után annak dokumentálása</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fizetőképesség megtartásáról való gondoskodás</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Társulás házipénztárával kapcsolatos teendők ellátása</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gazdálkodással, a tulajdonnal és a bizonylati renddel kapcsolatos feladatok ellátása, együttműködés a költségvetési szervekkel</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az operatív gazdálkodási feladatok szervezése és végrehajtása</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beruházásokkal kapcsolatos ada</w:t>
      </w:r>
      <w:r>
        <w:rPr>
          <w:rFonts w:eastAsia="Arial Unicode MS"/>
          <w:sz w:val="24"/>
          <w:szCs w:val="24"/>
        </w:rPr>
        <w:t>tszolgáltatási kötelezettségek</w:t>
      </w:r>
      <w:r w:rsidRPr="00B31ADA">
        <w:rPr>
          <w:rFonts w:eastAsia="Arial Unicode MS"/>
          <w:sz w:val="24"/>
          <w:szCs w:val="24"/>
        </w:rPr>
        <w:t xml:space="preserve"> (statisztikai jelentések) teljesítése</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befejeződött beruházások aktiválásának ellenőrzése</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szigorú számadású nyomtatványok készletezése, nyilvántartása</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Társulási Tanács által alapított költségvetési szervek pénzügyi-gazdasági felügyelete</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w:t>
      </w:r>
      <w:r>
        <w:rPr>
          <w:rFonts w:eastAsia="Arial Unicode MS"/>
          <w:sz w:val="24"/>
          <w:szCs w:val="24"/>
        </w:rPr>
        <w:t xml:space="preserve"> T</w:t>
      </w:r>
      <w:r w:rsidRPr="00B31ADA">
        <w:rPr>
          <w:rFonts w:eastAsia="Arial Unicode MS"/>
          <w:sz w:val="24"/>
          <w:szCs w:val="24"/>
        </w:rPr>
        <w:t>ársulási Tanács által alapított költségvetési szervek gazdálkodásával, a költségvetés módosításával kapcsolatos feladatok ellátása</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leltározással és selejtezéssel összefüggő feladatok ellátása, kiértékelése</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összefoglaló, szintetizáló munka elvégzése a pénzügyi-gazdálkodási tevékenységre vonatkozóan, a gazdálkodással összefüggő jelenségek okainak feltárása annak érdekében, hogy a gazdasági szemléletű vizsgálatai időben segítsék a vezetői döntések megalapozását, a tartalékfeltárást, saját bevételek növelését</w:t>
      </w:r>
    </w:p>
    <w:p w:rsidR="00D97595" w:rsidRPr="00B31ADA" w:rsidRDefault="00D97595" w:rsidP="00D97595">
      <w:pPr>
        <w:numPr>
          <w:ilvl w:val="0"/>
          <w:numId w:val="47"/>
        </w:numPr>
        <w:spacing w:line="259" w:lineRule="auto"/>
        <w:jc w:val="both"/>
        <w:rPr>
          <w:rFonts w:eastAsia="Arial Unicode MS"/>
          <w:sz w:val="24"/>
          <w:szCs w:val="24"/>
        </w:rPr>
      </w:pPr>
      <w:r w:rsidRPr="00B31ADA">
        <w:rPr>
          <w:rFonts w:eastAsia="Arial Unicode MS"/>
          <w:sz w:val="24"/>
          <w:szCs w:val="24"/>
        </w:rPr>
        <w:t>a pénzügyi gazdasági folyamatokat külön belső szabályzatok alapján végzi</w:t>
      </w:r>
    </w:p>
    <w:p w:rsidR="00D97595" w:rsidRDefault="00D97595" w:rsidP="00D97595">
      <w:pPr>
        <w:spacing w:before="100" w:after="100"/>
        <w:jc w:val="both"/>
        <w:rPr>
          <w:rFonts w:eastAsia="Arial Unicode MS"/>
          <w:b/>
          <w:iCs/>
          <w:sz w:val="24"/>
          <w:szCs w:val="24"/>
        </w:rPr>
      </w:pPr>
    </w:p>
    <w:p w:rsidR="00D97595" w:rsidRPr="00B31ADA" w:rsidRDefault="00D97595" w:rsidP="00D97595">
      <w:pPr>
        <w:spacing w:before="100" w:after="100"/>
        <w:jc w:val="both"/>
        <w:rPr>
          <w:rFonts w:eastAsia="Arial Unicode MS"/>
          <w:sz w:val="24"/>
          <w:szCs w:val="24"/>
        </w:rPr>
      </w:pPr>
      <w:r>
        <w:rPr>
          <w:rFonts w:eastAsia="Arial Unicode MS"/>
          <w:b/>
          <w:iCs/>
          <w:sz w:val="24"/>
          <w:szCs w:val="24"/>
        </w:rPr>
        <w:t>5.8</w:t>
      </w:r>
      <w:r w:rsidRPr="00B31ADA">
        <w:rPr>
          <w:rFonts w:eastAsia="Arial Unicode MS"/>
          <w:b/>
          <w:iCs/>
          <w:sz w:val="24"/>
          <w:szCs w:val="24"/>
        </w:rPr>
        <w:t>.2.</w:t>
      </w:r>
      <w:r w:rsidR="00135DC9">
        <w:rPr>
          <w:rFonts w:eastAsia="Arial Unicode MS"/>
          <w:b/>
          <w:iCs/>
          <w:sz w:val="24"/>
          <w:szCs w:val="24"/>
        </w:rPr>
        <w:t xml:space="preserve">2. </w:t>
      </w:r>
      <w:r w:rsidRPr="00B31ADA">
        <w:rPr>
          <w:rFonts w:eastAsia="Arial Unicode MS"/>
          <w:b/>
          <w:bCs/>
          <w:sz w:val="24"/>
          <w:szCs w:val="24"/>
        </w:rPr>
        <w:t>Egészségügyi feladatok</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 xml:space="preserve">gondoskodik </w:t>
      </w:r>
      <w:r>
        <w:rPr>
          <w:rFonts w:eastAsia="Arial Unicode MS"/>
          <w:sz w:val="24"/>
          <w:szCs w:val="24"/>
        </w:rPr>
        <w:t xml:space="preserve">az </w:t>
      </w:r>
      <w:r w:rsidRPr="00B31ADA">
        <w:rPr>
          <w:rFonts w:eastAsia="Arial Unicode MS"/>
          <w:sz w:val="24"/>
          <w:szCs w:val="24"/>
        </w:rPr>
        <w:t>önkormányzati feladatot is ellátó vállalkozó háziorvosok, fogorvosok tevékenységét érintő Képviselő-testületi, bizottsági előterjesztések előkészítéséről</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döntésre előkészíti az egészségügyi igazgatásban a polgármesteri hatáskörbe utalt intézkedéseket</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közreműködik az egészségügyi ágazathoz tartozó intézmények gazdálkodásával kapcsolatos szakmai vélemény kialakításában</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figyelemmel kíséri a tevékenységi köréhez tartozó intézményekben a személyi, tárgyi feltételek alakulását, javaslatot tesz a szükséges intézkedések megtételére</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gondoskodik az egészségügyi ágazathoz tartozó statisztika és statisztikai elemzések elkészítéséről</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 xml:space="preserve">rendszeres munkakapcsolatot tart a Karcagi </w:t>
      </w:r>
      <w:r>
        <w:rPr>
          <w:rFonts w:eastAsia="Arial Unicode MS"/>
          <w:sz w:val="24"/>
          <w:szCs w:val="24"/>
        </w:rPr>
        <w:t>Járási Hivatal Népegészségügyi O</w:t>
      </w:r>
      <w:r w:rsidRPr="00B31ADA">
        <w:rPr>
          <w:rFonts w:eastAsia="Arial Unicode MS"/>
          <w:sz w:val="24"/>
          <w:szCs w:val="24"/>
        </w:rPr>
        <w:t>sztály járási és regionális szervezetével, valamint a Megyei Egészségbiztosítási Pénztárral</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közreműködik a feladatköréhez tartozó intézmények, szervek működését érintő, valamint az egészségügyi igazgatás helyi feladatait érintő közérdekű panaszok, észrevételek, bejelentések vizsgálatában</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segíti az egészségügyi ágazatot érintő pályázati tevékenység szervezését</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közreműködik az egészségügyi ágazat feladatkörébe tartozó pénzügyi források tervezésében</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segíti és figyelemmel kíséri a vállalkozó háziorvosok önkormányzati feladatellátási kötelezettségéhez kapcsolódó tevékenységét, valamint az ügyeleti ellátást</w:t>
      </w:r>
    </w:p>
    <w:p w:rsidR="00D97595" w:rsidRPr="00B31ADA" w:rsidRDefault="00D97595" w:rsidP="00D97595">
      <w:pPr>
        <w:numPr>
          <w:ilvl w:val="0"/>
          <w:numId w:val="24"/>
        </w:numPr>
        <w:spacing w:line="259" w:lineRule="auto"/>
        <w:jc w:val="both"/>
        <w:rPr>
          <w:rFonts w:eastAsia="Arial Unicode MS"/>
          <w:sz w:val="24"/>
          <w:szCs w:val="24"/>
        </w:rPr>
      </w:pPr>
      <w:r w:rsidRPr="00B31ADA">
        <w:rPr>
          <w:rFonts w:eastAsia="Arial Unicode MS"/>
          <w:sz w:val="24"/>
          <w:szCs w:val="24"/>
        </w:rPr>
        <w:t>megszervezi az évenkénti lakossági tüdőszűrési vizsgálatot</w:t>
      </w:r>
    </w:p>
    <w:p w:rsidR="00D97595" w:rsidRPr="008C1F8B" w:rsidRDefault="00D97595" w:rsidP="00D97595">
      <w:pPr>
        <w:pStyle w:val="NormlWeb"/>
        <w:spacing w:before="0" w:after="0"/>
        <w:jc w:val="both"/>
        <w:rPr>
          <w:b/>
          <w:szCs w:val="24"/>
          <w:u w:val="single"/>
        </w:rPr>
      </w:pPr>
    </w:p>
    <w:p w:rsidR="00B31ADA" w:rsidRPr="00B31ADA" w:rsidRDefault="00B31ADA" w:rsidP="00B31ADA">
      <w:pPr>
        <w:jc w:val="both"/>
        <w:rPr>
          <w:rFonts w:eastAsia="Arial Unicode MS"/>
          <w:b/>
          <w:bCs/>
          <w:sz w:val="24"/>
          <w:szCs w:val="24"/>
        </w:rPr>
      </w:pPr>
    </w:p>
    <w:p w:rsidR="00DF1B06" w:rsidRDefault="00DF1B06" w:rsidP="00B2427E">
      <w:pPr>
        <w:pStyle w:val="NormlWeb"/>
        <w:spacing w:before="0" w:after="0"/>
        <w:jc w:val="center"/>
        <w:rPr>
          <w:b/>
          <w:bCs/>
          <w:i/>
          <w:iCs/>
          <w:szCs w:val="24"/>
        </w:rPr>
      </w:pPr>
      <w:r w:rsidRPr="00E30A92">
        <w:rPr>
          <w:b/>
          <w:bCs/>
          <w:i/>
          <w:iCs/>
          <w:szCs w:val="24"/>
        </w:rPr>
        <w:t>6. A Hivatal munkarendje, ügyfélfogadás rendje</w:t>
      </w:r>
      <w:r w:rsidR="00C26C3B" w:rsidRPr="00E30A92">
        <w:rPr>
          <w:b/>
          <w:bCs/>
          <w:i/>
          <w:iCs/>
          <w:szCs w:val="24"/>
        </w:rPr>
        <w:t xml:space="preserve"> </w:t>
      </w:r>
    </w:p>
    <w:p w:rsidR="008075F1" w:rsidRPr="00023C50" w:rsidRDefault="008075F1" w:rsidP="00B2427E">
      <w:pPr>
        <w:pStyle w:val="NormlWeb"/>
        <w:spacing w:before="0" w:after="0"/>
        <w:jc w:val="center"/>
        <w:rPr>
          <w:szCs w:val="24"/>
        </w:rPr>
      </w:pPr>
    </w:p>
    <w:p w:rsidR="00E40C40" w:rsidRPr="00E30A92" w:rsidRDefault="00DF1B06" w:rsidP="00B2427E">
      <w:pPr>
        <w:pStyle w:val="NormlWeb"/>
        <w:spacing w:before="0" w:after="0"/>
        <w:jc w:val="both"/>
        <w:rPr>
          <w:szCs w:val="24"/>
        </w:rPr>
      </w:pPr>
      <w:r w:rsidRPr="00E30A92">
        <w:rPr>
          <w:b/>
          <w:bCs/>
          <w:iCs/>
          <w:caps/>
          <w:szCs w:val="24"/>
        </w:rPr>
        <w:t>6.1.</w:t>
      </w:r>
      <w:r w:rsidRPr="00E30A92">
        <w:rPr>
          <w:b/>
          <w:bCs/>
          <w:i/>
          <w:iCs/>
          <w:caps/>
          <w:szCs w:val="24"/>
        </w:rPr>
        <w:t xml:space="preserve"> </w:t>
      </w:r>
      <w:r w:rsidR="00E40C40" w:rsidRPr="00E30A92">
        <w:rPr>
          <w:szCs w:val="24"/>
        </w:rPr>
        <w:t>A Hivatal általános munkarendje osztatlan, heti 40 óra. A Hivatal munkaidő beosztása:</w:t>
      </w:r>
    </w:p>
    <w:tbl>
      <w:tblPr>
        <w:tblW w:w="0" w:type="auto"/>
        <w:tblCellSpacing w:w="0" w:type="dxa"/>
        <w:tblInd w:w="7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93"/>
        <w:gridCol w:w="4292"/>
      </w:tblGrid>
      <w:tr w:rsidR="00E40C40" w:rsidRPr="00E30A92">
        <w:trPr>
          <w:tblCellSpacing w:w="0" w:type="dxa"/>
        </w:trPr>
        <w:tc>
          <w:tcPr>
            <w:tcW w:w="4094"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hétfőtől csütörtökig</w:t>
            </w:r>
          </w:p>
        </w:tc>
        <w:tc>
          <w:tcPr>
            <w:tcW w:w="4293"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7:30-16:00 óra</w:t>
            </w:r>
          </w:p>
        </w:tc>
      </w:tr>
      <w:tr w:rsidR="00E40C40" w:rsidRPr="00E30A92">
        <w:trPr>
          <w:tblCellSpacing w:w="0" w:type="dxa"/>
        </w:trPr>
        <w:tc>
          <w:tcPr>
            <w:tcW w:w="4094"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pénteken</w:t>
            </w:r>
          </w:p>
        </w:tc>
        <w:tc>
          <w:tcPr>
            <w:tcW w:w="4293"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7:30-13:30 óra</w:t>
            </w:r>
          </w:p>
        </w:tc>
      </w:tr>
    </w:tbl>
    <w:p w:rsidR="00E40C40" w:rsidRPr="00E30A92" w:rsidRDefault="00E40C40" w:rsidP="00E40C40">
      <w:pPr>
        <w:pStyle w:val="NormlWeb"/>
        <w:spacing w:before="0" w:after="0"/>
        <w:ind w:left="700"/>
        <w:jc w:val="both"/>
        <w:rPr>
          <w:szCs w:val="24"/>
        </w:rPr>
      </w:pPr>
      <w:r w:rsidRPr="00E30A92">
        <w:rPr>
          <w:szCs w:val="24"/>
        </w:rPr>
        <w:t xml:space="preserve">A dolgozókat munkaidőn belül 30 perc munkaközi szünet illeti meg, melyet </w:t>
      </w:r>
      <w:r w:rsidR="00DF1B06" w:rsidRPr="00E30A92">
        <w:rPr>
          <w:szCs w:val="24"/>
        </w:rPr>
        <w:t xml:space="preserve">– irodán belül - </w:t>
      </w:r>
      <w:r w:rsidRPr="00E30A92">
        <w:rPr>
          <w:szCs w:val="24"/>
        </w:rPr>
        <w:t>felváltva vehetnek igénybe.</w:t>
      </w:r>
    </w:p>
    <w:p w:rsidR="00E40C40" w:rsidRDefault="00DF1B06" w:rsidP="00DF1B06">
      <w:pPr>
        <w:pStyle w:val="NormlWeb"/>
        <w:spacing w:before="0" w:after="0"/>
        <w:jc w:val="both"/>
        <w:rPr>
          <w:szCs w:val="24"/>
        </w:rPr>
      </w:pPr>
      <w:r w:rsidRPr="00E30A92">
        <w:rPr>
          <w:b/>
          <w:szCs w:val="24"/>
        </w:rPr>
        <w:t>6.2.</w:t>
      </w:r>
      <w:r w:rsidRPr="00E30A92">
        <w:rPr>
          <w:szCs w:val="24"/>
        </w:rPr>
        <w:t xml:space="preserve"> </w:t>
      </w:r>
      <w:r w:rsidR="00E40C40" w:rsidRPr="00E30A92">
        <w:rPr>
          <w:szCs w:val="24"/>
        </w:rPr>
        <w:t xml:space="preserve">A Hivatal dolgozója rendkívüli esetben, a jegyző utasítására munkaidején felül is köteles munkahelyén munkát végezni, illetve meghatározott ideig és helyen a munkavégzésre készen állni. A rendkívüli munkavégzésért a </w:t>
      </w:r>
      <w:r w:rsidR="00023C50">
        <w:rPr>
          <w:szCs w:val="24"/>
        </w:rPr>
        <w:t>közszolgálati tisztviselőkről szóló</w:t>
      </w:r>
      <w:r w:rsidR="00E40C40" w:rsidRPr="00E30A92">
        <w:rPr>
          <w:szCs w:val="24"/>
        </w:rPr>
        <w:t xml:space="preserve"> törvényben meghatározott szabadidő illeti meg. A rendkívüli munkavégzés elrendelésének, nyilvántartá</w:t>
      </w:r>
      <w:r w:rsidR="00577546" w:rsidRPr="00E30A92">
        <w:rPr>
          <w:szCs w:val="24"/>
        </w:rPr>
        <w:t xml:space="preserve">sának, elszámolásának rendjét külön belső szabályzat </w:t>
      </w:r>
      <w:r w:rsidR="00E40C40" w:rsidRPr="00E30A92">
        <w:rPr>
          <w:szCs w:val="24"/>
        </w:rPr>
        <w:t>tartalmazza.</w:t>
      </w:r>
    </w:p>
    <w:p w:rsidR="008075F1" w:rsidRDefault="008075F1" w:rsidP="00DF1B06">
      <w:pPr>
        <w:pStyle w:val="NormlWeb"/>
        <w:spacing w:before="0" w:after="0"/>
        <w:jc w:val="both"/>
        <w:rPr>
          <w:szCs w:val="24"/>
        </w:rPr>
      </w:pPr>
    </w:p>
    <w:p w:rsidR="00E40C40" w:rsidRPr="00E30A92" w:rsidRDefault="00DF1B06" w:rsidP="00DF1B06">
      <w:pPr>
        <w:pStyle w:val="NormlWeb"/>
        <w:spacing w:before="0" w:after="0"/>
        <w:jc w:val="both"/>
        <w:rPr>
          <w:szCs w:val="24"/>
        </w:rPr>
      </w:pPr>
      <w:r w:rsidRPr="00E30A92">
        <w:rPr>
          <w:b/>
          <w:szCs w:val="24"/>
        </w:rPr>
        <w:t>6.3.</w:t>
      </w:r>
      <w:r w:rsidRPr="00E30A92">
        <w:rPr>
          <w:szCs w:val="24"/>
        </w:rPr>
        <w:t xml:space="preserve"> </w:t>
      </w:r>
      <w:r w:rsidR="00E40C40" w:rsidRPr="00E30A92">
        <w:rPr>
          <w:szCs w:val="24"/>
        </w:rPr>
        <w:t>A Hivatal ügyfélfogadása:</w:t>
      </w:r>
    </w:p>
    <w:tbl>
      <w:tblPr>
        <w:tblW w:w="0" w:type="auto"/>
        <w:tblCellSpacing w:w="0" w:type="dxa"/>
        <w:tblInd w:w="7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96"/>
        <w:gridCol w:w="4389"/>
      </w:tblGrid>
      <w:tr w:rsidR="00E40C40" w:rsidRPr="00E30A92">
        <w:trPr>
          <w:tblCellSpacing w:w="0" w:type="dxa"/>
        </w:trPr>
        <w:tc>
          <w:tcPr>
            <w:tcW w:w="3997"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hétfő:</w:t>
            </w:r>
          </w:p>
        </w:tc>
        <w:tc>
          <w:tcPr>
            <w:tcW w:w="4390"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08:00 – 16:00</w:t>
            </w:r>
          </w:p>
        </w:tc>
      </w:tr>
      <w:tr w:rsidR="00E40C40" w:rsidRPr="00E30A92">
        <w:trPr>
          <w:tblCellSpacing w:w="0" w:type="dxa"/>
        </w:trPr>
        <w:tc>
          <w:tcPr>
            <w:tcW w:w="3997"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kedd:</w:t>
            </w:r>
          </w:p>
        </w:tc>
        <w:tc>
          <w:tcPr>
            <w:tcW w:w="4390" w:type="dxa"/>
            <w:tcBorders>
              <w:top w:val="outset" w:sz="6" w:space="0" w:color="auto"/>
              <w:left w:val="outset" w:sz="6" w:space="0" w:color="auto"/>
              <w:bottom w:val="outset" w:sz="6" w:space="0" w:color="auto"/>
              <w:right w:val="outset" w:sz="6" w:space="0" w:color="auto"/>
            </w:tcBorders>
            <w:vAlign w:val="center"/>
          </w:tcPr>
          <w:p w:rsidR="00E40C40" w:rsidRPr="00E30A92" w:rsidRDefault="00DF1B06" w:rsidP="00E40C40">
            <w:pPr>
              <w:jc w:val="both"/>
              <w:rPr>
                <w:sz w:val="24"/>
                <w:szCs w:val="24"/>
              </w:rPr>
            </w:pPr>
            <w:r w:rsidRPr="00E30A92">
              <w:rPr>
                <w:sz w:val="24"/>
                <w:szCs w:val="24"/>
              </w:rPr>
              <w:t>Nincs</w:t>
            </w:r>
          </w:p>
        </w:tc>
      </w:tr>
      <w:tr w:rsidR="00E40C40" w:rsidRPr="00E30A92">
        <w:trPr>
          <w:tblCellSpacing w:w="0" w:type="dxa"/>
        </w:trPr>
        <w:tc>
          <w:tcPr>
            <w:tcW w:w="3997"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szerda:</w:t>
            </w:r>
          </w:p>
        </w:tc>
        <w:tc>
          <w:tcPr>
            <w:tcW w:w="4390"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08:00 – 16:00</w:t>
            </w:r>
          </w:p>
        </w:tc>
      </w:tr>
      <w:tr w:rsidR="00E40C40" w:rsidRPr="00E30A92">
        <w:trPr>
          <w:tblCellSpacing w:w="0" w:type="dxa"/>
        </w:trPr>
        <w:tc>
          <w:tcPr>
            <w:tcW w:w="3997"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csütörtök:</w:t>
            </w:r>
          </w:p>
        </w:tc>
        <w:tc>
          <w:tcPr>
            <w:tcW w:w="4390" w:type="dxa"/>
            <w:tcBorders>
              <w:top w:val="outset" w:sz="6" w:space="0" w:color="auto"/>
              <w:left w:val="outset" w:sz="6" w:space="0" w:color="auto"/>
              <w:bottom w:val="outset" w:sz="6" w:space="0" w:color="auto"/>
              <w:right w:val="outset" w:sz="6" w:space="0" w:color="auto"/>
            </w:tcBorders>
            <w:vAlign w:val="center"/>
          </w:tcPr>
          <w:p w:rsidR="00E40C40" w:rsidRPr="00E30A92" w:rsidRDefault="00DF1B06" w:rsidP="00E40C40">
            <w:pPr>
              <w:jc w:val="both"/>
              <w:rPr>
                <w:sz w:val="24"/>
                <w:szCs w:val="24"/>
              </w:rPr>
            </w:pPr>
            <w:r w:rsidRPr="00E30A92">
              <w:rPr>
                <w:sz w:val="24"/>
                <w:szCs w:val="24"/>
              </w:rPr>
              <w:t>08:00 – 16:00</w:t>
            </w:r>
          </w:p>
        </w:tc>
      </w:tr>
      <w:tr w:rsidR="00E40C40" w:rsidRPr="00E30A92">
        <w:trPr>
          <w:tblCellSpacing w:w="0" w:type="dxa"/>
        </w:trPr>
        <w:tc>
          <w:tcPr>
            <w:tcW w:w="3997"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péntek:</w:t>
            </w:r>
          </w:p>
        </w:tc>
        <w:tc>
          <w:tcPr>
            <w:tcW w:w="4390" w:type="dxa"/>
            <w:tcBorders>
              <w:top w:val="outset" w:sz="6" w:space="0" w:color="auto"/>
              <w:left w:val="outset" w:sz="6" w:space="0" w:color="auto"/>
              <w:bottom w:val="outset" w:sz="6" w:space="0" w:color="auto"/>
              <w:right w:val="outset" w:sz="6" w:space="0" w:color="auto"/>
            </w:tcBorders>
            <w:vAlign w:val="center"/>
          </w:tcPr>
          <w:p w:rsidR="00E40C40" w:rsidRPr="00E30A92" w:rsidRDefault="00DF1B06" w:rsidP="00E40C40">
            <w:pPr>
              <w:jc w:val="both"/>
              <w:rPr>
                <w:sz w:val="24"/>
                <w:szCs w:val="24"/>
              </w:rPr>
            </w:pPr>
            <w:r w:rsidRPr="00E30A92">
              <w:rPr>
                <w:sz w:val="24"/>
                <w:szCs w:val="24"/>
              </w:rPr>
              <w:t>N</w:t>
            </w:r>
            <w:r w:rsidR="00E40C40" w:rsidRPr="00E30A92">
              <w:rPr>
                <w:sz w:val="24"/>
                <w:szCs w:val="24"/>
              </w:rPr>
              <w:t>incs</w:t>
            </w:r>
          </w:p>
        </w:tc>
      </w:tr>
    </w:tbl>
    <w:p w:rsidR="00DF1B06" w:rsidRPr="00E30A92" w:rsidRDefault="00DF1B06" w:rsidP="00DF1B06">
      <w:pPr>
        <w:pStyle w:val="NormlWeb"/>
        <w:spacing w:before="0" w:after="0"/>
        <w:jc w:val="both"/>
        <w:rPr>
          <w:szCs w:val="24"/>
        </w:rPr>
      </w:pPr>
      <w:r w:rsidRPr="00E30A92">
        <w:rPr>
          <w:b/>
          <w:szCs w:val="24"/>
        </w:rPr>
        <w:t>6.4.</w:t>
      </w:r>
      <w:r w:rsidRPr="00E30A92">
        <w:rPr>
          <w:szCs w:val="24"/>
        </w:rPr>
        <w:t xml:space="preserve"> </w:t>
      </w:r>
      <w:r w:rsidR="00023C50">
        <w:rPr>
          <w:szCs w:val="24"/>
        </w:rPr>
        <w:t>A p</w:t>
      </w:r>
      <w:r w:rsidR="00E40C40" w:rsidRPr="00E30A92">
        <w:rPr>
          <w:szCs w:val="24"/>
        </w:rPr>
        <w:t>olgármester ügyfélfogadási ideje:</w:t>
      </w:r>
      <w:r w:rsidR="00E40C40" w:rsidRPr="00E30A92">
        <w:rPr>
          <w:szCs w:val="24"/>
        </w:rPr>
        <w:tab/>
      </w:r>
      <w:r w:rsidR="000342EE" w:rsidRPr="00031B45">
        <w:rPr>
          <w:szCs w:val="24"/>
        </w:rPr>
        <w:t>minden második</w:t>
      </w:r>
      <w:r w:rsidR="00487C8B" w:rsidRPr="00031B45">
        <w:rPr>
          <w:szCs w:val="24"/>
        </w:rPr>
        <w:t xml:space="preserve"> </w:t>
      </w:r>
      <w:r w:rsidR="00E40C40" w:rsidRPr="00031B45">
        <w:rPr>
          <w:szCs w:val="24"/>
        </w:rPr>
        <w:t>kedd</w:t>
      </w:r>
      <w:r w:rsidRPr="00031B45">
        <w:rPr>
          <w:szCs w:val="24"/>
        </w:rPr>
        <w:t>:</w:t>
      </w:r>
      <w:r w:rsidR="000342EE">
        <w:rPr>
          <w:szCs w:val="24"/>
        </w:rPr>
        <w:tab/>
      </w:r>
      <w:r w:rsidR="00E40C40" w:rsidRPr="00E30A92">
        <w:rPr>
          <w:szCs w:val="24"/>
        </w:rPr>
        <w:t xml:space="preserve">14:30-16:30 </w:t>
      </w:r>
      <w:r w:rsidRPr="00E30A92">
        <w:rPr>
          <w:szCs w:val="24"/>
        </w:rPr>
        <w:tab/>
      </w:r>
    </w:p>
    <w:p w:rsidR="00E40C40" w:rsidRPr="00E30A92" w:rsidRDefault="00632723" w:rsidP="00DF1B06">
      <w:pPr>
        <w:pStyle w:val="NormlWeb"/>
        <w:spacing w:before="0" w:after="0"/>
        <w:jc w:val="both"/>
        <w:rPr>
          <w:szCs w:val="24"/>
        </w:rPr>
      </w:pPr>
      <w:r w:rsidRPr="00E30A92">
        <w:rPr>
          <w:b/>
          <w:szCs w:val="24"/>
        </w:rPr>
        <w:t>6.5</w:t>
      </w:r>
      <w:r w:rsidR="00DF1B06" w:rsidRPr="00E30A92">
        <w:rPr>
          <w:b/>
          <w:szCs w:val="24"/>
        </w:rPr>
        <w:t>.</w:t>
      </w:r>
      <w:r w:rsidR="00DF1B06" w:rsidRPr="00E30A92">
        <w:rPr>
          <w:szCs w:val="24"/>
        </w:rPr>
        <w:t xml:space="preserve"> </w:t>
      </w:r>
      <w:r w:rsidR="00E40C40" w:rsidRPr="00E30A92">
        <w:rPr>
          <w:szCs w:val="24"/>
        </w:rPr>
        <w:t>A jegyző ügyfélfogadási ideje</w:t>
      </w:r>
      <w:r w:rsidR="00773825" w:rsidRPr="00E30A92">
        <w:rPr>
          <w:szCs w:val="24"/>
        </w:rPr>
        <w:t>:</w:t>
      </w:r>
      <w:r w:rsidR="00E40C40" w:rsidRPr="00E30A92">
        <w:rPr>
          <w:szCs w:val="24"/>
        </w:rPr>
        <w:tab/>
      </w:r>
      <w:r w:rsidR="00DF1B06" w:rsidRPr="00E30A92">
        <w:rPr>
          <w:szCs w:val="24"/>
        </w:rPr>
        <w:tab/>
      </w:r>
      <w:r w:rsidR="00E40C40" w:rsidRPr="00E30A92">
        <w:rPr>
          <w:szCs w:val="24"/>
        </w:rPr>
        <w:t>hétfő</w:t>
      </w:r>
      <w:r w:rsidR="00487C8B">
        <w:rPr>
          <w:szCs w:val="24"/>
        </w:rPr>
        <w:t>:</w:t>
      </w:r>
      <w:r w:rsidR="00E40C40" w:rsidRPr="00E30A92">
        <w:rPr>
          <w:szCs w:val="24"/>
        </w:rPr>
        <w:tab/>
      </w:r>
      <w:r w:rsidR="00E40C40" w:rsidRPr="00E30A92">
        <w:rPr>
          <w:szCs w:val="24"/>
        </w:rPr>
        <w:tab/>
      </w:r>
      <w:r w:rsidR="00487C8B">
        <w:rPr>
          <w:szCs w:val="24"/>
        </w:rPr>
        <w:t xml:space="preserve">                        </w:t>
      </w:r>
      <w:r w:rsidR="00E40C40" w:rsidRPr="00E30A92">
        <w:rPr>
          <w:szCs w:val="24"/>
        </w:rPr>
        <w:t xml:space="preserve">09:00-15:00 </w:t>
      </w:r>
    </w:p>
    <w:p w:rsidR="00E40C40" w:rsidRPr="00E30A92" w:rsidRDefault="00632723" w:rsidP="00DF1B06">
      <w:pPr>
        <w:pStyle w:val="NormlWeb"/>
        <w:spacing w:before="0" w:after="0"/>
        <w:jc w:val="both"/>
        <w:rPr>
          <w:szCs w:val="24"/>
        </w:rPr>
      </w:pPr>
      <w:r w:rsidRPr="00E30A92">
        <w:rPr>
          <w:b/>
          <w:szCs w:val="24"/>
        </w:rPr>
        <w:t>6.6</w:t>
      </w:r>
      <w:r w:rsidR="00DF1B06" w:rsidRPr="00E30A92">
        <w:rPr>
          <w:b/>
          <w:szCs w:val="24"/>
        </w:rPr>
        <w:t>.</w:t>
      </w:r>
      <w:r w:rsidR="00DF1B06" w:rsidRPr="00E30A92">
        <w:rPr>
          <w:szCs w:val="24"/>
        </w:rPr>
        <w:t xml:space="preserve"> </w:t>
      </w:r>
      <w:r w:rsidR="00E40C40" w:rsidRPr="00E30A92">
        <w:rPr>
          <w:szCs w:val="24"/>
        </w:rPr>
        <w:t>A pénztár nyitvatartási rendje:</w:t>
      </w:r>
    </w:p>
    <w:tbl>
      <w:tblPr>
        <w:tblW w:w="0" w:type="auto"/>
        <w:tblCellSpacing w:w="0" w:type="dxa"/>
        <w:tblInd w:w="7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94"/>
        <w:gridCol w:w="4391"/>
      </w:tblGrid>
      <w:tr w:rsidR="00E40C40" w:rsidRPr="00E30A92">
        <w:trPr>
          <w:tblCellSpacing w:w="0" w:type="dxa"/>
        </w:trPr>
        <w:tc>
          <w:tcPr>
            <w:tcW w:w="3995"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hétfő:</w:t>
            </w:r>
          </w:p>
        </w:tc>
        <w:tc>
          <w:tcPr>
            <w:tcW w:w="4392"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13:00 – 15:00</w:t>
            </w:r>
          </w:p>
        </w:tc>
      </w:tr>
      <w:tr w:rsidR="00E40C40" w:rsidRPr="00E30A92">
        <w:trPr>
          <w:tblCellSpacing w:w="0" w:type="dxa"/>
        </w:trPr>
        <w:tc>
          <w:tcPr>
            <w:tcW w:w="3995"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kedd:</w:t>
            </w:r>
          </w:p>
        </w:tc>
        <w:tc>
          <w:tcPr>
            <w:tcW w:w="4392"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Nincs</w:t>
            </w:r>
          </w:p>
        </w:tc>
      </w:tr>
      <w:tr w:rsidR="00E40C40" w:rsidRPr="00E30A92">
        <w:trPr>
          <w:tblCellSpacing w:w="0" w:type="dxa"/>
        </w:trPr>
        <w:tc>
          <w:tcPr>
            <w:tcW w:w="3995"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szerda:</w:t>
            </w:r>
          </w:p>
        </w:tc>
        <w:tc>
          <w:tcPr>
            <w:tcW w:w="4392"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Nincs</w:t>
            </w:r>
          </w:p>
        </w:tc>
      </w:tr>
      <w:tr w:rsidR="00E40C40" w:rsidRPr="00E30A92">
        <w:trPr>
          <w:tblCellSpacing w:w="0" w:type="dxa"/>
        </w:trPr>
        <w:tc>
          <w:tcPr>
            <w:tcW w:w="3995"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csütörtök:</w:t>
            </w:r>
          </w:p>
        </w:tc>
        <w:tc>
          <w:tcPr>
            <w:tcW w:w="4392"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13:00 – 15:00</w:t>
            </w:r>
          </w:p>
        </w:tc>
      </w:tr>
      <w:tr w:rsidR="00E40C40" w:rsidRPr="00E30A92">
        <w:trPr>
          <w:tblCellSpacing w:w="0" w:type="dxa"/>
        </w:trPr>
        <w:tc>
          <w:tcPr>
            <w:tcW w:w="3995" w:type="dxa"/>
            <w:tcBorders>
              <w:top w:val="outset" w:sz="6" w:space="0" w:color="auto"/>
              <w:left w:val="outset" w:sz="6" w:space="0" w:color="auto"/>
              <w:bottom w:val="outset" w:sz="6" w:space="0" w:color="auto"/>
              <w:right w:val="outset" w:sz="6" w:space="0" w:color="auto"/>
            </w:tcBorders>
            <w:vAlign w:val="center"/>
          </w:tcPr>
          <w:p w:rsidR="00E40C40" w:rsidRPr="00E30A92" w:rsidRDefault="00E40C40" w:rsidP="00E40C40">
            <w:pPr>
              <w:jc w:val="both"/>
              <w:rPr>
                <w:sz w:val="24"/>
                <w:szCs w:val="24"/>
              </w:rPr>
            </w:pPr>
            <w:r w:rsidRPr="00E30A92">
              <w:rPr>
                <w:sz w:val="24"/>
                <w:szCs w:val="24"/>
              </w:rPr>
              <w:t>péntek:</w:t>
            </w:r>
          </w:p>
        </w:tc>
        <w:tc>
          <w:tcPr>
            <w:tcW w:w="4392" w:type="dxa"/>
            <w:tcBorders>
              <w:top w:val="outset" w:sz="6" w:space="0" w:color="auto"/>
              <w:left w:val="outset" w:sz="6" w:space="0" w:color="auto"/>
              <w:bottom w:val="outset" w:sz="6" w:space="0" w:color="auto"/>
              <w:right w:val="outset" w:sz="6" w:space="0" w:color="auto"/>
            </w:tcBorders>
            <w:vAlign w:val="center"/>
          </w:tcPr>
          <w:p w:rsidR="00E40C40" w:rsidRPr="00E30A92" w:rsidRDefault="00DF1B06" w:rsidP="00E40C40">
            <w:pPr>
              <w:jc w:val="both"/>
              <w:rPr>
                <w:sz w:val="24"/>
                <w:szCs w:val="24"/>
              </w:rPr>
            </w:pPr>
            <w:r w:rsidRPr="00E30A92">
              <w:rPr>
                <w:sz w:val="24"/>
                <w:szCs w:val="24"/>
              </w:rPr>
              <w:t>N</w:t>
            </w:r>
            <w:r w:rsidR="00E40C40" w:rsidRPr="00E30A92">
              <w:rPr>
                <w:sz w:val="24"/>
                <w:szCs w:val="24"/>
              </w:rPr>
              <w:t>incs</w:t>
            </w:r>
          </w:p>
        </w:tc>
      </w:tr>
    </w:tbl>
    <w:p w:rsidR="00E40C40" w:rsidRPr="00023C50" w:rsidRDefault="00E40C40" w:rsidP="009E6D95">
      <w:pPr>
        <w:pStyle w:val="NormlWeb"/>
        <w:spacing w:before="0" w:after="0"/>
        <w:ind w:left="708"/>
        <w:jc w:val="both"/>
        <w:rPr>
          <w:szCs w:val="24"/>
        </w:rPr>
      </w:pPr>
      <w:r w:rsidRPr="00E30A92">
        <w:rPr>
          <w:szCs w:val="24"/>
        </w:rPr>
        <w:t xml:space="preserve">A pénztár nyitvatartási rendje a jegyző </w:t>
      </w:r>
      <w:r w:rsidRPr="00023C50">
        <w:rPr>
          <w:szCs w:val="24"/>
        </w:rPr>
        <w:t>engedélye alapján eseti jelleggel a fentiektől eltérhet.</w:t>
      </w:r>
    </w:p>
    <w:p w:rsidR="00E40C40" w:rsidRPr="00E30A92" w:rsidRDefault="00632723" w:rsidP="009E6D95">
      <w:pPr>
        <w:pStyle w:val="NormlWeb"/>
        <w:spacing w:before="0" w:after="0"/>
        <w:jc w:val="both"/>
        <w:rPr>
          <w:szCs w:val="24"/>
        </w:rPr>
      </w:pPr>
      <w:r w:rsidRPr="00023C50">
        <w:rPr>
          <w:b/>
          <w:szCs w:val="24"/>
        </w:rPr>
        <w:t>6.7</w:t>
      </w:r>
      <w:r w:rsidR="009E6D95" w:rsidRPr="00023C50">
        <w:rPr>
          <w:b/>
          <w:szCs w:val="24"/>
        </w:rPr>
        <w:t>.</w:t>
      </w:r>
      <w:r w:rsidR="009E6D95" w:rsidRPr="00023C50">
        <w:rPr>
          <w:szCs w:val="24"/>
        </w:rPr>
        <w:t xml:space="preserve"> </w:t>
      </w:r>
      <w:r w:rsidR="00E40C40" w:rsidRPr="00023C50">
        <w:rPr>
          <w:szCs w:val="24"/>
        </w:rPr>
        <w:t>Az azon</w:t>
      </w:r>
      <w:r w:rsidR="002B57D8" w:rsidRPr="00023C50">
        <w:rPr>
          <w:szCs w:val="24"/>
        </w:rPr>
        <w:t>nal intézendő ügyek jegyzékét az SZMSZ</w:t>
      </w:r>
      <w:r w:rsidR="00E40C40" w:rsidRPr="00023C50">
        <w:rPr>
          <w:szCs w:val="24"/>
        </w:rPr>
        <w:t xml:space="preserve"> </w:t>
      </w:r>
      <w:r w:rsidR="00E40C40" w:rsidRPr="00023C50">
        <w:rPr>
          <w:bCs/>
          <w:szCs w:val="24"/>
        </w:rPr>
        <w:t>2. számú melléklete</w:t>
      </w:r>
      <w:r w:rsidR="00E40C40" w:rsidRPr="00023C50">
        <w:rPr>
          <w:b/>
          <w:bCs/>
          <w:szCs w:val="24"/>
        </w:rPr>
        <w:t xml:space="preserve"> </w:t>
      </w:r>
      <w:r w:rsidR="00E40C40" w:rsidRPr="00023C50">
        <w:rPr>
          <w:szCs w:val="24"/>
        </w:rPr>
        <w:t>tartalmazza.</w:t>
      </w:r>
    </w:p>
    <w:p w:rsidR="00031B45" w:rsidRPr="00E30A92" w:rsidRDefault="00031B45" w:rsidP="00E40C40">
      <w:pPr>
        <w:pStyle w:val="NormlWeb"/>
        <w:jc w:val="center"/>
        <w:rPr>
          <w:b/>
          <w:bCs/>
          <w:iCs/>
          <w:szCs w:val="24"/>
        </w:rPr>
      </w:pPr>
    </w:p>
    <w:p w:rsidR="00325C16" w:rsidRDefault="00F532A5" w:rsidP="00325C16">
      <w:pPr>
        <w:pStyle w:val="NormlWeb"/>
        <w:spacing w:before="0" w:after="0"/>
        <w:jc w:val="center"/>
        <w:rPr>
          <w:b/>
          <w:bCs/>
          <w:i/>
          <w:iCs/>
          <w:szCs w:val="24"/>
        </w:rPr>
      </w:pPr>
      <w:r w:rsidRPr="00E30A92">
        <w:rPr>
          <w:b/>
          <w:bCs/>
          <w:i/>
          <w:iCs/>
          <w:szCs w:val="24"/>
        </w:rPr>
        <w:t>7. A Hivatal működésével kapcsolatos egyéb feladato</w:t>
      </w:r>
      <w:r w:rsidR="00023C50">
        <w:rPr>
          <w:b/>
          <w:bCs/>
          <w:i/>
          <w:iCs/>
          <w:szCs w:val="24"/>
        </w:rPr>
        <w:t>k</w:t>
      </w:r>
    </w:p>
    <w:p w:rsidR="008075F1" w:rsidRPr="00E30A92" w:rsidRDefault="008075F1" w:rsidP="00325C16">
      <w:pPr>
        <w:pStyle w:val="NormlWeb"/>
        <w:spacing w:before="0" w:after="0"/>
        <w:jc w:val="center"/>
        <w:rPr>
          <w:szCs w:val="24"/>
        </w:rPr>
      </w:pPr>
    </w:p>
    <w:p w:rsidR="00F532A5" w:rsidRDefault="00F532A5" w:rsidP="00325C16">
      <w:pPr>
        <w:pStyle w:val="NormlWeb"/>
        <w:spacing w:before="0" w:after="0"/>
        <w:rPr>
          <w:b/>
          <w:bCs/>
          <w:iCs/>
          <w:szCs w:val="24"/>
          <w:u w:val="single"/>
        </w:rPr>
      </w:pPr>
      <w:r w:rsidRPr="00E30A92">
        <w:rPr>
          <w:b/>
          <w:bCs/>
          <w:iCs/>
          <w:caps/>
          <w:szCs w:val="24"/>
        </w:rPr>
        <w:t xml:space="preserve">7.1. </w:t>
      </w:r>
      <w:r w:rsidR="00E40C40" w:rsidRPr="00E30A92">
        <w:rPr>
          <w:b/>
          <w:bCs/>
          <w:iCs/>
          <w:szCs w:val="24"/>
          <w:u w:val="single"/>
        </w:rPr>
        <w:t>Munkáltatói jogok</w:t>
      </w:r>
    </w:p>
    <w:p w:rsidR="00325C16" w:rsidRPr="00B94A5C" w:rsidRDefault="00325C16" w:rsidP="00325C16">
      <w:pPr>
        <w:pStyle w:val="NormlWeb"/>
        <w:spacing w:before="0" w:after="0"/>
        <w:rPr>
          <w:b/>
          <w:bCs/>
          <w:iCs/>
          <w:sz w:val="6"/>
          <w:szCs w:val="6"/>
          <w:u w:val="single"/>
        </w:rPr>
      </w:pPr>
    </w:p>
    <w:p w:rsidR="00E40C40" w:rsidRPr="00E30A92" w:rsidRDefault="00F532A5" w:rsidP="00325C16">
      <w:pPr>
        <w:pStyle w:val="NormlWeb"/>
        <w:spacing w:before="0" w:after="0"/>
        <w:jc w:val="both"/>
        <w:rPr>
          <w:b/>
          <w:bCs/>
          <w:iCs/>
          <w:szCs w:val="24"/>
        </w:rPr>
      </w:pPr>
      <w:r w:rsidRPr="00E30A92">
        <w:rPr>
          <w:b/>
          <w:szCs w:val="24"/>
        </w:rPr>
        <w:t>7.1.1.</w:t>
      </w:r>
      <w:r w:rsidRPr="00E30A92">
        <w:rPr>
          <w:szCs w:val="24"/>
        </w:rPr>
        <w:t xml:space="preserve"> </w:t>
      </w:r>
      <w:r w:rsidR="00E40C40" w:rsidRPr="00E30A92">
        <w:rPr>
          <w:szCs w:val="24"/>
        </w:rPr>
        <w:t>A jegyző vonatkozásában a polgármester gyakorolja a kinevezés, felmentés, összeférhetetlenség megállapítása, a fegyelmi felelősségre vonás és az egyéb munkáltatói jogokat egyaránt (szabadság engedélyezése, jutalmazás, stb.).</w:t>
      </w:r>
    </w:p>
    <w:p w:rsidR="00E40C40" w:rsidRPr="00E30A92" w:rsidRDefault="00F532A5" w:rsidP="00F532A5">
      <w:pPr>
        <w:pStyle w:val="NormlWeb"/>
        <w:spacing w:before="0" w:after="0"/>
        <w:jc w:val="both"/>
        <w:rPr>
          <w:szCs w:val="24"/>
        </w:rPr>
      </w:pPr>
      <w:r w:rsidRPr="00E30A92">
        <w:rPr>
          <w:b/>
          <w:szCs w:val="24"/>
        </w:rPr>
        <w:t>7.1.2.</w:t>
      </w:r>
      <w:r w:rsidRPr="00E30A92">
        <w:rPr>
          <w:szCs w:val="24"/>
        </w:rPr>
        <w:t xml:space="preserve"> </w:t>
      </w:r>
      <w:r w:rsidR="00E40C40" w:rsidRPr="00E30A92">
        <w:rPr>
          <w:szCs w:val="24"/>
        </w:rPr>
        <w:t xml:space="preserve">A Hivatal </w:t>
      </w:r>
      <w:r w:rsidR="00AD6598">
        <w:rPr>
          <w:szCs w:val="24"/>
        </w:rPr>
        <w:t xml:space="preserve">köztisztviselőit </w:t>
      </w:r>
      <w:r w:rsidR="00E40C40" w:rsidRPr="00E30A92">
        <w:rPr>
          <w:szCs w:val="24"/>
        </w:rPr>
        <w:t xml:space="preserve">– az önkormányzati főtanácsadó </w:t>
      </w:r>
      <w:r w:rsidR="0019755D">
        <w:rPr>
          <w:szCs w:val="24"/>
        </w:rPr>
        <w:t xml:space="preserve">és az önkormányzati tanácsadó </w:t>
      </w:r>
      <w:r w:rsidR="00E40C40" w:rsidRPr="00E30A92">
        <w:rPr>
          <w:szCs w:val="24"/>
        </w:rPr>
        <w:t>kivételével - a jegyző nevezi ki és menti fel. Az aljegyző esetében a kinevezés, felmentés, fegyelmi felelősségre vonás joga a polgármestert, míg az egyéb munkáltatói jogok a jegyzőt illetik meg.</w:t>
      </w:r>
    </w:p>
    <w:p w:rsidR="00E40C40" w:rsidRPr="00E30A92" w:rsidRDefault="00F532A5" w:rsidP="00CF12F2">
      <w:pPr>
        <w:pStyle w:val="NormlWeb"/>
        <w:spacing w:before="0" w:after="0"/>
        <w:jc w:val="both"/>
        <w:rPr>
          <w:szCs w:val="24"/>
        </w:rPr>
      </w:pPr>
      <w:r w:rsidRPr="00E30A92">
        <w:rPr>
          <w:b/>
          <w:szCs w:val="24"/>
        </w:rPr>
        <w:t>7.1.3.</w:t>
      </w:r>
      <w:r w:rsidRPr="00E30A92">
        <w:rPr>
          <w:szCs w:val="24"/>
        </w:rPr>
        <w:t xml:space="preserve"> </w:t>
      </w:r>
      <w:r w:rsidR="00E40C40" w:rsidRPr="00E30A92">
        <w:rPr>
          <w:szCs w:val="24"/>
        </w:rPr>
        <w:t xml:space="preserve">A munkáltatói jogok gyakorlásának rendjét a </w:t>
      </w:r>
      <w:r w:rsidR="00AD6598">
        <w:rPr>
          <w:szCs w:val="24"/>
        </w:rPr>
        <w:t xml:space="preserve">köztisztviselők </w:t>
      </w:r>
      <w:r w:rsidR="00E40C40" w:rsidRPr="002B57D8">
        <w:rPr>
          <w:szCs w:val="24"/>
        </w:rPr>
        <w:t xml:space="preserve">tekintetében </w:t>
      </w:r>
      <w:r w:rsidR="002B57D8" w:rsidRPr="002B57D8">
        <w:rPr>
          <w:szCs w:val="24"/>
        </w:rPr>
        <w:t>belső</w:t>
      </w:r>
      <w:r w:rsidR="00E40C40" w:rsidRPr="002B57D8">
        <w:rPr>
          <w:szCs w:val="24"/>
        </w:rPr>
        <w:t xml:space="preserve"> szabályzat tartalmazza.</w:t>
      </w:r>
    </w:p>
    <w:p w:rsidR="00F532A5" w:rsidRPr="00E30A92" w:rsidRDefault="00F532A5" w:rsidP="00CF12F2">
      <w:pPr>
        <w:pStyle w:val="NormlWeb"/>
        <w:spacing w:before="0" w:after="0"/>
        <w:jc w:val="both"/>
        <w:rPr>
          <w:i/>
          <w:szCs w:val="24"/>
        </w:rPr>
      </w:pPr>
      <w:r w:rsidRPr="00E30A92">
        <w:rPr>
          <w:b/>
          <w:szCs w:val="24"/>
        </w:rPr>
        <w:t>7.1.4.</w:t>
      </w:r>
      <w:r w:rsidRPr="00E30A92">
        <w:rPr>
          <w:szCs w:val="24"/>
        </w:rPr>
        <w:t xml:space="preserve"> </w:t>
      </w:r>
      <w:r w:rsidR="00E40C40" w:rsidRPr="00E30A92">
        <w:rPr>
          <w:szCs w:val="24"/>
        </w:rPr>
        <w:t xml:space="preserve">A jegyző az alábbi munkáltatói jogköreit a vezetői megbízással rendelkező </w:t>
      </w:r>
      <w:r w:rsidR="00AD6598">
        <w:rPr>
          <w:szCs w:val="24"/>
        </w:rPr>
        <w:t xml:space="preserve">köztisztviselőkre </w:t>
      </w:r>
      <w:r w:rsidR="004E099F">
        <w:rPr>
          <w:szCs w:val="24"/>
        </w:rPr>
        <w:t>r</w:t>
      </w:r>
      <w:r w:rsidR="00E40C40" w:rsidRPr="00E30A92">
        <w:rPr>
          <w:szCs w:val="24"/>
        </w:rPr>
        <w:t>uházza át:</w:t>
      </w:r>
    </w:p>
    <w:p w:rsidR="00E40C40" w:rsidRPr="00E30A92" w:rsidRDefault="00F532A5" w:rsidP="00CF12F2">
      <w:pPr>
        <w:pStyle w:val="NormlWeb"/>
        <w:spacing w:before="0" w:after="0"/>
        <w:jc w:val="both"/>
        <w:rPr>
          <w:szCs w:val="24"/>
        </w:rPr>
      </w:pPr>
      <w:r w:rsidRPr="00E30A92">
        <w:rPr>
          <w:b/>
          <w:szCs w:val="24"/>
        </w:rPr>
        <w:t xml:space="preserve">a) </w:t>
      </w:r>
      <w:r w:rsidR="00E40C40" w:rsidRPr="00E30A92">
        <w:rPr>
          <w:szCs w:val="24"/>
        </w:rPr>
        <w:t>munkaköri feladatok meghatározása, munkaköri leírások elkészítése, aktualizálása</w:t>
      </w:r>
    </w:p>
    <w:p w:rsidR="00E40C40" w:rsidRPr="00E30A92" w:rsidRDefault="00F532A5" w:rsidP="00CF12F2">
      <w:pPr>
        <w:pStyle w:val="NormlWeb"/>
        <w:spacing w:before="0" w:after="0"/>
        <w:jc w:val="both"/>
        <w:rPr>
          <w:szCs w:val="24"/>
        </w:rPr>
      </w:pPr>
      <w:r w:rsidRPr="00E30A92">
        <w:rPr>
          <w:b/>
          <w:szCs w:val="24"/>
        </w:rPr>
        <w:t xml:space="preserve">b) </w:t>
      </w:r>
      <w:r w:rsidR="00E40C40" w:rsidRPr="00E30A92">
        <w:rPr>
          <w:szCs w:val="24"/>
        </w:rPr>
        <w:t>belső helyettesítés megállapítása távollét esetén</w:t>
      </w:r>
    </w:p>
    <w:p w:rsidR="00E40C40" w:rsidRPr="00E30A92" w:rsidRDefault="00F532A5" w:rsidP="00CF12F2">
      <w:pPr>
        <w:pStyle w:val="NormlWeb"/>
        <w:spacing w:before="0" w:after="0"/>
        <w:jc w:val="both"/>
        <w:rPr>
          <w:szCs w:val="24"/>
        </w:rPr>
      </w:pPr>
      <w:r w:rsidRPr="00E30A92">
        <w:rPr>
          <w:b/>
          <w:szCs w:val="24"/>
        </w:rPr>
        <w:t xml:space="preserve">c) </w:t>
      </w:r>
      <w:r w:rsidR="00E40C40" w:rsidRPr="00E30A92">
        <w:rPr>
          <w:szCs w:val="24"/>
        </w:rPr>
        <w:t>a rendes és a rendkívüli szabadság engedélyezése</w:t>
      </w:r>
    </w:p>
    <w:p w:rsidR="00E40C40" w:rsidRPr="00E30A92" w:rsidRDefault="00F532A5" w:rsidP="00CF12F2">
      <w:pPr>
        <w:pStyle w:val="NormlWeb"/>
        <w:spacing w:before="0" w:after="0"/>
        <w:jc w:val="both"/>
        <w:rPr>
          <w:szCs w:val="24"/>
        </w:rPr>
      </w:pPr>
      <w:r w:rsidRPr="00E30A92">
        <w:rPr>
          <w:b/>
          <w:szCs w:val="24"/>
        </w:rPr>
        <w:t xml:space="preserve">d) </w:t>
      </w:r>
      <w:r w:rsidR="00E40C40" w:rsidRPr="00E30A92">
        <w:rPr>
          <w:szCs w:val="24"/>
        </w:rPr>
        <w:t>a munkaidő alatti rövid eltávozás engedélyezése</w:t>
      </w:r>
    </w:p>
    <w:p w:rsidR="00E40C40" w:rsidRPr="00E30A92" w:rsidRDefault="00F532A5" w:rsidP="00CF12F2">
      <w:pPr>
        <w:pStyle w:val="NormlWeb"/>
        <w:spacing w:before="0" w:after="0"/>
        <w:jc w:val="both"/>
        <w:rPr>
          <w:szCs w:val="24"/>
        </w:rPr>
      </w:pPr>
      <w:r w:rsidRPr="00E30A92">
        <w:rPr>
          <w:b/>
          <w:szCs w:val="24"/>
        </w:rPr>
        <w:t xml:space="preserve">e) </w:t>
      </w:r>
      <w:r w:rsidR="00E40C40" w:rsidRPr="00E30A92">
        <w:rPr>
          <w:szCs w:val="24"/>
        </w:rPr>
        <w:t>teljesítménykövetelmények meghatározása és a teljesítmények értékelése</w:t>
      </w:r>
    </w:p>
    <w:p w:rsidR="00E40C40" w:rsidRPr="00325C16" w:rsidRDefault="00F532A5" w:rsidP="00CF12F2">
      <w:pPr>
        <w:pStyle w:val="NormlWeb"/>
        <w:spacing w:before="0" w:after="0"/>
        <w:jc w:val="both"/>
        <w:rPr>
          <w:szCs w:val="24"/>
        </w:rPr>
      </w:pPr>
      <w:r w:rsidRPr="00E30A92">
        <w:rPr>
          <w:b/>
          <w:szCs w:val="24"/>
        </w:rPr>
        <w:t xml:space="preserve">f) </w:t>
      </w:r>
      <w:r w:rsidR="00E40C40" w:rsidRPr="00E30A92">
        <w:rPr>
          <w:szCs w:val="24"/>
        </w:rPr>
        <w:t xml:space="preserve">javaslattétel minősítésre, </w:t>
      </w:r>
      <w:r w:rsidR="00E40C40" w:rsidRPr="00325C16">
        <w:rPr>
          <w:szCs w:val="24"/>
        </w:rPr>
        <w:t>előléptetésre, jutalmazásra, felelősségre vonásra, kiküldetésre, konferencián</w:t>
      </w:r>
      <w:r w:rsidR="00903DE3">
        <w:rPr>
          <w:szCs w:val="24"/>
        </w:rPr>
        <w:t>,</w:t>
      </w:r>
      <w:r w:rsidR="00E40C40" w:rsidRPr="00325C16">
        <w:rPr>
          <w:szCs w:val="24"/>
        </w:rPr>
        <w:t xml:space="preserve"> továbbképzésen való részvételre, munkáltatói támogatásra</w:t>
      </w:r>
    </w:p>
    <w:p w:rsidR="00E40C40" w:rsidRPr="00325C16" w:rsidRDefault="00F532A5" w:rsidP="00CF12F2">
      <w:pPr>
        <w:pStyle w:val="NormlWeb"/>
        <w:spacing w:before="0" w:after="0"/>
        <w:jc w:val="both"/>
        <w:rPr>
          <w:szCs w:val="24"/>
        </w:rPr>
      </w:pPr>
      <w:r w:rsidRPr="00325C16">
        <w:rPr>
          <w:b/>
          <w:szCs w:val="24"/>
        </w:rPr>
        <w:t xml:space="preserve">7.1.5. </w:t>
      </w:r>
      <w:r w:rsidR="00E40C40" w:rsidRPr="00325C16">
        <w:rPr>
          <w:szCs w:val="24"/>
        </w:rPr>
        <w:t>A jegyző munkáltatói jogainak gyakorlása során figyelembe veszi a polgármester és az irodavezetők javaslatát.</w:t>
      </w:r>
    </w:p>
    <w:p w:rsidR="00E40C40" w:rsidRPr="00E30A92" w:rsidRDefault="00F532A5" w:rsidP="00CF12F2">
      <w:pPr>
        <w:pStyle w:val="NormlWeb"/>
        <w:spacing w:before="0" w:after="0"/>
        <w:jc w:val="both"/>
        <w:rPr>
          <w:szCs w:val="24"/>
        </w:rPr>
      </w:pPr>
      <w:r w:rsidRPr="00325C16">
        <w:rPr>
          <w:b/>
          <w:szCs w:val="24"/>
        </w:rPr>
        <w:t xml:space="preserve">7.1.6. </w:t>
      </w:r>
      <w:r w:rsidR="00E40C40" w:rsidRPr="00325C16">
        <w:rPr>
          <w:szCs w:val="24"/>
        </w:rPr>
        <w:t xml:space="preserve">A kiadmányozás rendjét, amelyet a jegyző felügyel, külön </w:t>
      </w:r>
      <w:r w:rsidR="00436E1A" w:rsidRPr="00325C16">
        <w:rPr>
          <w:szCs w:val="24"/>
        </w:rPr>
        <w:t xml:space="preserve">belső </w:t>
      </w:r>
      <w:r w:rsidR="00E40C40" w:rsidRPr="00325C16">
        <w:rPr>
          <w:szCs w:val="24"/>
        </w:rPr>
        <w:t>szabályzat tartalmazza.</w:t>
      </w:r>
    </w:p>
    <w:p w:rsidR="00325C16" w:rsidRPr="00E30A92" w:rsidRDefault="00325C16" w:rsidP="00CF12F2">
      <w:pPr>
        <w:pStyle w:val="NormlWeb"/>
        <w:spacing w:before="0" w:after="0"/>
        <w:jc w:val="both"/>
        <w:rPr>
          <w:i/>
          <w:szCs w:val="24"/>
        </w:rPr>
      </w:pPr>
    </w:p>
    <w:p w:rsidR="00F532A5" w:rsidRDefault="00F532A5" w:rsidP="00CF12F2">
      <w:pPr>
        <w:pStyle w:val="NormlWeb"/>
        <w:spacing w:before="0" w:after="0"/>
        <w:jc w:val="both"/>
        <w:rPr>
          <w:b/>
          <w:szCs w:val="24"/>
          <w:u w:val="single"/>
        </w:rPr>
      </w:pPr>
      <w:r w:rsidRPr="00E30A92">
        <w:rPr>
          <w:b/>
          <w:szCs w:val="24"/>
        </w:rPr>
        <w:t>7.2.</w:t>
      </w:r>
      <w:r w:rsidR="00E40C40" w:rsidRPr="00E30A92">
        <w:rPr>
          <w:b/>
          <w:bCs/>
          <w:iCs/>
          <w:szCs w:val="24"/>
        </w:rPr>
        <w:t xml:space="preserve"> </w:t>
      </w:r>
      <w:r w:rsidR="00E40C40" w:rsidRPr="00E30A92">
        <w:rPr>
          <w:b/>
          <w:szCs w:val="24"/>
          <w:u w:val="single"/>
        </w:rPr>
        <w:t>Vezetői értekezlet</w:t>
      </w:r>
    </w:p>
    <w:p w:rsidR="00325C16" w:rsidRPr="00B94A5C" w:rsidRDefault="00325C16" w:rsidP="00CF12F2">
      <w:pPr>
        <w:pStyle w:val="NormlWeb"/>
        <w:spacing w:before="0" w:after="0"/>
        <w:jc w:val="both"/>
        <w:rPr>
          <w:b/>
          <w:bCs/>
          <w:iCs/>
          <w:sz w:val="6"/>
          <w:szCs w:val="6"/>
          <w:u w:val="single"/>
        </w:rPr>
      </w:pPr>
    </w:p>
    <w:p w:rsidR="00E40C40" w:rsidRDefault="00F532A5" w:rsidP="00CF12F2">
      <w:pPr>
        <w:pStyle w:val="NormlWeb"/>
        <w:spacing w:before="0" w:after="0"/>
        <w:jc w:val="both"/>
        <w:rPr>
          <w:szCs w:val="24"/>
        </w:rPr>
      </w:pPr>
      <w:r w:rsidRPr="00E30A92">
        <w:rPr>
          <w:b/>
          <w:bCs/>
          <w:iCs/>
          <w:szCs w:val="24"/>
        </w:rPr>
        <w:t xml:space="preserve">7.2.1. </w:t>
      </w:r>
      <w:r w:rsidR="00E40C40" w:rsidRPr="00E30A92">
        <w:rPr>
          <w:szCs w:val="24"/>
        </w:rPr>
        <w:t>A hivatali munka hatékonyságának növelése, a feladatok meghatározása, megosztása, teljesítésének ellenőrzése vezetői munkaértekezleten történik.</w:t>
      </w:r>
    </w:p>
    <w:p w:rsidR="008075F1" w:rsidRDefault="008075F1" w:rsidP="00CF12F2">
      <w:pPr>
        <w:pStyle w:val="NormlWeb"/>
        <w:spacing w:before="0" w:after="0"/>
        <w:jc w:val="both"/>
        <w:rPr>
          <w:szCs w:val="24"/>
        </w:rPr>
      </w:pPr>
    </w:p>
    <w:p w:rsidR="008075F1" w:rsidRPr="00E30A92" w:rsidRDefault="008075F1" w:rsidP="00CF12F2">
      <w:pPr>
        <w:pStyle w:val="NormlWeb"/>
        <w:spacing w:before="0" w:after="0"/>
        <w:jc w:val="both"/>
        <w:rPr>
          <w:szCs w:val="24"/>
        </w:rPr>
      </w:pPr>
    </w:p>
    <w:p w:rsidR="00E40C40" w:rsidRPr="00B94A5C" w:rsidRDefault="00F532A5" w:rsidP="00CF12F2">
      <w:pPr>
        <w:pStyle w:val="NormlWeb"/>
        <w:spacing w:before="0" w:after="0"/>
        <w:jc w:val="both"/>
        <w:rPr>
          <w:szCs w:val="24"/>
        </w:rPr>
      </w:pPr>
      <w:r w:rsidRPr="00E30A92">
        <w:rPr>
          <w:b/>
          <w:bCs/>
          <w:iCs/>
          <w:szCs w:val="24"/>
        </w:rPr>
        <w:t>7.2.2.</w:t>
      </w:r>
      <w:bookmarkStart w:id="9" w:name="pos23"/>
      <w:bookmarkEnd w:id="9"/>
      <w:r w:rsidRPr="00E30A92">
        <w:rPr>
          <w:b/>
          <w:bCs/>
          <w:iCs/>
          <w:szCs w:val="24"/>
        </w:rPr>
        <w:t xml:space="preserve"> </w:t>
      </w:r>
      <w:r w:rsidR="00E40C40" w:rsidRPr="00E30A92">
        <w:rPr>
          <w:szCs w:val="24"/>
        </w:rPr>
        <w:t xml:space="preserve">A polgármester a főállású alpolgármester, </w:t>
      </w:r>
      <w:r w:rsidR="0019755D">
        <w:rPr>
          <w:szCs w:val="24"/>
        </w:rPr>
        <w:t xml:space="preserve">az önkormányzati tanácsadó, </w:t>
      </w:r>
      <w:r w:rsidR="00400AE3">
        <w:rPr>
          <w:szCs w:val="24"/>
        </w:rPr>
        <w:t>a jegyző, az aljegyző,</w:t>
      </w:r>
      <w:r w:rsidR="00E40C40" w:rsidRPr="00E30A92">
        <w:rPr>
          <w:szCs w:val="24"/>
        </w:rPr>
        <w:t xml:space="preserve"> az irodavezetők, valamint szükség szerint a </w:t>
      </w:r>
      <w:r w:rsidR="00586A4F">
        <w:rPr>
          <w:szCs w:val="24"/>
        </w:rPr>
        <w:t>humánpolitikai ügyintéző</w:t>
      </w:r>
      <w:r w:rsidRPr="00E30A92">
        <w:rPr>
          <w:szCs w:val="24"/>
        </w:rPr>
        <w:t>, vagy más ügyintéző</w:t>
      </w:r>
      <w:r w:rsidR="00E40C40" w:rsidRPr="00E30A92">
        <w:rPr>
          <w:szCs w:val="24"/>
        </w:rPr>
        <w:t xml:space="preserve"> részvételével hetente egy alkalommal vezetői </w:t>
      </w:r>
      <w:r w:rsidR="00E40C40" w:rsidRPr="00B94A5C">
        <w:rPr>
          <w:szCs w:val="24"/>
        </w:rPr>
        <w:t>értekezletet tart, meghatározza a munkavégzés fő irányait, melyről a feladatokat és határidőket tartalmazó feljegyzés készül.</w:t>
      </w:r>
    </w:p>
    <w:p w:rsidR="00E40C40" w:rsidRPr="00B94A5C" w:rsidRDefault="00F532A5" w:rsidP="00CF12F2">
      <w:pPr>
        <w:pStyle w:val="NormlWeb"/>
        <w:spacing w:before="0" w:after="0"/>
        <w:jc w:val="both"/>
        <w:rPr>
          <w:szCs w:val="24"/>
        </w:rPr>
      </w:pPr>
      <w:r w:rsidRPr="00B94A5C">
        <w:rPr>
          <w:b/>
          <w:bCs/>
          <w:iCs/>
          <w:szCs w:val="24"/>
        </w:rPr>
        <w:t>7.</w:t>
      </w:r>
      <w:r w:rsidRPr="00B94A5C">
        <w:rPr>
          <w:b/>
          <w:szCs w:val="24"/>
        </w:rPr>
        <w:t xml:space="preserve">2.3. </w:t>
      </w:r>
      <w:r w:rsidR="00E40C40" w:rsidRPr="00B94A5C">
        <w:rPr>
          <w:szCs w:val="24"/>
        </w:rPr>
        <w:t>A</w:t>
      </w:r>
      <w:r w:rsidRPr="00B94A5C">
        <w:rPr>
          <w:szCs w:val="24"/>
        </w:rPr>
        <w:t xml:space="preserve"> vezetői</w:t>
      </w:r>
      <w:r w:rsidR="00E40C40" w:rsidRPr="00B94A5C">
        <w:rPr>
          <w:szCs w:val="24"/>
        </w:rPr>
        <w:t xml:space="preserve"> értekezletek témái különösen: új feladatok intézése, a feladatok végrehajtásának áttekintése, értékelése, a munkavégzés koordinálása, a </w:t>
      </w:r>
      <w:r w:rsidR="00C26C3B" w:rsidRPr="00B94A5C">
        <w:rPr>
          <w:szCs w:val="24"/>
        </w:rPr>
        <w:t>Képviselő-</w:t>
      </w:r>
      <w:r w:rsidR="00E40C40" w:rsidRPr="00B94A5C">
        <w:rPr>
          <w:szCs w:val="24"/>
        </w:rPr>
        <w:t>testületi döntések értelmezése, a döntések előkészítése, a feladat-végrehajtás feltételeinek biztosítása, a munkamódszerek fejlesztése.</w:t>
      </w:r>
    </w:p>
    <w:p w:rsidR="00E40C40" w:rsidRPr="00B94A5C" w:rsidRDefault="00F532A5" w:rsidP="00CF12F2">
      <w:pPr>
        <w:pStyle w:val="NormlWeb"/>
        <w:spacing w:before="0" w:after="0"/>
        <w:jc w:val="both"/>
        <w:rPr>
          <w:szCs w:val="24"/>
        </w:rPr>
      </w:pPr>
      <w:r w:rsidRPr="00B94A5C">
        <w:rPr>
          <w:b/>
          <w:bCs/>
          <w:iCs/>
          <w:szCs w:val="24"/>
        </w:rPr>
        <w:t>7.</w:t>
      </w:r>
      <w:r w:rsidRPr="00B94A5C">
        <w:rPr>
          <w:b/>
          <w:szCs w:val="24"/>
        </w:rPr>
        <w:t>2.4</w:t>
      </w:r>
      <w:r w:rsidRPr="00B94A5C">
        <w:rPr>
          <w:b/>
          <w:i/>
          <w:szCs w:val="24"/>
        </w:rPr>
        <w:t xml:space="preserve">. </w:t>
      </w:r>
      <w:r w:rsidR="00E40C40" w:rsidRPr="00B94A5C">
        <w:rPr>
          <w:szCs w:val="24"/>
        </w:rPr>
        <w:t>A polgármester és a jegyző a Hivatal dolgozói részére szükség szerint, de legalább éve</w:t>
      </w:r>
      <w:r w:rsidRPr="00B94A5C">
        <w:rPr>
          <w:szCs w:val="24"/>
        </w:rPr>
        <w:t>nként munkaértekezletet tart</w:t>
      </w:r>
      <w:r w:rsidR="00E40C40" w:rsidRPr="00B94A5C">
        <w:rPr>
          <w:szCs w:val="24"/>
        </w:rPr>
        <w:t>.</w:t>
      </w:r>
    </w:p>
    <w:p w:rsidR="00E40C40" w:rsidRDefault="00F532A5" w:rsidP="00CF12F2">
      <w:pPr>
        <w:pStyle w:val="NormlWeb"/>
        <w:spacing w:before="0" w:after="0"/>
        <w:jc w:val="both"/>
        <w:rPr>
          <w:szCs w:val="24"/>
        </w:rPr>
      </w:pPr>
      <w:r w:rsidRPr="00B94A5C">
        <w:rPr>
          <w:b/>
          <w:bCs/>
          <w:iCs/>
          <w:szCs w:val="24"/>
        </w:rPr>
        <w:t>7.</w:t>
      </w:r>
      <w:r w:rsidRPr="00B94A5C">
        <w:rPr>
          <w:b/>
          <w:szCs w:val="24"/>
        </w:rPr>
        <w:t>2.5.</w:t>
      </w:r>
      <w:r w:rsidRPr="00B94A5C">
        <w:rPr>
          <w:szCs w:val="24"/>
        </w:rPr>
        <w:t xml:space="preserve"> A</w:t>
      </w:r>
      <w:r w:rsidR="00E40C40" w:rsidRPr="00B94A5C">
        <w:rPr>
          <w:szCs w:val="24"/>
        </w:rPr>
        <w:t xml:space="preserve">z irodavezetők az ügyintézők, illetőleg az ügyviteli dolgozók </w:t>
      </w:r>
      <w:r w:rsidRPr="00B94A5C">
        <w:rPr>
          <w:szCs w:val="24"/>
        </w:rPr>
        <w:t xml:space="preserve">(ügykezelők) </w:t>
      </w:r>
      <w:r w:rsidR="00E40C40" w:rsidRPr="00B94A5C">
        <w:rPr>
          <w:szCs w:val="24"/>
        </w:rPr>
        <w:t>részére szükség szerint munkamegbeszélést tartanak, ahol é</w:t>
      </w:r>
      <w:r w:rsidR="00E40C40" w:rsidRPr="00E30A92">
        <w:rPr>
          <w:szCs w:val="24"/>
        </w:rPr>
        <w:t>rtékelik az eltelt időszak feladatainak ellátását, és meghatározzák a következő időszak fő feladatait.</w:t>
      </w:r>
    </w:p>
    <w:p w:rsidR="00801349" w:rsidRDefault="00801349" w:rsidP="00CF12F2">
      <w:pPr>
        <w:pStyle w:val="NormlWeb"/>
        <w:spacing w:before="0" w:after="0"/>
        <w:jc w:val="both"/>
        <w:rPr>
          <w:szCs w:val="24"/>
        </w:rPr>
      </w:pPr>
    </w:p>
    <w:p w:rsidR="00801349" w:rsidRDefault="00801349" w:rsidP="00CF12F2">
      <w:pPr>
        <w:pStyle w:val="NormlWeb"/>
        <w:spacing w:before="0" w:after="0"/>
        <w:jc w:val="both"/>
        <w:rPr>
          <w:szCs w:val="24"/>
        </w:rPr>
      </w:pPr>
    </w:p>
    <w:p w:rsidR="00F532A5" w:rsidRDefault="00F532A5" w:rsidP="00CF12F2">
      <w:pPr>
        <w:pStyle w:val="NormlWeb"/>
        <w:spacing w:before="0" w:after="0"/>
        <w:jc w:val="both"/>
        <w:rPr>
          <w:b/>
          <w:szCs w:val="24"/>
          <w:u w:val="single"/>
        </w:rPr>
      </w:pPr>
      <w:r w:rsidRPr="00E30A92">
        <w:rPr>
          <w:b/>
          <w:szCs w:val="24"/>
        </w:rPr>
        <w:t xml:space="preserve">7.3. </w:t>
      </w:r>
      <w:r w:rsidR="00E40C40" w:rsidRPr="00E30A92">
        <w:rPr>
          <w:b/>
          <w:szCs w:val="24"/>
          <w:u w:val="single"/>
        </w:rPr>
        <w:t>Vagyonnyilatkozat tételi kötelezettség</w:t>
      </w:r>
    </w:p>
    <w:p w:rsidR="00325C16" w:rsidRPr="00B94A5C" w:rsidRDefault="00325C16" w:rsidP="00CF12F2">
      <w:pPr>
        <w:pStyle w:val="NormlWeb"/>
        <w:spacing w:before="0" w:after="0"/>
        <w:jc w:val="both"/>
        <w:rPr>
          <w:b/>
          <w:sz w:val="6"/>
          <w:szCs w:val="6"/>
        </w:rPr>
      </w:pPr>
    </w:p>
    <w:p w:rsidR="00F532A5" w:rsidRPr="00E30A92" w:rsidRDefault="00F532A5" w:rsidP="00CF12F2">
      <w:pPr>
        <w:pStyle w:val="NormlWeb"/>
        <w:spacing w:before="0" w:after="0"/>
        <w:jc w:val="both"/>
        <w:rPr>
          <w:szCs w:val="24"/>
        </w:rPr>
      </w:pPr>
      <w:r w:rsidRPr="00E30A92">
        <w:rPr>
          <w:b/>
          <w:szCs w:val="24"/>
        </w:rPr>
        <w:t xml:space="preserve">7.3.1. </w:t>
      </w:r>
      <w:r w:rsidRPr="00E30A92">
        <w:rPr>
          <w:szCs w:val="24"/>
        </w:rPr>
        <w:t xml:space="preserve">A </w:t>
      </w:r>
      <w:r w:rsidR="00E40C40" w:rsidRPr="00E30A92">
        <w:rPr>
          <w:szCs w:val="24"/>
        </w:rPr>
        <w:t xml:space="preserve">Hivatalnál alkalmazott egyes </w:t>
      </w:r>
      <w:r w:rsidR="00CF292E">
        <w:rPr>
          <w:szCs w:val="24"/>
        </w:rPr>
        <w:t xml:space="preserve">köztisztviselők </w:t>
      </w:r>
      <w:r w:rsidR="00E40C40" w:rsidRPr="00325C16">
        <w:rPr>
          <w:szCs w:val="24"/>
        </w:rPr>
        <w:t>meghatározott időközönként vagyonnyilatkozat tételére köteles</w:t>
      </w:r>
      <w:r w:rsidR="002B57D8" w:rsidRPr="00325C16">
        <w:rPr>
          <w:szCs w:val="24"/>
        </w:rPr>
        <w:t xml:space="preserve">ek. E munkakörök felsorolását az SZMSZ </w:t>
      </w:r>
      <w:r w:rsidR="00E40C40" w:rsidRPr="00325C16">
        <w:rPr>
          <w:szCs w:val="24"/>
        </w:rPr>
        <w:t>3. számú melléklete tartalmazza.</w:t>
      </w:r>
    </w:p>
    <w:p w:rsidR="00031B45" w:rsidRDefault="00F532A5" w:rsidP="009F5281">
      <w:pPr>
        <w:pStyle w:val="NormlWeb"/>
        <w:spacing w:before="0" w:after="0"/>
        <w:jc w:val="both"/>
        <w:rPr>
          <w:szCs w:val="24"/>
        </w:rPr>
      </w:pPr>
      <w:r w:rsidRPr="00E30A92">
        <w:rPr>
          <w:b/>
          <w:szCs w:val="24"/>
        </w:rPr>
        <w:t>7.3.2.</w:t>
      </w:r>
      <w:r w:rsidRPr="00E30A92">
        <w:rPr>
          <w:szCs w:val="24"/>
        </w:rPr>
        <w:t xml:space="preserve"> </w:t>
      </w:r>
      <w:r w:rsidR="00E40C40" w:rsidRPr="00E30A92">
        <w:rPr>
          <w:szCs w:val="24"/>
        </w:rPr>
        <w:t xml:space="preserve">A Hivatalban képzettségi pótlékra jogosító </w:t>
      </w:r>
      <w:r w:rsidR="00903DE3">
        <w:rPr>
          <w:szCs w:val="24"/>
        </w:rPr>
        <w:t>munkaköröket és képzettségeket</w:t>
      </w:r>
      <w:r w:rsidR="00E40C40" w:rsidRPr="00E30A92">
        <w:rPr>
          <w:szCs w:val="24"/>
        </w:rPr>
        <w:t xml:space="preserve"> </w:t>
      </w:r>
      <w:r w:rsidR="002B57D8">
        <w:rPr>
          <w:szCs w:val="24"/>
        </w:rPr>
        <w:t>külön belső szabályzat tartalmazza.</w:t>
      </w:r>
    </w:p>
    <w:p w:rsidR="009F5281" w:rsidRPr="00E30A92" w:rsidRDefault="009F5281" w:rsidP="009F5281">
      <w:pPr>
        <w:pStyle w:val="NormlWeb"/>
        <w:spacing w:before="0" w:after="0"/>
        <w:jc w:val="both"/>
        <w:rPr>
          <w:b/>
          <w:bCs/>
          <w:i/>
          <w:iCs/>
          <w:szCs w:val="24"/>
        </w:rPr>
      </w:pPr>
    </w:p>
    <w:p w:rsidR="00325C16" w:rsidRPr="00325C16" w:rsidRDefault="00F532A5" w:rsidP="00325C16">
      <w:pPr>
        <w:pStyle w:val="NormlWeb"/>
        <w:spacing w:before="0" w:after="0"/>
        <w:jc w:val="center"/>
        <w:rPr>
          <w:szCs w:val="24"/>
        </w:rPr>
      </w:pPr>
      <w:r w:rsidRPr="00325C16">
        <w:rPr>
          <w:b/>
          <w:bCs/>
          <w:i/>
          <w:iCs/>
          <w:szCs w:val="24"/>
        </w:rPr>
        <w:t>8. A Képviselő-testület ülése elé kerülő előterjesztések elkészítésének eljárási rendje</w:t>
      </w:r>
    </w:p>
    <w:p w:rsidR="00E40C40" w:rsidRPr="00325C16" w:rsidRDefault="00F532A5" w:rsidP="00325C16">
      <w:pPr>
        <w:pStyle w:val="NormlWeb"/>
        <w:spacing w:before="0" w:after="0"/>
        <w:jc w:val="both"/>
        <w:rPr>
          <w:szCs w:val="24"/>
        </w:rPr>
      </w:pPr>
      <w:r w:rsidRPr="00325C16">
        <w:rPr>
          <w:b/>
          <w:bCs/>
          <w:iCs/>
          <w:caps/>
          <w:szCs w:val="24"/>
        </w:rPr>
        <w:t>8.1.</w:t>
      </w:r>
      <w:r w:rsidRPr="00325C16">
        <w:rPr>
          <w:b/>
          <w:bCs/>
          <w:i/>
          <w:iCs/>
          <w:caps/>
          <w:szCs w:val="24"/>
        </w:rPr>
        <w:t xml:space="preserve"> </w:t>
      </w:r>
      <w:r w:rsidR="00E40C40" w:rsidRPr="00325C16">
        <w:rPr>
          <w:szCs w:val="24"/>
        </w:rPr>
        <w:t xml:space="preserve">Az előterjesztés szükségességét, illetőleg az előterjesztés iránti igényt a hetente sorra kerülő vezetői értekezleten kell bejelenteni. Az értekezleten jelen lévők a bejelentésről véleményt nyilvánítanak, ennek alapján a polgármester és a jegyző döntést hoz az előkészítésről, kijelölik az előkészítőt vagy előkészítőket, azokat a bizottságokat, amelyek a </w:t>
      </w:r>
      <w:r w:rsidR="00CF12F2" w:rsidRPr="00325C16">
        <w:rPr>
          <w:szCs w:val="24"/>
        </w:rPr>
        <w:t>Képviselő-</w:t>
      </w:r>
      <w:r w:rsidR="00E40C40" w:rsidRPr="00325C16">
        <w:rPr>
          <w:szCs w:val="24"/>
        </w:rPr>
        <w:t xml:space="preserve">testület elé kerülő előterjesztéseket véleményezik. Bonyolultabb, összetett, többrétű szakmai előkészítést igénylő ügyek esetén az előterjesztést munkacsoport készíti el (előkészítő </w:t>
      </w:r>
      <w:r w:rsidR="00CF12F2" w:rsidRPr="00325C16">
        <w:rPr>
          <w:szCs w:val="24"/>
        </w:rPr>
        <w:t>csoport</w:t>
      </w:r>
      <w:r w:rsidR="00E40C40" w:rsidRPr="00325C16">
        <w:rPr>
          <w:szCs w:val="24"/>
        </w:rPr>
        <w:t xml:space="preserve">). A munkacsoport tagjait és vezetőjét a polgármester a vezetői értekezleten </w:t>
      </w:r>
      <w:r w:rsidR="00C26C3B" w:rsidRPr="00325C16">
        <w:rPr>
          <w:szCs w:val="24"/>
        </w:rPr>
        <w:t>kéri fel</w:t>
      </w:r>
      <w:r w:rsidR="00E40C40" w:rsidRPr="00325C16">
        <w:rPr>
          <w:szCs w:val="24"/>
        </w:rPr>
        <w:t>.</w:t>
      </w:r>
    </w:p>
    <w:p w:rsidR="00CF12F2" w:rsidRPr="00325C16" w:rsidRDefault="00CF12F2" w:rsidP="00CF12F2">
      <w:pPr>
        <w:pStyle w:val="NormlWeb"/>
        <w:spacing w:before="0" w:after="0"/>
        <w:jc w:val="both"/>
        <w:rPr>
          <w:szCs w:val="24"/>
        </w:rPr>
      </w:pPr>
      <w:r w:rsidRPr="00325C16">
        <w:rPr>
          <w:b/>
          <w:szCs w:val="24"/>
        </w:rPr>
        <w:t>8.2.</w:t>
      </w:r>
      <w:r w:rsidRPr="00325C16">
        <w:rPr>
          <w:szCs w:val="24"/>
        </w:rPr>
        <w:t xml:space="preserve"> </w:t>
      </w:r>
      <w:r w:rsidR="00E40C40" w:rsidRPr="00325C16">
        <w:rPr>
          <w:szCs w:val="24"/>
        </w:rPr>
        <w:t xml:space="preserve">Az előterjesztés-tervezetet a napirend előadója akkor írja alá, ha az előterjesztésen szerepel az előterjesztést készítő, az irodavezetője, </w:t>
      </w:r>
      <w:r w:rsidRPr="00325C16">
        <w:rPr>
          <w:szCs w:val="24"/>
        </w:rPr>
        <w:t>amennyiben pénzügyet is érint</w:t>
      </w:r>
      <w:r w:rsidR="00B62B4B">
        <w:rPr>
          <w:szCs w:val="24"/>
        </w:rPr>
        <w:t>,</w:t>
      </w:r>
      <w:r w:rsidRPr="00325C16">
        <w:rPr>
          <w:szCs w:val="24"/>
        </w:rPr>
        <w:t xml:space="preserve"> </w:t>
      </w:r>
      <w:r w:rsidR="00B62B4B">
        <w:rPr>
          <w:szCs w:val="24"/>
        </w:rPr>
        <w:t>a Költségvetési és Adó</w:t>
      </w:r>
      <w:r w:rsidR="00E40C40" w:rsidRPr="00325C16">
        <w:rPr>
          <w:szCs w:val="24"/>
        </w:rPr>
        <w:t xml:space="preserve"> irodavezető</w:t>
      </w:r>
      <w:r w:rsidRPr="00325C16">
        <w:rPr>
          <w:szCs w:val="24"/>
        </w:rPr>
        <w:t>,</w:t>
      </w:r>
      <w:r w:rsidR="00E40C40" w:rsidRPr="00325C16">
        <w:rPr>
          <w:szCs w:val="24"/>
        </w:rPr>
        <w:t xml:space="preserve"> és a törvényességi ellenőrzést végző személy aláírása. </w:t>
      </w:r>
    </w:p>
    <w:p w:rsidR="00E40C40" w:rsidRPr="00325C16" w:rsidRDefault="00CF12F2" w:rsidP="00CF12F2">
      <w:pPr>
        <w:pStyle w:val="NormlWeb"/>
        <w:spacing w:before="0" w:after="0"/>
        <w:jc w:val="both"/>
        <w:rPr>
          <w:szCs w:val="24"/>
        </w:rPr>
      </w:pPr>
      <w:r w:rsidRPr="00325C16">
        <w:rPr>
          <w:b/>
          <w:szCs w:val="24"/>
        </w:rPr>
        <w:t>8.3.</w:t>
      </w:r>
      <w:r w:rsidRPr="00325C16">
        <w:rPr>
          <w:szCs w:val="24"/>
        </w:rPr>
        <w:t xml:space="preserve"> </w:t>
      </w:r>
      <w:r w:rsidR="00E40C40" w:rsidRPr="00325C16">
        <w:rPr>
          <w:szCs w:val="24"/>
        </w:rPr>
        <w:t>A Költségvetési</w:t>
      </w:r>
      <w:r w:rsidR="00B62B4B">
        <w:rPr>
          <w:szCs w:val="24"/>
        </w:rPr>
        <w:t xml:space="preserve"> </w:t>
      </w:r>
      <w:r w:rsidR="00E40C40" w:rsidRPr="00325C16">
        <w:rPr>
          <w:szCs w:val="24"/>
        </w:rPr>
        <w:t xml:space="preserve">és </w:t>
      </w:r>
      <w:r w:rsidR="00B62B4B">
        <w:rPr>
          <w:szCs w:val="24"/>
        </w:rPr>
        <w:t>Adó</w:t>
      </w:r>
      <w:r w:rsidR="00E40C40" w:rsidRPr="00325C16">
        <w:rPr>
          <w:szCs w:val="24"/>
        </w:rPr>
        <w:t xml:space="preserve"> irodavezető, valamint a törvényességi ellenőrzést végző személy aláírásával azt igazolja, hogy:</w:t>
      </w:r>
    </w:p>
    <w:p w:rsidR="00E40C40" w:rsidRPr="00325C16" w:rsidRDefault="00E40C40" w:rsidP="004145C3">
      <w:pPr>
        <w:pStyle w:val="NormlWeb"/>
        <w:numPr>
          <w:ilvl w:val="1"/>
          <w:numId w:val="13"/>
        </w:numPr>
        <w:spacing w:before="0" w:after="0"/>
        <w:jc w:val="both"/>
        <w:rPr>
          <w:szCs w:val="24"/>
        </w:rPr>
      </w:pPr>
      <w:r w:rsidRPr="00325C16">
        <w:rPr>
          <w:szCs w:val="24"/>
        </w:rPr>
        <w:t>az előterjesztés pénzügyi fedezetigénye esetén</w:t>
      </w:r>
      <w:r w:rsidR="000631C6" w:rsidRPr="00325C16">
        <w:rPr>
          <w:szCs w:val="24"/>
        </w:rPr>
        <w:t xml:space="preserve"> a pénzügyi fedezet biztosított</w:t>
      </w:r>
    </w:p>
    <w:p w:rsidR="00E40C40" w:rsidRPr="00325C16" w:rsidRDefault="00E40C40" w:rsidP="004145C3">
      <w:pPr>
        <w:pStyle w:val="NormlWeb"/>
        <w:numPr>
          <w:ilvl w:val="1"/>
          <w:numId w:val="13"/>
        </w:numPr>
        <w:spacing w:before="0" w:after="0"/>
        <w:jc w:val="both"/>
        <w:rPr>
          <w:szCs w:val="24"/>
        </w:rPr>
      </w:pPr>
      <w:r w:rsidRPr="00325C16">
        <w:rPr>
          <w:szCs w:val="24"/>
        </w:rPr>
        <w:t>az előterjesztés ha</w:t>
      </w:r>
      <w:r w:rsidR="000631C6" w:rsidRPr="00325C16">
        <w:rPr>
          <w:szCs w:val="24"/>
        </w:rPr>
        <w:t>tályos jogszabályba nem ütközik</w:t>
      </w:r>
    </w:p>
    <w:p w:rsidR="00E40C40" w:rsidRDefault="00CF12F2" w:rsidP="00CF12F2">
      <w:pPr>
        <w:pStyle w:val="NormlWeb"/>
        <w:spacing w:before="0" w:after="0"/>
        <w:jc w:val="both"/>
        <w:rPr>
          <w:szCs w:val="24"/>
        </w:rPr>
      </w:pPr>
      <w:r w:rsidRPr="00325C16">
        <w:rPr>
          <w:b/>
          <w:szCs w:val="24"/>
        </w:rPr>
        <w:t>8.4.</w:t>
      </w:r>
      <w:r w:rsidRPr="00325C16">
        <w:rPr>
          <w:szCs w:val="24"/>
        </w:rPr>
        <w:t xml:space="preserve"> </w:t>
      </w:r>
      <w:r w:rsidR="00E40C40" w:rsidRPr="00325C16">
        <w:rPr>
          <w:szCs w:val="24"/>
        </w:rPr>
        <w:t xml:space="preserve">Az előkészítésért felelős személy vagy </w:t>
      </w:r>
      <w:r w:rsidR="000631C6" w:rsidRPr="00325C16">
        <w:rPr>
          <w:szCs w:val="24"/>
        </w:rPr>
        <w:t>csoport</w:t>
      </w:r>
      <w:r w:rsidR="00E40C40" w:rsidRPr="00325C16">
        <w:rPr>
          <w:szCs w:val="24"/>
        </w:rPr>
        <w:t xml:space="preserve"> vezetője felelős az előterjesztés-tervezet szakmai előkészítéséért, a pénzügyi és jogi egyeztetésekért, az aláírások beszerzéséért.</w:t>
      </w:r>
    </w:p>
    <w:p w:rsidR="002E3F22" w:rsidRDefault="002E3F22" w:rsidP="00CF12F2">
      <w:pPr>
        <w:pStyle w:val="NormlWeb"/>
        <w:spacing w:before="0" w:after="0"/>
        <w:jc w:val="both"/>
        <w:rPr>
          <w:szCs w:val="24"/>
        </w:rPr>
      </w:pPr>
    </w:p>
    <w:p w:rsidR="002E3F22" w:rsidRDefault="002E3F22" w:rsidP="00CF12F2">
      <w:pPr>
        <w:pStyle w:val="NormlWeb"/>
        <w:spacing w:before="0" w:after="0"/>
        <w:jc w:val="both"/>
        <w:rPr>
          <w:szCs w:val="24"/>
        </w:rPr>
      </w:pPr>
    </w:p>
    <w:p w:rsidR="002E3F22" w:rsidRDefault="002E3F22" w:rsidP="00CF12F2">
      <w:pPr>
        <w:pStyle w:val="NormlWeb"/>
        <w:spacing w:before="0" w:after="0"/>
        <w:jc w:val="both"/>
        <w:rPr>
          <w:szCs w:val="24"/>
        </w:rPr>
      </w:pPr>
    </w:p>
    <w:p w:rsidR="002E3F22" w:rsidRPr="00325C16" w:rsidRDefault="002E3F22" w:rsidP="00CF12F2">
      <w:pPr>
        <w:pStyle w:val="NormlWeb"/>
        <w:spacing w:before="0" w:after="0"/>
        <w:jc w:val="both"/>
        <w:rPr>
          <w:szCs w:val="24"/>
        </w:rPr>
      </w:pPr>
    </w:p>
    <w:p w:rsidR="00E40C40" w:rsidRDefault="009865BB" w:rsidP="009865BB">
      <w:pPr>
        <w:pStyle w:val="NormlWeb"/>
        <w:spacing w:before="0" w:after="0"/>
        <w:jc w:val="both"/>
        <w:rPr>
          <w:szCs w:val="24"/>
        </w:rPr>
      </w:pPr>
      <w:r w:rsidRPr="00325C16">
        <w:rPr>
          <w:b/>
          <w:szCs w:val="24"/>
        </w:rPr>
        <w:t>8.5.</w:t>
      </w:r>
      <w:r w:rsidRPr="00325C16">
        <w:rPr>
          <w:szCs w:val="24"/>
        </w:rPr>
        <w:t xml:space="preserve"> </w:t>
      </w:r>
      <w:r w:rsidR="00E40C40" w:rsidRPr="00325C16">
        <w:rPr>
          <w:szCs w:val="24"/>
        </w:rPr>
        <w:t>Az előterjesztésnek a napirendi tervezetbe történő felvételéről a polgármester</w:t>
      </w:r>
      <w:r w:rsidR="000631C6" w:rsidRPr="00325C16">
        <w:rPr>
          <w:szCs w:val="24"/>
        </w:rPr>
        <w:t>,</w:t>
      </w:r>
      <w:r w:rsidR="00E40C40" w:rsidRPr="00325C16">
        <w:rPr>
          <w:szCs w:val="24"/>
        </w:rPr>
        <w:t xml:space="preserve"> vagy a jegyző dönt. A napirendi tervezetbe</w:t>
      </w:r>
      <w:r w:rsidR="002B57D8" w:rsidRPr="00325C16">
        <w:rPr>
          <w:szCs w:val="24"/>
        </w:rPr>
        <w:t xml:space="preserve"> felvett előterjesztés az SZMSZ-ben </w:t>
      </w:r>
      <w:r w:rsidRPr="00325C16">
        <w:rPr>
          <w:szCs w:val="24"/>
        </w:rPr>
        <w:t xml:space="preserve">foglaltak szerinti előterjesztéséről </w:t>
      </w:r>
      <w:r w:rsidR="00E40C40" w:rsidRPr="00325C16">
        <w:rPr>
          <w:szCs w:val="24"/>
        </w:rPr>
        <w:t xml:space="preserve">az előkészítésért felelős személy irodavezetője gondoskodik. Ennek során gondoskodik a bizottsági ülések összehívásáról, a bizottsági üléseken elhangzott vélemények, </w:t>
      </w:r>
      <w:r w:rsidR="00E40C40" w:rsidRPr="00F6358C">
        <w:rPr>
          <w:szCs w:val="24"/>
        </w:rPr>
        <w:t>javaslatok, d</w:t>
      </w:r>
      <w:r w:rsidRPr="00F6358C">
        <w:rPr>
          <w:szCs w:val="24"/>
        </w:rPr>
        <w:t>öntések K</w:t>
      </w:r>
      <w:r w:rsidR="00E40C40" w:rsidRPr="00F6358C">
        <w:rPr>
          <w:szCs w:val="24"/>
        </w:rPr>
        <w:t>épviselő-testület tagjaival történő megismertetéséről. A pénzügyi és jogi kontroll megtörténtét is tanúsító, eredeti aláírásokkal ellátott elő</w:t>
      </w:r>
      <w:r w:rsidR="00C608A6" w:rsidRPr="00F6358C">
        <w:rPr>
          <w:szCs w:val="24"/>
        </w:rPr>
        <w:t xml:space="preserve">terjesztéseket az Aljegyzői </w:t>
      </w:r>
      <w:r w:rsidR="00E40C40" w:rsidRPr="00F6358C">
        <w:rPr>
          <w:szCs w:val="24"/>
        </w:rPr>
        <w:t>Iroda őrzi.</w:t>
      </w:r>
    </w:p>
    <w:p w:rsidR="008075F1" w:rsidRDefault="008075F1" w:rsidP="009865BB">
      <w:pPr>
        <w:pStyle w:val="NormlWeb"/>
        <w:spacing w:before="0" w:after="0"/>
        <w:jc w:val="both"/>
        <w:rPr>
          <w:szCs w:val="24"/>
        </w:rPr>
      </w:pPr>
    </w:p>
    <w:p w:rsidR="008075F1" w:rsidRPr="00F6358C" w:rsidRDefault="008075F1" w:rsidP="009865BB">
      <w:pPr>
        <w:pStyle w:val="NormlWeb"/>
        <w:spacing w:before="0" w:after="0"/>
        <w:jc w:val="both"/>
        <w:rPr>
          <w:szCs w:val="24"/>
        </w:rPr>
      </w:pPr>
    </w:p>
    <w:p w:rsidR="00E40C40" w:rsidRPr="00F6358C" w:rsidRDefault="009865BB" w:rsidP="009865BB">
      <w:pPr>
        <w:pStyle w:val="NormlWeb"/>
        <w:spacing w:before="0" w:after="0"/>
        <w:jc w:val="both"/>
        <w:rPr>
          <w:szCs w:val="24"/>
        </w:rPr>
      </w:pPr>
      <w:r w:rsidRPr="00F6358C">
        <w:rPr>
          <w:b/>
          <w:szCs w:val="24"/>
        </w:rPr>
        <w:t>8.6.</w:t>
      </w:r>
      <w:r w:rsidRPr="00F6358C">
        <w:rPr>
          <w:szCs w:val="24"/>
        </w:rPr>
        <w:t xml:space="preserve"> </w:t>
      </w:r>
      <w:r w:rsidR="00E40C40" w:rsidRPr="00F6358C">
        <w:rPr>
          <w:szCs w:val="24"/>
        </w:rPr>
        <w:t xml:space="preserve">A Képviselő-testületi bizottságok működését külön erre a feladatra kinevezett </w:t>
      </w:r>
      <w:r w:rsidR="000631C6" w:rsidRPr="00F6358C">
        <w:rPr>
          <w:szCs w:val="24"/>
        </w:rPr>
        <w:t>ügyintéző</w:t>
      </w:r>
      <w:r w:rsidR="00E40C40" w:rsidRPr="00F6358C">
        <w:rPr>
          <w:szCs w:val="24"/>
        </w:rPr>
        <w:t xml:space="preserve"> segíti, koordinálja. Az ő feladata megszervezni a bizottság ülését, ellátni a működéssel összefüggő adminisztrációs teendőket, gondoskodni az előterjesztőknek, az előterjesztés előkészítéséért felelős személyeknek a bizottsági ülésen való részvételéről, a bizottsági döntésről haladéktalanul tájékoztatni az érintetteket és </w:t>
      </w:r>
      <w:r w:rsidR="00C608A6" w:rsidRPr="00F6358C">
        <w:rPr>
          <w:szCs w:val="24"/>
        </w:rPr>
        <w:t>az Aljegyzői</w:t>
      </w:r>
      <w:r w:rsidR="00E40C40" w:rsidRPr="00F6358C">
        <w:rPr>
          <w:szCs w:val="24"/>
        </w:rPr>
        <w:t xml:space="preserve"> Iroda vezetőjét.</w:t>
      </w:r>
    </w:p>
    <w:p w:rsidR="00E40C40" w:rsidRPr="00F6358C" w:rsidRDefault="009865BB" w:rsidP="009865BB">
      <w:pPr>
        <w:pStyle w:val="NormlWeb"/>
        <w:spacing w:before="0" w:after="0"/>
        <w:jc w:val="both"/>
        <w:rPr>
          <w:szCs w:val="24"/>
        </w:rPr>
      </w:pPr>
      <w:r w:rsidRPr="00F6358C">
        <w:rPr>
          <w:b/>
          <w:szCs w:val="24"/>
        </w:rPr>
        <w:t>8.7.</w:t>
      </w:r>
      <w:r w:rsidRPr="00F6358C">
        <w:rPr>
          <w:szCs w:val="24"/>
        </w:rPr>
        <w:t xml:space="preserve"> </w:t>
      </w:r>
      <w:r w:rsidR="00E40C40" w:rsidRPr="00F6358C">
        <w:rPr>
          <w:szCs w:val="24"/>
        </w:rPr>
        <w:t>Az előterjesztések leadásának határidejét csak jegyzői</w:t>
      </w:r>
      <w:r w:rsidR="000631C6" w:rsidRPr="00F6358C">
        <w:rPr>
          <w:szCs w:val="24"/>
        </w:rPr>
        <w:t>,</w:t>
      </w:r>
      <w:r w:rsidR="00E40C40" w:rsidRPr="00F6358C">
        <w:rPr>
          <w:szCs w:val="24"/>
        </w:rPr>
        <w:t xml:space="preserve"> vagy polgármesteri engedéllyel lehet túllépni.</w:t>
      </w:r>
    </w:p>
    <w:p w:rsidR="00E40C40" w:rsidRPr="00325C16" w:rsidRDefault="009865BB" w:rsidP="009865BB">
      <w:pPr>
        <w:pStyle w:val="NormlWeb"/>
        <w:spacing w:before="0" w:after="0"/>
        <w:jc w:val="both"/>
        <w:rPr>
          <w:szCs w:val="24"/>
        </w:rPr>
      </w:pPr>
      <w:r w:rsidRPr="00F6358C">
        <w:rPr>
          <w:b/>
          <w:szCs w:val="24"/>
        </w:rPr>
        <w:t xml:space="preserve">8.8. </w:t>
      </w:r>
      <w:r w:rsidRPr="00F6358C">
        <w:rPr>
          <w:szCs w:val="24"/>
        </w:rPr>
        <w:t>Az előterjesztéseket</w:t>
      </w:r>
      <w:r w:rsidRPr="00325C16">
        <w:rPr>
          <w:szCs w:val="24"/>
        </w:rPr>
        <w:t xml:space="preserve"> a</w:t>
      </w:r>
      <w:r w:rsidR="00E40C40" w:rsidRPr="00325C16">
        <w:rPr>
          <w:szCs w:val="24"/>
        </w:rPr>
        <w:t xml:space="preserve"> Képviselő-testületi ülést megelőző bizottsági ülések előtt </w:t>
      </w:r>
      <w:r w:rsidRPr="00325C16">
        <w:rPr>
          <w:szCs w:val="24"/>
        </w:rPr>
        <w:t xml:space="preserve">legkésőbb </w:t>
      </w:r>
      <w:r w:rsidR="00E40C40" w:rsidRPr="00325C16">
        <w:rPr>
          <w:szCs w:val="24"/>
        </w:rPr>
        <w:t xml:space="preserve">3 nappal, a Képviselő-testületi ülések előtt </w:t>
      </w:r>
      <w:r w:rsidRPr="00325C16">
        <w:rPr>
          <w:szCs w:val="24"/>
        </w:rPr>
        <w:t xml:space="preserve">legkésőbb </w:t>
      </w:r>
      <w:r w:rsidR="00E40C40" w:rsidRPr="00325C16">
        <w:rPr>
          <w:szCs w:val="24"/>
        </w:rPr>
        <w:t>5 nappal kell elpostázni.</w:t>
      </w:r>
    </w:p>
    <w:p w:rsidR="00E40C40" w:rsidRDefault="009865BB" w:rsidP="009865BB">
      <w:pPr>
        <w:pStyle w:val="NormlWeb"/>
        <w:spacing w:before="0" w:after="0"/>
        <w:jc w:val="both"/>
        <w:rPr>
          <w:szCs w:val="24"/>
        </w:rPr>
      </w:pPr>
      <w:r w:rsidRPr="00325C16">
        <w:rPr>
          <w:b/>
          <w:szCs w:val="24"/>
        </w:rPr>
        <w:t>8.9.</w:t>
      </w:r>
      <w:r w:rsidRPr="00325C16">
        <w:rPr>
          <w:szCs w:val="24"/>
        </w:rPr>
        <w:t xml:space="preserve"> </w:t>
      </w:r>
      <w:r w:rsidR="00E40C40" w:rsidRPr="00325C16">
        <w:rPr>
          <w:szCs w:val="24"/>
        </w:rPr>
        <w:t>A Képviselő-testület rendkívüli üléseire kerülő előterjesztések esetén a fent leírtaktól el lehet térni.</w:t>
      </w:r>
    </w:p>
    <w:p w:rsidR="002D17A0" w:rsidRPr="00E30A92" w:rsidRDefault="002D17A0" w:rsidP="002D17A0">
      <w:pPr>
        <w:pStyle w:val="NormlWeb"/>
        <w:spacing w:before="0" w:after="0"/>
        <w:jc w:val="both"/>
        <w:rPr>
          <w:szCs w:val="24"/>
        </w:rPr>
      </w:pPr>
    </w:p>
    <w:p w:rsidR="009F5281" w:rsidRPr="00E30A92" w:rsidRDefault="0056105A" w:rsidP="0056105A">
      <w:pPr>
        <w:pStyle w:val="NormlWeb"/>
        <w:jc w:val="center"/>
        <w:rPr>
          <w:b/>
          <w:i/>
          <w:szCs w:val="24"/>
        </w:rPr>
      </w:pPr>
      <w:r w:rsidRPr="00E30A92">
        <w:rPr>
          <w:b/>
          <w:i/>
          <w:szCs w:val="24"/>
        </w:rPr>
        <w:t>9. A költségvetés tervezése, végrehajtása, a gazdálkodás</w:t>
      </w:r>
    </w:p>
    <w:p w:rsidR="00E40C40" w:rsidRPr="00E30A92" w:rsidRDefault="0056105A" w:rsidP="0056105A">
      <w:pPr>
        <w:pStyle w:val="NormlWeb"/>
        <w:spacing w:before="0" w:after="0"/>
        <w:jc w:val="both"/>
        <w:rPr>
          <w:szCs w:val="24"/>
        </w:rPr>
      </w:pPr>
      <w:r w:rsidRPr="00E30A92">
        <w:rPr>
          <w:b/>
          <w:szCs w:val="24"/>
        </w:rPr>
        <w:t>9.1.</w:t>
      </w:r>
      <w:r w:rsidRPr="00E30A92">
        <w:rPr>
          <w:szCs w:val="24"/>
        </w:rPr>
        <w:t xml:space="preserve"> </w:t>
      </w:r>
      <w:r w:rsidR="00E40C40" w:rsidRPr="00E30A92">
        <w:rPr>
          <w:szCs w:val="24"/>
        </w:rPr>
        <w:t xml:space="preserve">A Hivatalnak, mint gazdálkodó szervezetnek a költségvetési tervezéssel, az előirányzat felhasználásával, a hatáskörbe tartozó előirányzat módosításával, az üzemeltetéssel, fenntartással, működtetéssel, beruházással, a vagyon használatával, hasznosításával, a munkaerő-gazdálkodással, a pénzkezeléssel, a </w:t>
      </w:r>
      <w:r w:rsidR="00E40C40" w:rsidRPr="00B94A5C">
        <w:rPr>
          <w:szCs w:val="24"/>
        </w:rPr>
        <w:t>könyvvezetéssel, a beszámolási kötelezettséggel, az adatszolgáltatással kapcsolatos feladatait a Hivatal Gazdasági Szervezetének Ügyrendje részlet</w:t>
      </w:r>
      <w:r w:rsidR="00436E1A" w:rsidRPr="00B94A5C">
        <w:rPr>
          <w:szCs w:val="24"/>
        </w:rPr>
        <w:t>esen</w:t>
      </w:r>
      <w:r w:rsidR="00E40C40" w:rsidRPr="00B94A5C">
        <w:rPr>
          <w:szCs w:val="24"/>
        </w:rPr>
        <w:t xml:space="preserve"> tartalmazza.</w:t>
      </w:r>
    </w:p>
    <w:p w:rsidR="00031B45" w:rsidRPr="00E30A92" w:rsidRDefault="00031B45" w:rsidP="00E40C40">
      <w:pPr>
        <w:pStyle w:val="NormlWeb"/>
        <w:jc w:val="center"/>
        <w:rPr>
          <w:i/>
          <w:szCs w:val="24"/>
        </w:rPr>
      </w:pPr>
    </w:p>
    <w:p w:rsidR="009F5281" w:rsidRPr="00E30A92" w:rsidRDefault="0056105A" w:rsidP="00E40C40">
      <w:pPr>
        <w:pStyle w:val="NormlWeb"/>
        <w:jc w:val="center"/>
        <w:rPr>
          <w:szCs w:val="24"/>
        </w:rPr>
      </w:pPr>
      <w:r w:rsidRPr="00E30A92">
        <w:rPr>
          <w:b/>
          <w:bCs/>
          <w:i/>
          <w:iCs/>
          <w:szCs w:val="24"/>
        </w:rPr>
        <w:t>10. Képviselet, szerződéskötés</w:t>
      </w:r>
      <w:r w:rsidR="00377E56" w:rsidRPr="00E30A92">
        <w:rPr>
          <w:b/>
          <w:bCs/>
          <w:i/>
          <w:iCs/>
          <w:szCs w:val="24"/>
        </w:rPr>
        <w:t>, kötelezettségvállalás</w:t>
      </w:r>
    </w:p>
    <w:p w:rsidR="00E40C40" w:rsidRPr="00E30A92" w:rsidRDefault="0056105A" w:rsidP="0056105A">
      <w:pPr>
        <w:pStyle w:val="NormlWeb"/>
        <w:spacing w:before="0" w:after="0"/>
        <w:jc w:val="both"/>
        <w:rPr>
          <w:szCs w:val="24"/>
        </w:rPr>
      </w:pPr>
      <w:r w:rsidRPr="00E30A92">
        <w:rPr>
          <w:b/>
          <w:szCs w:val="24"/>
        </w:rPr>
        <w:t>10.1.</w:t>
      </w:r>
      <w:r w:rsidRPr="00E30A92">
        <w:rPr>
          <w:szCs w:val="24"/>
        </w:rPr>
        <w:t xml:space="preserve"> Az</w:t>
      </w:r>
      <w:r w:rsidR="00E40C40" w:rsidRPr="00E30A92">
        <w:rPr>
          <w:szCs w:val="24"/>
        </w:rPr>
        <w:t xml:space="preserve"> önkormányzatot a polgármester képviseli. </w:t>
      </w:r>
      <w:r w:rsidRPr="00E30A92">
        <w:rPr>
          <w:szCs w:val="24"/>
        </w:rPr>
        <w:t>Írásos m</w:t>
      </w:r>
      <w:r w:rsidR="00E40C40" w:rsidRPr="00E30A92">
        <w:rPr>
          <w:szCs w:val="24"/>
        </w:rPr>
        <w:t xml:space="preserve">eghatalmazással a polgármester </w:t>
      </w:r>
      <w:r w:rsidRPr="00E30A92">
        <w:rPr>
          <w:szCs w:val="24"/>
        </w:rPr>
        <w:t>helyi önkormányzati</w:t>
      </w:r>
      <w:r w:rsidR="00E40C40" w:rsidRPr="00E30A92">
        <w:rPr>
          <w:szCs w:val="24"/>
        </w:rPr>
        <w:t xml:space="preserve"> képviselőt is megbízhat az önkormányzat képviseletével.</w:t>
      </w:r>
    </w:p>
    <w:p w:rsidR="00E40C40" w:rsidRPr="00E30A92" w:rsidRDefault="0056105A" w:rsidP="0056105A">
      <w:pPr>
        <w:pStyle w:val="NormlWeb"/>
        <w:spacing w:before="0" w:after="0"/>
        <w:jc w:val="both"/>
        <w:rPr>
          <w:szCs w:val="24"/>
        </w:rPr>
      </w:pPr>
      <w:r w:rsidRPr="00E30A92">
        <w:rPr>
          <w:b/>
          <w:szCs w:val="24"/>
        </w:rPr>
        <w:t>10.2.</w:t>
      </w:r>
      <w:r w:rsidRPr="00E30A92">
        <w:rPr>
          <w:szCs w:val="24"/>
        </w:rPr>
        <w:t xml:space="preserve"> </w:t>
      </w:r>
      <w:r w:rsidR="00E40C40" w:rsidRPr="00E30A92">
        <w:rPr>
          <w:szCs w:val="24"/>
        </w:rPr>
        <w:t>Bíróság előtti képviseletre a jogtan</w:t>
      </w:r>
      <w:r w:rsidR="000631C6" w:rsidRPr="00E30A92">
        <w:rPr>
          <w:szCs w:val="24"/>
        </w:rPr>
        <w:t>ácsosi névjegyzékbe bejegyzett h</w:t>
      </w:r>
      <w:r w:rsidR="00E40C40" w:rsidRPr="00E30A92">
        <w:rPr>
          <w:szCs w:val="24"/>
        </w:rPr>
        <w:t>ivatali dolgozó jogosult, egyéb esetben írásos meghatalmazás szükséges.</w:t>
      </w:r>
    </w:p>
    <w:p w:rsidR="00E40C40" w:rsidRPr="00325C16" w:rsidRDefault="0056105A" w:rsidP="0056105A">
      <w:pPr>
        <w:pStyle w:val="NormlWeb"/>
        <w:spacing w:before="0" w:after="0"/>
        <w:jc w:val="both"/>
        <w:rPr>
          <w:szCs w:val="24"/>
        </w:rPr>
      </w:pPr>
      <w:r w:rsidRPr="00E30A92">
        <w:rPr>
          <w:b/>
          <w:szCs w:val="24"/>
        </w:rPr>
        <w:t>10.3.</w:t>
      </w:r>
      <w:r w:rsidRPr="00E30A92">
        <w:rPr>
          <w:szCs w:val="24"/>
        </w:rPr>
        <w:t xml:space="preserve"> </w:t>
      </w:r>
      <w:r w:rsidR="00E40C40" w:rsidRPr="00E30A92">
        <w:rPr>
          <w:szCs w:val="24"/>
        </w:rPr>
        <w:t>A Hivatalt a jegyző</w:t>
      </w:r>
      <w:r w:rsidR="000631C6" w:rsidRPr="00E30A92">
        <w:rPr>
          <w:szCs w:val="24"/>
        </w:rPr>
        <w:t>,</w:t>
      </w:r>
      <w:r w:rsidR="00E40C40" w:rsidRPr="00E30A92">
        <w:rPr>
          <w:szCs w:val="24"/>
        </w:rPr>
        <w:t xml:space="preserve"> vagy az általa </w:t>
      </w:r>
      <w:r w:rsidRPr="00E30A92">
        <w:rPr>
          <w:szCs w:val="24"/>
        </w:rPr>
        <w:t>írásban meghatalmazott</w:t>
      </w:r>
      <w:r w:rsidR="00E40C40" w:rsidRPr="00E30A92">
        <w:rPr>
          <w:szCs w:val="24"/>
        </w:rPr>
        <w:t xml:space="preserve"> személy képviseli, aki a Hivatal </w:t>
      </w:r>
      <w:r w:rsidR="00E40C40" w:rsidRPr="00325C16">
        <w:rPr>
          <w:szCs w:val="24"/>
        </w:rPr>
        <w:t>képviseletét az erre szóló írásbeli meghatalmazásban foglaltak alapján jogosult és köteles ellátni.</w:t>
      </w:r>
    </w:p>
    <w:p w:rsidR="00377E56" w:rsidRPr="00E30A92" w:rsidRDefault="0056105A" w:rsidP="0056105A">
      <w:pPr>
        <w:pStyle w:val="NormlWeb"/>
        <w:spacing w:before="0" w:after="0"/>
        <w:jc w:val="both"/>
        <w:rPr>
          <w:szCs w:val="24"/>
        </w:rPr>
      </w:pPr>
      <w:r w:rsidRPr="00325C16">
        <w:rPr>
          <w:b/>
          <w:szCs w:val="24"/>
        </w:rPr>
        <w:t>10.4.</w:t>
      </w:r>
      <w:r w:rsidRPr="00325C16">
        <w:rPr>
          <w:szCs w:val="24"/>
        </w:rPr>
        <w:t xml:space="preserve"> </w:t>
      </w:r>
      <w:r w:rsidR="00E40C40" w:rsidRPr="00325C16">
        <w:rPr>
          <w:szCs w:val="24"/>
        </w:rPr>
        <w:t xml:space="preserve">A </w:t>
      </w:r>
      <w:r w:rsidRPr="00325C16">
        <w:rPr>
          <w:szCs w:val="24"/>
        </w:rPr>
        <w:t>10.</w:t>
      </w:r>
      <w:r w:rsidR="00E40C40" w:rsidRPr="00325C16">
        <w:rPr>
          <w:szCs w:val="24"/>
        </w:rPr>
        <w:t>3. pont szerinti képviseleti jogosultsággal rendelkező személy képviseleti jogkörében aláírási</w:t>
      </w:r>
      <w:r w:rsidR="00E40C40" w:rsidRPr="00E30A92">
        <w:rPr>
          <w:szCs w:val="24"/>
        </w:rPr>
        <w:t xml:space="preserve"> joggal rendelkezik, ez azonban nem terjed ki a külön szabályozott kötelezettségvállalási</w:t>
      </w:r>
      <w:r w:rsidR="00377E56" w:rsidRPr="00E30A92">
        <w:rPr>
          <w:szCs w:val="24"/>
        </w:rPr>
        <w:t>, ellenjegyzési, teljesítésigazolási, érvényesítési és utalványozási jogkörökkel kapcsolatos szabályzatban foglalt jogosultságokra.</w:t>
      </w:r>
    </w:p>
    <w:p w:rsidR="0068493E" w:rsidRPr="00E30A92" w:rsidRDefault="0056105A" w:rsidP="002A3D4D">
      <w:pPr>
        <w:pStyle w:val="NormlWeb"/>
        <w:spacing w:before="0" w:after="0"/>
        <w:jc w:val="both"/>
        <w:rPr>
          <w:szCs w:val="24"/>
        </w:rPr>
      </w:pPr>
      <w:r w:rsidRPr="00E30A92">
        <w:rPr>
          <w:b/>
          <w:szCs w:val="24"/>
        </w:rPr>
        <w:t>10.5.</w:t>
      </w:r>
      <w:r w:rsidRPr="00E30A92">
        <w:rPr>
          <w:szCs w:val="24"/>
        </w:rPr>
        <w:t xml:space="preserve"> </w:t>
      </w:r>
      <w:r w:rsidR="002A3D4D" w:rsidRPr="00E30A92">
        <w:rPr>
          <w:szCs w:val="24"/>
        </w:rPr>
        <w:t xml:space="preserve">A 10.4. pontban meghatározott szabályozás alapján </w:t>
      </w:r>
      <w:r w:rsidR="005B3EFE" w:rsidRPr="00E30A92">
        <w:rPr>
          <w:szCs w:val="24"/>
        </w:rPr>
        <w:t>szerződéskö</w:t>
      </w:r>
      <w:r w:rsidR="002A3D4D" w:rsidRPr="00E30A92">
        <w:rPr>
          <w:szCs w:val="24"/>
        </w:rPr>
        <w:t xml:space="preserve">tésre, kötelezettségvállalásra az önkormányzat nevében a polgármester, a Hivatal nevében a jegyző, </w:t>
      </w:r>
      <w:r w:rsidR="005B3EFE" w:rsidRPr="00E30A92">
        <w:rPr>
          <w:szCs w:val="24"/>
        </w:rPr>
        <w:t>illetve tartós távollétük esetében az általuk írásban megbízott személy jogosult.</w:t>
      </w:r>
    </w:p>
    <w:p w:rsidR="002A3D4D" w:rsidRDefault="002A3D4D" w:rsidP="002A3D4D">
      <w:pPr>
        <w:pStyle w:val="NormlWeb"/>
        <w:spacing w:before="0" w:after="0"/>
        <w:jc w:val="both"/>
        <w:rPr>
          <w:szCs w:val="24"/>
        </w:rPr>
      </w:pPr>
    </w:p>
    <w:p w:rsidR="00B2427E" w:rsidRPr="00E30A92" w:rsidRDefault="00B2427E" w:rsidP="002A3D4D">
      <w:pPr>
        <w:pStyle w:val="NormlWeb"/>
        <w:spacing w:before="0" w:after="0"/>
        <w:jc w:val="both"/>
        <w:rPr>
          <w:szCs w:val="24"/>
        </w:rPr>
      </w:pPr>
    </w:p>
    <w:p w:rsidR="009F5281" w:rsidRDefault="002A3D4D" w:rsidP="00B2427E">
      <w:pPr>
        <w:pStyle w:val="NormlWeb"/>
        <w:spacing w:before="0" w:after="0"/>
        <w:jc w:val="center"/>
        <w:rPr>
          <w:b/>
          <w:bCs/>
          <w:i/>
          <w:iCs/>
          <w:szCs w:val="24"/>
        </w:rPr>
      </w:pPr>
      <w:r w:rsidRPr="00E30A92">
        <w:rPr>
          <w:b/>
          <w:bCs/>
          <w:i/>
          <w:iCs/>
          <w:szCs w:val="24"/>
        </w:rPr>
        <w:t>11</w:t>
      </w:r>
      <w:r w:rsidR="00CA6335" w:rsidRPr="00E30A92">
        <w:rPr>
          <w:b/>
          <w:bCs/>
          <w:i/>
          <w:iCs/>
          <w:szCs w:val="24"/>
        </w:rPr>
        <w:t>. A bélyegzőhasználat szabályai</w:t>
      </w:r>
    </w:p>
    <w:p w:rsidR="00B2427E" w:rsidRPr="00B2427E" w:rsidRDefault="00B2427E" w:rsidP="00B2427E">
      <w:pPr>
        <w:pStyle w:val="NormlWeb"/>
        <w:spacing w:before="0" w:after="0"/>
        <w:jc w:val="center"/>
        <w:rPr>
          <w:sz w:val="6"/>
          <w:szCs w:val="6"/>
        </w:rPr>
      </w:pPr>
    </w:p>
    <w:p w:rsidR="00E40C40" w:rsidRPr="00E30A92" w:rsidRDefault="002A3D4D" w:rsidP="00B2427E">
      <w:pPr>
        <w:pStyle w:val="NormlWeb"/>
        <w:spacing w:before="0" w:after="0"/>
        <w:jc w:val="both"/>
        <w:rPr>
          <w:szCs w:val="24"/>
        </w:rPr>
      </w:pPr>
      <w:r w:rsidRPr="00E30A92">
        <w:rPr>
          <w:b/>
          <w:szCs w:val="24"/>
        </w:rPr>
        <w:t>11</w:t>
      </w:r>
      <w:r w:rsidR="00CA6335" w:rsidRPr="00E30A92">
        <w:rPr>
          <w:b/>
          <w:szCs w:val="24"/>
        </w:rPr>
        <w:t>.1.</w:t>
      </w:r>
      <w:r w:rsidR="00CA6335" w:rsidRPr="00E30A92">
        <w:rPr>
          <w:szCs w:val="24"/>
        </w:rPr>
        <w:t xml:space="preserve"> </w:t>
      </w:r>
      <w:r w:rsidR="00E40C40" w:rsidRPr="00E30A92">
        <w:rPr>
          <w:szCs w:val="24"/>
        </w:rPr>
        <w:t>A Hivatal a következő típusú és feliratú bélyegzőket használja:</w:t>
      </w:r>
    </w:p>
    <w:p w:rsidR="00E40C40" w:rsidRPr="00325C16" w:rsidRDefault="00E40C40" w:rsidP="004145C3">
      <w:pPr>
        <w:pStyle w:val="NormlWeb"/>
        <w:numPr>
          <w:ilvl w:val="1"/>
          <w:numId w:val="14"/>
        </w:numPr>
        <w:spacing w:before="0" w:after="0"/>
        <w:jc w:val="both"/>
        <w:rPr>
          <w:szCs w:val="24"/>
        </w:rPr>
      </w:pPr>
      <w:r w:rsidRPr="00325C16">
        <w:rPr>
          <w:szCs w:val="24"/>
        </w:rPr>
        <w:t>fejlécbélyegző, melynek lenyomata a következő szöveget tartalmazza:</w:t>
      </w:r>
    </w:p>
    <w:p w:rsidR="00E40C40" w:rsidRPr="00325C16" w:rsidRDefault="000631C6" w:rsidP="00E40C40">
      <w:pPr>
        <w:pStyle w:val="NormlWeb"/>
        <w:spacing w:before="0" w:after="0"/>
        <w:ind w:left="708" w:firstLine="708"/>
        <w:jc w:val="both"/>
        <w:rPr>
          <w:szCs w:val="24"/>
        </w:rPr>
      </w:pPr>
      <w:r w:rsidRPr="00325C16">
        <w:rPr>
          <w:szCs w:val="24"/>
        </w:rPr>
        <w:t>„</w:t>
      </w:r>
      <w:r w:rsidR="00E40C40" w:rsidRPr="00325C16">
        <w:rPr>
          <w:szCs w:val="24"/>
        </w:rPr>
        <w:t>Karcagi Polgármesteri Hivatal</w:t>
      </w:r>
    </w:p>
    <w:p w:rsidR="00325C16" w:rsidRPr="00325C16" w:rsidRDefault="00E40C40" w:rsidP="00E40C40">
      <w:pPr>
        <w:pStyle w:val="NormlWeb"/>
        <w:spacing w:before="0" w:after="0"/>
        <w:ind w:left="1080" w:firstLine="336"/>
        <w:jc w:val="both"/>
        <w:rPr>
          <w:szCs w:val="24"/>
        </w:rPr>
      </w:pPr>
      <w:r w:rsidRPr="00325C16">
        <w:rPr>
          <w:szCs w:val="24"/>
        </w:rPr>
        <w:t>5300 Karcag, Kossuth tér 1.</w:t>
      </w:r>
    </w:p>
    <w:p w:rsidR="00E40C40" w:rsidRPr="00325C16" w:rsidRDefault="004E099F" w:rsidP="00E40C40">
      <w:pPr>
        <w:pStyle w:val="NormlWeb"/>
        <w:spacing w:before="0" w:after="0"/>
        <w:ind w:left="1080" w:firstLine="336"/>
        <w:jc w:val="both"/>
        <w:rPr>
          <w:szCs w:val="24"/>
        </w:rPr>
      </w:pPr>
      <w:r>
        <w:rPr>
          <w:szCs w:val="24"/>
        </w:rPr>
        <w:t>5301 Karcag,</w:t>
      </w:r>
      <w:r w:rsidR="00325C16" w:rsidRPr="00325C16">
        <w:rPr>
          <w:szCs w:val="24"/>
        </w:rPr>
        <w:t xml:space="preserve"> Pf.: 51.</w:t>
      </w:r>
      <w:r w:rsidR="000631C6" w:rsidRPr="00325C16">
        <w:rPr>
          <w:szCs w:val="24"/>
        </w:rPr>
        <w:t>”</w:t>
      </w:r>
    </w:p>
    <w:p w:rsidR="00E40C40" w:rsidRPr="00325C16" w:rsidRDefault="00E40C40" w:rsidP="004145C3">
      <w:pPr>
        <w:pStyle w:val="NormlWeb"/>
        <w:numPr>
          <w:ilvl w:val="1"/>
          <w:numId w:val="14"/>
        </w:numPr>
        <w:spacing w:before="0" w:after="0"/>
        <w:jc w:val="both"/>
        <w:rPr>
          <w:szCs w:val="24"/>
        </w:rPr>
      </w:pPr>
      <w:r w:rsidRPr="00325C16">
        <w:rPr>
          <w:szCs w:val="24"/>
        </w:rPr>
        <w:t>k</w:t>
      </w:r>
      <w:r w:rsidR="00CA6335" w:rsidRPr="00325C16">
        <w:rPr>
          <w:szCs w:val="24"/>
        </w:rPr>
        <w:t xml:space="preserve">örbélyegző, melynek lenyomata Magyarország </w:t>
      </w:r>
      <w:r w:rsidRPr="00325C16">
        <w:rPr>
          <w:szCs w:val="24"/>
        </w:rPr>
        <w:t>címerét és a következő szöveget tartalmazza:</w:t>
      </w:r>
    </w:p>
    <w:p w:rsidR="00E40C40" w:rsidRPr="00325C16" w:rsidRDefault="000631C6" w:rsidP="004145C3">
      <w:pPr>
        <w:pStyle w:val="NormlWeb"/>
        <w:numPr>
          <w:ilvl w:val="2"/>
          <w:numId w:val="14"/>
        </w:numPr>
        <w:spacing w:before="0" w:after="0"/>
        <w:jc w:val="both"/>
        <w:rPr>
          <w:szCs w:val="24"/>
        </w:rPr>
      </w:pPr>
      <w:r w:rsidRPr="00325C16">
        <w:rPr>
          <w:szCs w:val="24"/>
        </w:rPr>
        <w:t>„</w:t>
      </w:r>
      <w:r w:rsidR="00E40C40" w:rsidRPr="00325C16">
        <w:rPr>
          <w:szCs w:val="24"/>
        </w:rPr>
        <w:t>Karcag Város</w:t>
      </w:r>
      <w:r w:rsidR="00CA6335" w:rsidRPr="00325C16">
        <w:rPr>
          <w:szCs w:val="24"/>
        </w:rPr>
        <w:t>i Önkormányzat</w:t>
      </w:r>
      <w:r w:rsidRPr="00325C16">
        <w:rPr>
          <w:szCs w:val="24"/>
        </w:rPr>
        <w:t>”</w:t>
      </w:r>
    </w:p>
    <w:p w:rsidR="00E40C40" w:rsidRPr="00325C16" w:rsidRDefault="000631C6" w:rsidP="004145C3">
      <w:pPr>
        <w:pStyle w:val="NormlWeb"/>
        <w:numPr>
          <w:ilvl w:val="2"/>
          <w:numId w:val="14"/>
        </w:numPr>
        <w:spacing w:before="0" w:after="0"/>
        <w:jc w:val="both"/>
        <w:rPr>
          <w:szCs w:val="24"/>
        </w:rPr>
      </w:pPr>
      <w:r w:rsidRPr="00325C16">
        <w:rPr>
          <w:szCs w:val="24"/>
        </w:rPr>
        <w:t>„</w:t>
      </w:r>
      <w:r w:rsidR="00E40C40" w:rsidRPr="00325C16">
        <w:rPr>
          <w:szCs w:val="24"/>
        </w:rPr>
        <w:t>Karcag Városi Önkormányzat Polgármester</w:t>
      </w:r>
      <w:r w:rsidRPr="00325C16">
        <w:rPr>
          <w:szCs w:val="24"/>
        </w:rPr>
        <w:t>”</w:t>
      </w:r>
    </w:p>
    <w:p w:rsidR="00E40C40" w:rsidRPr="00325C16" w:rsidRDefault="000631C6" w:rsidP="004145C3">
      <w:pPr>
        <w:pStyle w:val="NormlWeb"/>
        <w:numPr>
          <w:ilvl w:val="2"/>
          <w:numId w:val="14"/>
        </w:numPr>
        <w:spacing w:before="0" w:after="0"/>
        <w:jc w:val="both"/>
        <w:rPr>
          <w:szCs w:val="24"/>
        </w:rPr>
      </w:pPr>
      <w:r w:rsidRPr="00325C16">
        <w:rPr>
          <w:szCs w:val="24"/>
        </w:rPr>
        <w:t>„</w:t>
      </w:r>
      <w:r w:rsidR="00CA6335" w:rsidRPr="00325C16">
        <w:rPr>
          <w:szCs w:val="24"/>
        </w:rPr>
        <w:t>Karcagi Polgármesteri Hivatal</w:t>
      </w:r>
      <w:r w:rsidRPr="00325C16">
        <w:rPr>
          <w:szCs w:val="24"/>
        </w:rPr>
        <w:t>”</w:t>
      </w:r>
    </w:p>
    <w:p w:rsidR="00E40C40" w:rsidRDefault="000631C6" w:rsidP="004145C3">
      <w:pPr>
        <w:pStyle w:val="NormlWeb"/>
        <w:numPr>
          <w:ilvl w:val="2"/>
          <w:numId w:val="14"/>
        </w:numPr>
        <w:spacing w:before="0" w:after="0"/>
        <w:jc w:val="both"/>
        <w:rPr>
          <w:szCs w:val="24"/>
        </w:rPr>
      </w:pPr>
      <w:r w:rsidRPr="00325C16">
        <w:rPr>
          <w:szCs w:val="24"/>
        </w:rPr>
        <w:t>„</w:t>
      </w:r>
      <w:r w:rsidR="00E40C40" w:rsidRPr="00325C16">
        <w:rPr>
          <w:szCs w:val="24"/>
        </w:rPr>
        <w:t>Karc</w:t>
      </w:r>
      <w:r w:rsidR="00CA6335" w:rsidRPr="00325C16">
        <w:rPr>
          <w:szCs w:val="24"/>
        </w:rPr>
        <w:t>ag Városi Önkormányzat Jegyzője</w:t>
      </w:r>
      <w:r w:rsidRPr="00325C16">
        <w:rPr>
          <w:szCs w:val="24"/>
        </w:rPr>
        <w:t>”</w:t>
      </w:r>
    </w:p>
    <w:p w:rsidR="00BC7A65" w:rsidRPr="000F7AB1" w:rsidRDefault="00BC7A65" w:rsidP="004145C3">
      <w:pPr>
        <w:pStyle w:val="NormlWeb"/>
        <w:numPr>
          <w:ilvl w:val="2"/>
          <w:numId w:val="14"/>
        </w:numPr>
        <w:spacing w:before="0" w:after="0"/>
        <w:jc w:val="both"/>
        <w:rPr>
          <w:szCs w:val="24"/>
        </w:rPr>
      </w:pPr>
      <w:r w:rsidRPr="000F7AB1">
        <w:rPr>
          <w:szCs w:val="24"/>
        </w:rPr>
        <w:t>„Anyakönyvvezető Karcag”</w:t>
      </w:r>
    </w:p>
    <w:p w:rsidR="00E40C40" w:rsidRPr="00325C16" w:rsidRDefault="002A3D4D" w:rsidP="006B3C7C">
      <w:pPr>
        <w:pStyle w:val="NormlWeb"/>
        <w:spacing w:before="0" w:after="0"/>
        <w:jc w:val="both"/>
        <w:rPr>
          <w:szCs w:val="24"/>
        </w:rPr>
      </w:pPr>
      <w:r w:rsidRPr="00325C16">
        <w:rPr>
          <w:b/>
          <w:szCs w:val="24"/>
        </w:rPr>
        <w:t>11</w:t>
      </w:r>
      <w:r w:rsidR="006B3C7C" w:rsidRPr="00325C16">
        <w:rPr>
          <w:b/>
          <w:szCs w:val="24"/>
        </w:rPr>
        <w:t>.2.</w:t>
      </w:r>
      <w:r w:rsidR="006B3C7C" w:rsidRPr="00325C16">
        <w:rPr>
          <w:szCs w:val="24"/>
        </w:rPr>
        <w:t xml:space="preserve"> „</w:t>
      </w:r>
      <w:r w:rsidR="00E40C40" w:rsidRPr="00325C16">
        <w:rPr>
          <w:szCs w:val="24"/>
        </w:rPr>
        <w:t>Karcag Város</w:t>
      </w:r>
      <w:r w:rsidR="00CA6335" w:rsidRPr="00325C16">
        <w:rPr>
          <w:szCs w:val="24"/>
        </w:rPr>
        <w:t>i Önkormányzat</w:t>
      </w:r>
      <w:r w:rsidR="006B3C7C" w:rsidRPr="00325C16">
        <w:rPr>
          <w:szCs w:val="24"/>
        </w:rPr>
        <w:t>”</w:t>
      </w:r>
      <w:r w:rsidR="00E40C40" w:rsidRPr="00325C16">
        <w:rPr>
          <w:szCs w:val="24"/>
        </w:rPr>
        <w:t xml:space="preserve"> elnevezésű kör alakú bélyegzőt kell használni:</w:t>
      </w:r>
    </w:p>
    <w:p w:rsidR="00E40C40" w:rsidRPr="00325C16" w:rsidRDefault="00E40C40" w:rsidP="004145C3">
      <w:pPr>
        <w:pStyle w:val="NormlWeb"/>
        <w:numPr>
          <w:ilvl w:val="3"/>
          <w:numId w:val="14"/>
        </w:numPr>
        <w:tabs>
          <w:tab w:val="clear" w:pos="2880"/>
          <w:tab w:val="num" w:pos="1100"/>
        </w:tabs>
        <w:spacing w:before="0" w:after="0"/>
        <w:ind w:left="1100" w:firstLine="0"/>
        <w:jc w:val="both"/>
        <w:rPr>
          <w:szCs w:val="24"/>
        </w:rPr>
      </w:pPr>
      <w:r w:rsidRPr="00325C16">
        <w:rPr>
          <w:szCs w:val="24"/>
        </w:rPr>
        <w:t>a Képviselő-testület üléséről készíte</w:t>
      </w:r>
      <w:r w:rsidR="00CA6335" w:rsidRPr="00325C16">
        <w:rPr>
          <w:szCs w:val="24"/>
        </w:rPr>
        <w:t>tt jegyzőkönyvek hitelesítésére</w:t>
      </w:r>
    </w:p>
    <w:p w:rsidR="00E40C40" w:rsidRPr="00325C16" w:rsidRDefault="00E40C40" w:rsidP="004145C3">
      <w:pPr>
        <w:pStyle w:val="NormlWeb"/>
        <w:numPr>
          <w:ilvl w:val="3"/>
          <w:numId w:val="14"/>
        </w:numPr>
        <w:tabs>
          <w:tab w:val="clear" w:pos="2880"/>
          <w:tab w:val="num" w:pos="900"/>
        </w:tabs>
        <w:spacing w:before="0" w:after="0"/>
        <w:ind w:left="1400" w:hanging="300"/>
        <w:jc w:val="both"/>
        <w:rPr>
          <w:szCs w:val="24"/>
        </w:rPr>
      </w:pPr>
      <w:r w:rsidRPr="00325C16">
        <w:rPr>
          <w:szCs w:val="24"/>
        </w:rPr>
        <w:t>a Képviselő-testület által adományozott kitüntetés</w:t>
      </w:r>
      <w:r w:rsidR="00CA6335" w:rsidRPr="00325C16">
        <w:rPr>
          <w:szCs w:val="24"/>
        </w:rPr>
        <w:t>eken, emléklapokon, okleveleken</w:t>
      </w:r>
    </w:p>
    <w:p w:rsidR="00E40C40" w:rsidRPr="00325C16" w:rsidRDefault="00E40C40" w:rsidP="004145C3">
      <w:pPr>
        <w:pStyle w:val="NormlWeb"/>
        <w:numPr>
          <w:ilvl w:val="3"/>
          <w:numId w:val="14"/>
        </w:numPr>
        <w:tabs>
          <w:tab w:val="clear" w:pos="2880"/>
          <w:tab w:val="num" w:pos="1100"/>
        </w:tabs>
        <w:spacing w:before="0" w:after="0"/>
        <w:ind w:left="1100" w:firstLine="0"/>
        <w:jc w:val="both"/>
        <w:rPr>
          <w:szCs w:val="24"/>
        </w:rPr>
      </w:pPr>
      <w:r w:rsidRPr="00325C16">
        <w:rPr>
          <w:szCs w:val="24"/>
        </w:rPr>
        <w:t>az önkormányzat nemzetközi kapc</w:t>
      </w:r>
      <w:r w:rsidR="00CA6335" w:rsidRPr="00325C16">
        <w:rPr>
          <w:szCs w:val="24"/>
        </w:rPr>
        <w:t>solatait rögzítő dokumentumokon</w:t>
      </w:r>
    </w:p>
    <w:p w:rsidR="00E40C40" w:rsidRPr="00325C16" w:rsidRDefault="00E40C40" w:rsidP="004145C3">
      <w:pPr>
        <w:pStyle w:val="NormlWeb"/>
        <w:numPr>
          <w:ilvl w:val="3"/>
          <w:numId w:val="14"/>
        </w:numPr>
        <w:tabs>
          <w:tab w:val="clear" w:pos="2880"/>
          <w:tab w:val="num" w:pos="700"/>
        </w:tabs>
        <w:spacing w:before="0" w:after="0"/>
        <w:ind w:left="1400" w:hanging="300"/>
        <w:jc w:val="both"/>
        <w:rPr>
          <w:szCs w:val="24"/>
        </w:rPr>
      </w:pPr>
      <w:r w:rsidRPr="00325C16">
        <w:rPr>
          <w:szCs w:val="24"/>
        </w:rPr>
        <w:t xml:space="preserve">minden esetben, ha a közokirati forma, jogszabályi </w:t>
      </w:r>
      <w:r w:rsidR="00CA6335" w:rsidRPr="00325C16">
        <w:rPr>
          <w:szCs w:val="24"/>
        </w:rPr>
        <w:t>vagy egyéb okok miatt szükséges</w:t>
      </w:r>
    </w:p>
    <w:p w:rsidR="00E40C40" w:rsidRPr="00325C16" w:rsidRDefault="002A3D4D" w:rsidP="006B3C7C">
      <w:pPr>
        <w:pStyle w:val="NormlWeb"/>
        <w:spacing w:before="0" w:after="0"/>
        <w:jc w:val="both"/>
        <w:rPr>
          <w:szCs w:val="24"/>
        </w:rPr>
      </w:pPr>
      <w:r w:rsidRPr="00325C16">
        <w:rPr>
          <w:b/>
          <w:szCs w:val="24"/>
        </w:rPr>
        <w:t>11</w:t>
      </w:r>
      <w:r w:rsidR="006B3C7C" w:rsidRPr="00325C16">
        <w:rPr>
          <w:b/>
          <w:szCs w:val="24"/>
        </w:rPr>
        <w:t>.3.</w:t>
      </w:r>
      <w:r w:rsidR="006B3C7C" w:rsidRPr="00325C16">
        <w:rPr>
          <w:szCs w:val="24"/>
        </w:rPr>
        <w:t xml:space="preserve"> „Karcagi Polgármesteri Hivatal”</w:t>
      </w:r>
      <w:r w:rsidR="00E40C40" w:rsidRPr="00325C16">
        <w:rPr>
          <w:szCs w:val="24"/>
        </w:rPr>
        <w:t xml:space="preserve"> elnevezésű kör alakú bélyegzőt a kiadmányozási jog gyakorlására jogosult aláírásával ellátott iratokon, kiadmányokon lehet használni.</w:t>
      </w:r>
    </w:p>
    <w:p w:rsidR="000F7AB1" w:rsidRDefault="002A3D4D" w:rsidP="006B3C7C">
      <w:pPr>
        <w:pStyle w:val="NormlWeb"/>
        <w:spacing w:before="0" w:after="0"/>
        <w:jc w:val="both"/>
        <w:rPr>
          <w:szCs w:val="24"/>
        </w:rPr>
      </w:pPr>
      <w:r w:rsidRPr="00325C16">
        <w:rPr>
          <w:b/>
          <w:szCs w:val="24"/>
        </w:rPr>
        <w:t>11</w:t>
      </w:r>
      <w:r w:rsidR="006B3C7C" w:rsidRPr="00325C16">
        <w:rPr>
          <w:b/>
          <w:szCs w:val="24"/>
        </w:rPr>
        <w:t>.4.</w:t>
      </w:r>
      <w:r w:rsidR="006B3C7C" w:rsidRPr="00325C16">
        <w:rPr>
          <w:szCs w:val="24"/>
        </w:rPr>
        <w:t xml:space="preserve"> </w:t>
      </w:r>
      <w:r w:rsidR="00E40C40" w:rsidRPr="00325C16">
        <w:rPr>
          <w:szCs w:val="24"/>
        </w:rPr>
        <w:t xml:space="preserve">Az önkormányzat és a Hivatal által használt bélyegzők elkészítését a jegyző engedélyezi. </w:t>
      </w:r>
    </w:p>
    <w:p w:rsidR="00AA3965" w:rsidRPr="00F6358C" w:rsidRDefault="002A3D4D" w:rsidP="006B3C7C">
      <w:pPr>
        <w:pStyle w:val="NormlWeb"/>
        <w:spacing w:before="0" w:after="0"/>
        <w:jc w:val="both"/>
        <w:rPr>
          <w:szCs w:val="24"/>
        </w:rPr>
      </w:pPr>
      <w:r w:rsidRPr="00325C16">
        <w:rPr>
          <w:b/>
          <w:szCs w:val="24"/>
        </w:rPr>
        <w:t>11</w:t>
      </w:r>
      <w:r w:rsidR="006B3C7C" w:rsidRPr="00325C16">
        <w:rPr>
          <w:b/>
          <w:szCs w:val="24"/>
        </w:rPr>
        <w:t>.5.</w:t>
      </w:r>
      <w:r w:rsidR="006B3C7C" w:rsidRPr="00325C16">
        <w:rPr>
          <w:szCs w:val="24"/>
        </w:rPr>
        <w:t xml:space="preserve"> </w:t>
      </w:r>
      <w:r w:rsidR="00E40C40" w:rsidRPr="00325C16">
        <w:rPr>
          <w:szCs w:val="24"/>
        </w:rPr>
        <w:t xml:space="preserve">A bélyegző </w:t>
      </w:r>
      <w:r w:rsidR="00E40C40" w:rsidRPr="00F6358C">
        <w:rPr>
          <w:szCs w:val="24"/>
        </w:rPr>
        <w:t>használatáért, biztonságos őrzéséért a bélyegző használója felelős.</w:t>
      </w:r>
    </w:p>
    <w:p w:rsidR="00E40C40" w:rsidRPr="00F6358C" w:rsidRDefault="002A3D4D" w:rsidP="006B3C7C">
      <w:pPr>
        <w:pStyle w:val="NormlWeb"/>
        <w:spacing w:before="0" w:after="0"/>
        <w:jc w:val="both"/>
        <w:rPr>
          <w:szCs w:val="24"/>
        </w:rPr>
      </w:pPr>
      <w:r w:rsidRPr="00F6358C">
        <w:rPr>
          <w:b/>
          <w:szCs w:val="24"/>
        </w:rPr>
        <w:t>11</w:t>
      </w:r>
      <w:r w:rsidR="006B3C7C" w:rsidRPr="00F6358C">
        <w:rPr>
          <w:b/>
          <w:szCs w:val="24"/>
        </w:rPr>
        <w:t>.6.</w:t>
      </w:r>
      <w:r w:rsidR="006B3C7C" w:rsidRPr="00F6358C">
        <w:rPr>
          <w:szCs w:val="24"/>
        </w:rPr>
        <w:t xml:space="preserve"> </w:t>
      </w:r>
      <w:r w:rsidR="00E40C40" w:rsidRPr="00F6358C">
        <w:rPr>
          <w:szCs w:val="24"/>
        </w:rPr>
        <w:t>A bélyegzőkről nyilvántartást kell vezetni. A nyilvántartás vezetéséről a</w:t>
      </w:r>
      <w:r w:rsidR="00C608A6" w:rsidRPr="00F6358C">
        <w:rPr>
          <w:szCs w:val="24"/>
        </w:rPr>
        <w:t xml:space="preserve">z Aljegyzői </w:t>
      </w:r>
      <w:r w:rsidR="006B3C7C" w:rsidRPr="00F6358C">
        <w:rPr>
          <w:szCs w:val="24"/>
        </w:rPr>
        <w:t>I</w:t>
      </w:r>
      <w:r w:rsidR="00E40C40" w:rsidRPr="00F6358C">
        <w:rPr>
          <w:szCs w:val="24"/>
        </w:rPr>
        <w:t>roda gondoskodik. A nyilvántartásnak a következőket kell tartalmaznia:</w:t>
      </w:r>
    </w:p>
    <w:p w:rsidR="00E40C40" w:rsidRPr="00325C16" w:rsidRDefault="00E40C40" w:rsidP="004145C3">
      <w:pPr>
        <w:pStyle w:val="NormlWeb"/>
        <w:numPr>
          <w:ilvl w:val="1"/>
          <w:numId w:val="15"/>
        </w:numPr>
        <w:spacing w:before="0" w:after="0"/>
        <w:jc w:val="both"/>
        <w:rPr>
          <w:szCs w:val="24"/>
        </w:rPr>
      </w:pPr>
      <w:r w:rsidRPr="00325C16">
        <w:rPr>
          <w:szCs w:val="24"/>
        </w:rPr>
        <w:t>bélyegző lenyomata</w:t>
      </w:r>
    </w:p>
    <w:p w:rsidR="00E40C40" w:rsidRPr="00325C16" w:rsidRDefault="00E40C40" w:rsidP="004145C3">
      <w:pPr>
        <w:pStyle w:val="NormlWeb"/>
        <w:numPr>
          <w:ilvl w:val="1"/>
          <w:numId w:val="15"/>
        </w:numPr>
        <w:spacing w:before="0" w:after="0"/>
        <w:jc w:val="both"/>
        <w:rPr>
          <w:szCs w:val="24"/>
        </w:rPr>
      </w:pPr>
      <w:r w:rsidRPr="00325C16">
        <w:rPr>
          <w:szCs w:val="24"/>
        </w:rPr>
        <w:t>bélyegző kiadásának napja</w:t>
      </w:r>
    </w:p>
    <w:p w:rsidR="00E40C40" w:rsidRPr="00325C16" w:rsidRDefault="00E40C40" w:rsidP="004145C3">
      <w:pPr>
        <w:pStyle w:val="NormlWeb"/>
        <w:numPr>
          <w:ilvl w:val="1"/>
          <w:numId w:val="15"/>
        </w:numPr>
        <w:spacing w:before="0" w:after="0"/>
        <w:jc w:val="both"/>
        <w:rPr>
          <w:szCs w:val="24"/>
        </w:rPr>
      </w:pPr>
      <w:r w:rsidRPr="00325C16">
        <w:rPr>
          <w:szCs w:val="24"/>
        </w:rPr>
        <w:t>bélyegzőt használó dolgozó neve és az átvételt igazoló aláírása</w:t>
      </w:r>
    </w:p>
    <w:p w:rsidR="00E40C40" w:rsidRPr="00325C16" w:rsidRDefault="00E40C40" w:rsidP="004145C3">
      <w:pPr>
        <w:pStyle w:val="NormlWeb"/>
        <w:numPr>
          <w:ilvl w:val="1"/>
          <w:numId w:val="15"/>
        </w:numPr>
        <w:spacing w:before="0" w:after="0"/>
        <w:jc w:val="both"/>
        <w:rPr>
          <w:szCs w:val="24"/>
        </w:rPr>
      </w:pPr>
      <w:r w:rsidRPr="00325C16">
        <w:rPr>
          <w:szCs w:val="24"/>
        </w:rPr>
        <w:t>bélyegző selejtezési ideje</w:t>
      </w:r>
    </w:p>
    <w:p w:rsidR="00E40C40" w:rsidRPr="00325C16" w:rsidRDefault="002A3D4D" w:rsidP="006B3C7C">
      <w:pPr>
        <w:pStyle w:val="NormlWeb"/>
        <w:spacing w:before="0" w:after="0"/>
        <w:jc w:val="both"/>
        <w:rPr>
          <w:szCs w:val="24"/>
        </w:rPr>
      </w:pPr>
      <w:r w:rsidRPr="00325C16">
        <w:rPr>
          <w:b/>
          <w:szCs w:val="24"/>
        </w:rPr>
        <w:t>11</w:t>
      </w:r>
      <w:r w:rsidR="006B3C7C" w:rsidRPr="00325C16">
        <w:rPr>
          <w:b/>
          <w:szCs w:val="24"/>
        </w:rPr>
        <w:t>.7.</w:t>
      </w:r>
      <w:r w:rsidR="006B3C7C" w:rsidRPr="00325C16">
        <w:rPr>
          <w:szCs w:val="24"/>
        </w:rPr>
        <w:t xml:space="preserve"> </w:t>
      </w:r>
      <w:r w:rsidR="00E40C40" w:rsidRPr="00325C16">
        <w:rPr>
          <w:szCs w:val="24"/>
        </w:rPr>
        <w:t>Megszűnt szerv bélyegzőit és az avult bélyegzőket a levéltárakra vonatkozó szabályok szerint kell kezelni, nyilvántartani és megsemmisíteni.</w:t>
      </w:r>
    </w:p>
    <w:p w:rsidR="00E40C40" w:rsidRPr="00E30A92" w:rsidRDefault="002A3D4D" w:rsidP="006B3C7C">
      <w:pPr>
        <w:pStyle w:val="NormlWeb"/>
        <w:spacing w:before="0" w:after="0"/>
        <w:jc w:val="both"/>
        <w:rPr>
          <w:szCs w:val="24"/>
        </w:rPr>
      </w:pPr>
      <w:r w:rsidRPr="00325C16">
        <w:rPr>
          <w:b/>
          <w:szCs w:val="24"/>
        </w:rPr>
        <w:t>11</w:t>
      </w:r>
      <w:r w:rsidR="006B3C7C" w:rsidRPr="00325C16">
        <w:rPr>
          <w:b/>
          <w:szCs w:val="24"/>
        </w:rPr>
        <w:t>.8.</w:t>
      </w:r>
      <w:r w:rsidR="006B3C7C" w:rsidRPr="00325C16">
        <w:rPr>
          <w:szCs w:val="24"/>
        </w:rPr>
        <w:t xml:space="preserve"> </w:t>
      </w:r>
      <w:r w:rsidR="00E40C40" w:rsidRPr="00325C16">
        <w:rPr>
          <w:szCs w:val="24"/>
        </w:rPr>
        <w:t>Az önkormányzati és a Hivatali bélyegzőhasználattal kapcsolatos szabályok megtartásáról és ellenőrzéséről a jeg</w:t>
      </w:r>
      <w:r w:rsidR="00E40C40" w:rsidRPr="00E30A92">
        <w:rPr>
          <w:szCs w:val="24"/>
        </w:rPr>
        <w:t>yző gondoskodik.</w:t>
      </w:r>
    </w:p>
    <w:p w:rsidR="00E40C40" w:rsidRPr="00E30A92" w:rsidRDefault="00E40C40" w:rsidP="00E40C40">
      <w:pPr>
        <w:pStyle w:val="NormlWeb"/>
        <w:jc w:val="center"/>
        <w:rPr>
          <w:b/>
          <w:bCs/>
          <w:i/>
          <w:iCs/>
          <w:szCs w:val="24"/>
        </w:rPr>
      </w:pPr>
    </w:p>
    <w:p w:rsidR="009F5281" w:rsidRDefault="002A3D4D" w:rsidP="00B2427E">
      <w:pPr>
        <w:pStyle w:val="NormlWeb"/>
        <w:spacing w:before="0" w:after="0"/>
        <w:jc w:val="center"/>
        <w:rPr>
          <w:b/>
          <w:bCs/>
          <w:i/>
          <w:iCs/>
          <w:szCs w:val="24"/>
        </w:rPr>
      </w:pPr>
      <w:r w:rsidRPr="00E30A92">
        <w:rPr>
          <w:b/>
          <w:bCs/>
          <w:i/>
          <w:iCs/>
          <w:szCs w:val="24"/>
        </w:rPr>
        <w:t>12</w:t>
      </w:r>
      <w:r w:rsidR="006B3C7C" w:rsidRPr="00E30A92">
        <w:rPr>
          <w:b/>
          <w:bCs/>
          <w:i/>
          <w:iCs/>
          <w:szCs w:val="24"/>
        </w:rPr>
        <w:t>. Kiküldetés, gépkocsi használat és igénylés rendje</w:t>
      </w:r>
    </w:p>
    <w:p w:rsidR="00B2427E" w:rsidRPr="00B2427E" w:rsidRDefault="00B2427E" w:rsidP="00B2427E">
      <w:pPr>
        <w:pStyle w:val="NormlWeb"/>
        <w:spacing w:before="0" w:after="0"/>
        <w:jc w:val="center"/>
        <w:rPr>
          <w:sz w:val="6"/>
          <w:szCs w:val="6"/>
        </w:rPr>
      </w:pPr>
    </w:p>
    <w:p w:rsidR="00E40C40" w:rsidRPr="00325C16" w:rsidRDefault="002A3D4D" w:rsidP="00B2427E">
      <w:pPr>
        <w:pStyle w:val="NormlWeb"/>
        <w:spacing w:before="0" w:after="0"/>
        <w:jc w:val="both"/>
        <w:rPr>
          <w:szCs w:val="24"/>
        </w:rPr>
      </w:pPr>
      <w:r w:rsidRPr="00E30A92">
        <w:rPr>
          <w:b/>
          <w:bCs/>
          <w:iCs/>
          <w:szCs w:val="24"/>
        </w:rPr>
        <w:t>12</w:t>
      </w:r>
      <w:r w:rsidR="006B3C7C" w:rsidRPr="00E30A92">
        <w:rPr>
          <w:b/>
          <w:bCs/>
          <w:iCs/>
          <w:szCs w:val="24"/>
        </w:rPr>
        <w:t>.1.</w:t>
      </w:r>
      <w:r w:rsidR="006B3C7C" w:rsidRPr="00E30A92">
        <w:rPr>
          <w:b/>
          <w:bCs/>
          <w:i/>
          <w:iCs/>
          <w:szCs w:val="24"/>
        </w:rPr>
        <w:t xml:space="preserve"> </w:t>
      </w:r>
      <w:r w:rsidR="00E40C40" w:rsidRPr="00E30A92">
        <w:rPr>
          <w:szCs w:val="24"/>
        </w:rPr>
        <w:t xml:space="preserve">A kiküldetéssel </w:t>
      </w:r>
      <w:r w:rsidR="00E40C40" w:rsidRPr="00325C16">
        <w:rPr>
          <w:szCs w:val="24"/>
        </w:rPr>
        <w:t>kapcsolatos munkáltatói jogokat - az önkormányzati főtanácsadó</w:t>
      </w:r>
      <w:r w:rsidR="0019755D">
        <w:rPr>
          <w:szCs w:val="24"/>
        </w:rPr>
        <w:t xml:space="preserve"> és az önkormányzati tanácsadó</w:t>
      </w:r>
      <w:r w:rsidR="00E40C40" w:rsidRPr="00325C16">
        <w:rPr>
          <w:szCs w:val="24"/>
        </w:rPr>
        <w:t xml:space="preserve"> kivételével - a Hivatal valamennyi dolgozója tekintetében a jegyző gyakorolja. Amennyiben a kiküldetéshez saját gépkocsi igénybevétele szükséges, annak engedélyezésére a jegyző jogosult.</w:t>
      </w:r>
    </w:p>
    <w:p w:rsidR="00E40C40" w:rsidRPr="00F6358C" w:rsidRDefault="002A3D4D" w:rsidP="006B3C7C">
      <w:pPr>
        <w:pStyle w:val="NormlWeb"/>
        <w:spacing w:before="0" w:after="0"/>
        <w:jc w:val="both"/>
        <w:rPr>
          <w:szCs w:val="24"/>
        </w:rPr>
      </w:pPr>
      <w:r w:rsidRPr="00325C16">
        <w:rPr>
          <w:b/>
          <w:szCs w:val="24"/>
        </w:rPr>
        <w:t>12</w:t>
      </w:r>
      <w:r w:rsidR="006B3C7C" w:rsidRPr="00325C16">
        <w:rPr>
          <w:b/>
          <w:szCs w:val="24"/>
        </w:rPr>
        <w:t>.2.</w:t>
      </w:r>
      <w:r w:rsidR="006B3C7C" w:rsidRPr="00325C16">
        <w:rPr>
          <w:szCs w:val="24"/>
        </w:rPr>
        <w:t xml:space="preserve"> </w:t>
      </w:r>
      <w:r w:rsidR="00E40C40" w:rsidRPr="00325C16">
        <w:rPr>
          <w:szCs w:val="24"/>
        </w:rPr>
        <w:t xml:space="preserve">A Hivatal </w:t>
      </w:r>
      <w:r w:rsidR="00E40C40" w:rsidRPr="00F6358C">
        <w:rPr>
          <w:szCs w:val="24"/>
        </w:rPr>
        <w:t>dolgozói hivatali feladataik ellátásához jegyzői engedéllyel hivatali gépkocsit vehetnek igénybe.</w:t>
      </w:r>
    </w:p>
    <w:p w:rsidR="00E40C40" w:rsidRPr="00E30A92" w:rsidRDefault="002A3D4D" w:rsidP="006B3C7C">
      <w:pPr>
        <w:pStyle w:val="NormlWeb"/>
        <w:spacing w:before="0" w:after="0"/>
        <w:jc w:val="both"/>
        <w:rPr>
          <w:szCs w:val="24"/>
        </w:rPr>
      </w:pPr>
      <w:r w:rsidRPr="00F6358C">
        <w:rPr>
          <w:b/>
          <w:szCs w:val="24"/>
        </w:rPr>
        <w:t>12</w:t>
      </w:r>
      <w:r w:rsidR="006B3C7C" w:rsidRPr="00F6358C">
        <w:rPr>
          <w:b/>
          <w:szCs w:val="24"/>
        </w:rPr>
        <w:t>.3.</w:t>
      </w:r>
      <w:r w:rsidR="006B3C7C" w:rsidRPr="00F6358C">
        <w:rPr>
          <w:szCs w:val="24"/>
        </w:rPr>
        <w:t xml:space="preserve"> </w:t>
      </w:r>
      <w:r w:rsidR="00E40C40" w:rsidRPr="00F6358C">
        <w:rPr>
          <w:szCs w:val="24"/>
        </w:rPr>
        <w:t>A Hivatali gépkocsi hivatali célú használatár</w:t>
      </w:r>
      <w:r w:rsidR="00C608A6" w:rsidRPr="00F6358C">
        <w:rPr>
          <w:szCs w:val="24"/>
        </w:rPr>
        <w:t xml:space="preserve">a vonatkozó igényt az Aljegyzői </w:t>
      </w:r>
      <w:r w:rsidR="00D561BA" w:rsidRPr="00F6358C">
        <w:rPr>
          <w:szCs w:val="24"/>
        </w:rPr>
        <w:t>Iroda</w:t>
      </w:r>
      <w:r w:rsidR="00E40C40" w:rsidRPr="00F6358C">
        <w:rPr>
          <w:szCs w:val="24"/>
        </w:rPr>
        <w:t xml:space="preserve"> e feladattal megbízott dolgozójához kell bejelenteni, aki összehangolja, koordinálja a gépkocsik használatának rendjét</w:t>
      </w:r>
      <w:r w:rsidR="00E40C40" w:rsidRPr="00E30A92">
        <w:rPr>
          <w:szCs w:val="24"/>
        </w:rPr>
        <w:t xml:space="preserve"> és rangsorolja az igényeket.</w:t>
      </w:r>
    </w:p>
    <w:p w:rsidR="00E40C40" w:rsidRPr="00E30A92" w:rsidRDefault="00E40C40" w:rsidP="00E40C40">
      <w:pPr>
        <w:pStyle w:val="NormlWeb"/>
        <w:jc w:val="center"/>
        <w:rPr>
          <w:b/>
          <w:bCs/>
          <w:i/>
          <w:iCs/>
          <w:szCs w:val="24"/>
        </w:rPr>
      </w:pPr>
    </w:p>
    <w:p w:rsidR="009F5281" w:rsidRPr="00325C16" w:rsidRDefault="00B10EFF" w:rsidP="00325C16">
      <w:pPr>
        <w:pStyle w:val="NormlWeb"/>
        <w:spacing w:before="0" w:after="0"/>
        <w:jc w:val="center"/>
        <w:rPr>
          <w:szCs w:val="24"/>
        </w:rPr>
      </w:pPr>
      <w:r w:rsidRPr="00325C16">
        <w:rPr>
          <w:b/>
          <w:bCs/>
          <w:i/>
          <w:iCs/>
          <w:szCs w:val="24"/>
        </w:rPr>
        <w:t>1</w:t>
      </w:r>
      <w:r w:rsidR="002A3D4D" w:rsidRPr="00325C16">
        <w:rPr>
          <w:b/>
          <w:bCs/>
          <w:i/>
          <w:iCs/>
          <w:szCs w:val="24"/>
        </w:rPr>
        <w:t>3</w:t>
      </w:r>
      <w:r w:rsidRPr="00325C16">
        <w:rPr>
          <w:b/>
          <w:bCs/>
          <w:i/>
          <w:iCs/>
          <w:szCs w:val="24"/>
        </w:rPr>
        <w:t>. Ügyiratkezelés</w:t>
      </w:r>
    </w:p>
    <w:p w:rsidR="00325C16" w:rsidRDefault="00B10EFF" w:rsidP="00325C16">
      <w:pPr>
        <w:pStyle w:val="NormlWeb"/>
        <w:spacing w:before="0" w:after="0"/>
        <w:jc w:val="both"/>
        <w:rPr>
          <w:szCs w:val="24"/>
        </w:rPr>
      </w:pPr>
      <w:r w:rsidRPr="00325C16">
        <w:rPr>
          <w:b/>
          <w:szCs w:val="24"/>
        </w:rPr>
        <w:t>1</w:t>
      </w:r>
      <w:r w:rsidR="002A3D4D" w:rsidRPr="00325C16">
        <w:rPr>
          <w:b/>
          <w:szCs w:val="24"/>
        </w:rPr>
        <w:t>3</w:t>
      </w:r>
      <w:r w:rsidRPr="00325C16">
        <w:rPr>
          <w:b/>
          <w:szCs w:val="24"/>
        </w:rPr>
        <w:t>.1.</w:t>
      </w:r>
      <w:r w:rsidRPr="00325C16">
        <w:rPr>
          <w:szCs w:val="24"/>
        </w:rPr>
        <w:t xml:space="preserve"> </w:t>
      </w:r>
      <w:r w:rsidR="00E40C40" w:rsidRPr="00325C16">
        <w:rPr>
          <w:szCs w:val="24"/>
        </w:rPr>
        <w:t xml:space="preserve">A Hivatal ügyiratkezelése központosított. Az ügyiratkezelés rendjét, amelyet a jegyző felügyel, külön </w:t>
      </w:r>
      <w:r w:rsidR="002B57D8" w:rsidRPr="00325C16">
        <w:rPr>
          <w:szCs w:val="24"/>
        </w:rPr>
        <w:t xml:space="preserve">belső </w:t>
      </w:r>
      <w:r w:rsidR="00E40C40" w:rsidRPr="00325C16">
        <w:rPr>
          <w:szCs w:val="24"/>
        </w:rPr>
        <w:t>szabályzat határozza meg.</w:t>
      </w:r>
    </w:p>
    <w:p w:rsidR="007A0D9F" w:rsidRDefault="007A0D9F" w:rsidP="00325C16">
      <w:pPr>
        <w:pStyle w:val="NormlWeb"/>
        <w:spacing w:before="0" w:after="0"/>
        <w:jc w:val="both"/>
        <w:rPr>
          <w:szCs w:val="24"/>
        </w:rPr>
      </w:pPr>
    </w:p>
    <w:p w:rsidR="00325C16" w:rsidRPr="00325C16" w:rsidRDefault="00325C16" w:rsidP="00325C16">
      <w:pPr>
        <w:pStyle w:val="NormlWeb"/>
        <w:spacing w:before="0" w:after="0"/>
        <w:jc w:val="both"/>
        <w:rPr>
          <w:szCs w:val="24"/>
        </w:rPr>
      </w:pPr>
    </w:p>
    <w:p w:rsidR="009F5281" w:rsidRPr="00E30A92" w:rsidRDefault="002A3D4D" w:rsidP="00325C16">
      <w:pPr>
        <w:pStyle w:val="NormlWeb"/>
        <w:spacing w:before="0" w:after="0"/>
        <w:jc w:val="center"/>
        <w:rPr>
          <w:szCs w:val="24"/>
        </w:rPr>
      </w:pPr>
      <w:r w:rsidRPr="00E30A92">
        <w:rPr>
          <w:b/>
          <w:bCs/>
          <w:i/>
          <w:iCs/>
          <w:szCs w:val="24"/>
        </w:rPr>
        <w:t>14</w:t>
      </w:r>
      <w:r w:rsidR="00B10EFF" w:rsidRPr="00E30A92">
        <w:rPr>
          <w:b/>
          <w:bCs/>
          <w:i/>
          <w:iCs/>
          <w:szCs w:val="24"/>
        </w:rPr>
        <w:t>. Az önkormányzat vendéglakása működtetésének rendje</w:t>
      </w:r>
    </w:p>
    <w:p w:rsidR="00E40C40" w:rsidRPr="00E30A92" w:rsidRDefault="002A3D4D" w:rsidP="00B10EFF">
      <w:pPr>
        <w:pStyle w:val="NormlWeb"/>
        <w:spacing w:before="0" w:after="0"/>
        <w:jc w:val="both"/>
        <w:rPr>
          <w:szCs w:val="24"/>
        </w:rPr>
      </w:pPr>
      <w:r w:rsidRPr="00E30A92">
        <w:rPr>
          <w:b/>
          <w:bCs/>
          <w:iCs/>
          <w:szCs w:val="24"/>
        </w:rPr>
        <w:t>14</w:t>
      </w:r>
      <w:r w:rsidR="00B10EFF" w:rsidRPr="00E30A92">
        <w:rPr>
          <w:b/>
          <w:bCs/>
          <w:iCs/>
          <w:szCs w:val="24"/>
        </w:rPr>
        <w:t>.1.</w:t>
      </w:r>
      <w:r w:rsidR="00B10EFF" w:rsidRPr="00E30A92">
        <w:rPr>
          <w:b/>
          <w:bCs/>
          <w:i/>
          <w:iCs/>
          <w:szCs w:val="24"/>
        </w:rPr>
        <w:t xml:space="preserve"> </w:t>
      </w:r>
      <w:r w:rsidR="00E40C40" w:rsidRPr="00E30A92">
        <w:rPr>
          <w:szCs w:val="24"/>
        </w:rPr>
        <w:t xml:space="preserve">Az önkormányzat a városba érkező delegációk részére </w:t>
      </w:r>
      <w:r w:rsidR="000631C6" w:rsidRPr="00E30A92">
        <w:rPr>
          <w:szCs w:val="24"/>
        </w:rPr>
        <w:t xml:space="preserve">a </w:t>
      </w:r>
      <w:r w:rsidR="00E40C40" w:rsidRPr="00E30A92">
        <w:rPr>
          <w:szCs w:val="24"/>
        </w:rPr>
        <w:t>nem szállodai szintű elszállásolásra vendéglakást létesített.</w:t>
      </w:r>
    </w:p>
    <w:p w:rsidR="00E40C40" w:rsidRPr="00E30A92" w:rsidRDefault="002A3D4D" w:rsidP="00B10EFF">
      <w:pPr>
        <w:pStyle w:val="NormlWeb"/>
        <w:spacing w:before="0" w:after="0"/>
        <w:jc w:val="both"/>
        <w:rPr>
          <w:szCs w:val="24"/>
        </w:rPr>
      </w:pPr>
      <w:r w:rsidRPr="00E30A92">
        <w:rPr>
          <w:b/>
          <w:szCs w:val="24"/>
        </w:rPr>
        <w:t>14</w:t>
      </w:r>
      <w:r w:rsidR="00B10EFF" w:rsidRPr="00E30A92">
        <w:rPr>
          <w:b/>
          <w:szCs w:val="24"/>
        </w:rPr>
        <w:t>.2.</w:t>
      </w:r>
      <w:r w:rsidR="00B10EFF" w:rsidRPr="00E30A92">
        <w:rPr>
          <w:szCs w:val="24"/>
        </w:rPr>
        <w:t xml:space="preserve"> </w:t>
      </w:r>
      <w:r w:rsidR="00E40C40" w:rsidRPr="00E30A92">
        <w:rPr>
          <w:szCs w:val="24"/>
        </w:rPr>
        <w:t>A Karcag, Táncsi</w:t>
      </w:r>
      <w:r w:rsidR="000631C6" w:rsidRPr="00E30A92">
        <w:rPr>
          <w:szCs w:val="24"/>
        </w:rPr>
        <w:t xml:space="preserve">cs körút 1-3. IV. lépcsőház 8. szám </w:t>
      </w:r>
      <w:r w:rsidR="00E40C40" w:rsidRPr="00E30A92">
        <w:rPr>
          <w:szCs w:val="24"/>
        </w:rPr>
        <w:t>alatti vendéglakás a Karcag Városi Önkormányzat tulajdona. A tulajdonjogból adódó kiadások a tulajdonost, az üzemeltetéssel kapcsolatos költségek a Hivatalt terhelik.</w:t>
      </w:r>
    </w:p>
    <w:p w:rsidR="00E40C40" w:rsidRPr="00E30A92" w:rsidRDefault="002A3D4D" w:rsidP="00B10EFF">
      <w:pPr>
        <w:pStyle w:val="NormlWeb"/>
        <w:spacing w:before="0" w:after="0"/>
        <w:jc w:val="both"/>
        <w:rPr>
          <w:szCs w:val="24"/>
        </w:rPr>
      </w:pPr>
      <w:r w:rsidRPr="00E30A92">
        <w:rPr>
          <w:b/>
          <w:szCs w:val="24"/>
        </w:rPr>
        <w:t>14</w:t>
      </w:r>
      <w:r w:rsidR="00B10EFF" w:rsidRPr="00E30A92">
        <w:rPr>
          <w:b/>
          <w:szCs w:val="24"/>
        </w:rPr>
        <w:t xml:space="preserve">.3. </w:t>
      </w:r>
      <w:r w:rsidR="00E40C40" w:rsidRPr="00E30A92">
        <w:rPr>
          <w:szCs w:val="24"/>
        </w:rPr>
        <w:t>A vendéglakás alapvető felszerelését, ennek szinten tartását a Hivatal biztosítja. A lakás rendbetételéről, a rendezett állapot fenntartásáról a Hivatal gondoskodik. A vendéglakás kulcsai a hivatalsegédnél és a polgármester titkárnőjénél vannak elhelyezve.</w:t>
      </w:r>
    </w:p>
    <w:p w:rsidR="00325C16" w:rsidRDefault="002A3D4D" w:rsidP="00325C16">
      <w:pPr>
        <w:pStyle w:val="NormlWeb"/>
        <w:spacing w:before="0" w:after="0"/>
        <w:jc w:val="both"/>
        <w:rPr>
          <w:szCs w:val="24"/>
        </w:rPr>
      </w:pPr>
      <w:r w:rsidRPr="00E30A92">
        <w:rPr>
          <w:b/>
          <w:szCs w:val="24"/>
        </w:rPr>
        <w:t>14</w:t>
      </w:r>
      <w:r w:rsidR="00B10EFF" w:rsidRPr="00E30A92">
        <w:rPr>
          <w:b/>
          <w:szCs w:val="24"/>
        </w:rPr>
        <w:t xml:space="preserve">.4. </w:t>
      </w:r>
      <w:r w:rsidR="00E40C40" w:rsidRPr="00E30A92">
        <w:rPr>
          <w:szCs w:val="24"/>
        </w:rPr>
        <w:t>A polgármester döntése alapján a városba érkező delegációk a vendéglakást térítésmentesen veszik igénybe. A polgármester távolléte esetén a jegyző dönt</w:t>
      </w:r>
      <w:r w:rsidR="00B10EFF" w:rsidRPr="00E30A92">
        <w:rPr>
          <w:szCs w:val="24"/>
        </w:rPr>
        <w:t xml:space="preserve"> a lakás igénybevételéről</w:t>
      </w:r>
      <w:r w:rsidR="00E40C40" w:rsidRPr="00E30A92">
        <w:rPr>
          <w:szCs w:val="24"/>
        </w:rPr>
        <w:t>. A lakás nem hivatalos célú igénybevétele csak kivételes esetben engedélyezhető.</w:t>
      </w:r>
    </w:p>
    <w:p w:rsidR="0045124B" w:rsidRDefault="0045124B" w:rsidP="00325C16">
      <w:pPr>
        <w:pStyle w:val="NormlWeb"/>
        <w:spacing w:before="0" w:after="0"/>
        <w:jc w:val="both"/>
        <w:rPr>
          <w:szCs w:val="24"/>
        </w:rPr>
      </w:pPr>
    </w:p>
    <w:p w:rsidR="009F5281" w:rsidRPr="00E30A92" w:rsidRDefault="002A3D4D" w:rsidP="00E40C40">
      <w:pPr>
        <w:pStyle w:val="NormlWeb"/>
        <w:jc w:val="center"/>
        <w:rPr>
          <w:szCs w:val="24"/>
        </w:rPr>
      </w:pPr>
      <w:r w:rsidRPr="00E30A92">
        <w:rPr>
          <w:b/>
          <w:bCs/>
          <w:i/>
          <w:iCs/>
          <w:szCs w:val="24"/>
        </w:rPr>
        <w:t>15</w:t>
      </w:r>
      <w:r w:rsidR="00B10EFF" w:rsidRPr="00E30A92">
        <w:rPr>
          <w:b/>
          <w:bCs/>
          <w:i/>
          <w:iCs/>
          <w:szCs w:val="24"/>
        </w:rPr>
        <w:t>. A Hivatal helyiségei igénybevételének szabályai</w:t>
      </w:r>
    </w:p>
    <w:p w:rsidR="00E40C40" w:rsidRPr="00325C16" w:rsidRDefault="002A3D4D" w:rsidP="00B10EFF">
      <w:pPr>
        <w:pStyle w:val="NormlWeb"/>
        <w:spacing w:before="0" w:after="0"/>
        <w:jc w:val="both"/>
        <w:rPr>
          <w:szCs w:val="24"/>
        </w:rPr>
      </w:pPr>
      <w:r w:rsidRPr="00E30A92">
        <w:rPr>
          <w:b/>
          <w:bCs/>
          <w:iCs/>
          <w:szCs w:val="24"/>
        </w:rPr>
        <w:t>15</w:t>
      </w:r>
      <w:r w:rsidR="00B10EFF" w:rsidRPr="00E30A92">
        <w:rPr>
          <w:b/>
          <w:bCs/>
          <w:iCs/>
          <w:szCs w:val="24"/>
        </w:rPr>
        <w:t>.1.</w:t>
      </w:r>
      <w:r w:rsidR="00B10EFF" w:rsidRPr="00E30A92">
        <w:rPr>
          <w:b/>
          <w:bCs/>
          <w:i/>
          <w:iCs/>
          <w:szCs w:val="24"/>
        </w:rPr>
        <w:t xml:space="preserve"> </w:t>
      </w:r>
      <w:r w:rsidR="00B10EFF" w:rsidRPr="00E30A92">
        <w:rPr>
          <w:szCs w:val="24"/>
        </w:rPr>
        <w:t>A Hivatal</w:t>
      </w:r>
      <w:r w:rsidR="00E40C40" w:rsidRPr="00E30A92">
        <w:rPr>
          <w:szCs w:val="24"/>
        </w:rPr>
        <w:t xml:space="preserve"> épületében az emeleti 1. számú Díszterem</w:t>
      </w:r>
      <w:r w:rsidR="00400AE3">
        <w:rPr>
          <w:szCs w:val="24"/>
        </w:rPr>
        <w:t xml:space="preserve"> és</w:t>
      </w:r>
      <w:r w:rsidR="00A84CA9">
        <w:rPr>
          <w:szCs w:val="24"/>
        </w:rPr>
        <w:t xml:space="preserve"> </w:t>
      </w:r>
      <w:r w:rsidR="00E40C40" w:rsidRPr="00E30A92">
        <w:rPr>
          <w:szCs w:val="24"/>
        </w:rPr>
        <w:t>2. számú Tanácskozóterem</w:t>
      </w:r>
      <w:r w:rsidR="00A84CA9">
        <w:rPr>
          <w:szCs w:val="24"/>
        </w:rPr>
        <w:t xml:space="preserve"> </w:t>
      </w:r>
      <w:r w:rsidR="00E40C40" w:rsidRPr="00E30A92">
        <w:rPr>
          <w:szCs w:val="24"/>
        </w:rPr>
        <w:t xml:space="preserve">igénybevételét és használatát a Hivatalnál </w:t>
      </w:r>
      <w:r w:rsidR="00E40C40" w:rsidRPr="00325C16">
        <w:rPr>
          <w:szCs w:val="24"/>
        </w:rPr>
        <w:t>bejelentett igény alapján a jegyző engedélyezi.</w:t>
      </w:r>
    </w:p>
    <w:p w:rsidR="00E40C40" w:rsidRDefault="00B10EFF" w:rsidP="002A4D92">
      <w:pPr>
        <w:pStyle w:val="NormlWeb"/>
        <w:spacing w:before="0" w:after="0"/>
        <w:jc w:val="both"/>
        <w:rPr>
          <w:szCs w:val="24"/>
        </w:rPr>
      </w:pPr>
      <w:r w:rsidRPr="00325C16">
        <w:rPr>
          <w:b/>
          <w:szCs w:val="24"/>
        </w:rPr>
        <w:t>1</w:t>
      </w:r>
      <w:r w:rsidR="002A3D4D" w:rsidRPr="00325C16">
        <w:rPr>
          <w:b/>
          <w:szCs w:val="24"/>
        </w:rPr>
        <w:t>5</w:t>
      </w:r>
      <w:r w:rsidRPr="00325C16">
        <w:rPr>
          <w:b/>
          <w:szCs w:val="24"/>
        </w:rPr>
        <w:t xml:space="preserve">.2. </w:t>
      </w:r>
      <w:r w:rsidR="00E40C40" w:rsidRPr="00325C16">
        <w:rPr>
          <w:szCs w:val="24"/>
        </w:rPr>
        <w:t xml:space="preserve">A </w:t>
      </w:r>
      <w:r w:rsidR="002B57D8" w:rsidRPr="00325C16">
        <w:rPr>
          <w:szCs w:val="24"/>
        </w:rPr>
        <w:t xml:space="preserve">teremhasználat díját </w:t>
      </w:r>
      <w:r w:rsidR="00E40C40" w:rsidRPr="00325C16">
        <w:rPr>
          <w:szCs w:val="24"/>
        </w:rPr>
        <w:t xml:space="preserve">külön </w:t>
      </w:r>
      <w:r w:rsidR="002B57D8" w:rsidRPr="00325C16">
        <w:rPr>
          <w:szCs w:val="24"/>
        </w:rPr>
        <w:t>belső</w:t>
      </w:r>
      <w:r w:rsidR="00E40C40" w:rsidRPr="00325C16">
        <w:rPr>
          <w:szCs w:val="24"/>
        </w:rPr>
        <w:t xml:space="preserve"> szabályzat alapján kell megállapítani.</w:t>
      </w:r>
    </w:p>
    <w:p w:rsidR="002A4D92" w:rsidRDefault="002A4D92" w:rsidP="002A4D92">
      <w:pPr>
        <w:pStyle w:val="NormlWeb"/>
        <w:spacing w:before="0" w:after="0"/>
        <w:jc w:val="both"/>
        <w:rPr>
          <w:szCs w:val="24"/>
        </w:rPr>
      </w:pPr>
    </w:p>
    <w:p w:rsidR="00AA3965" w:rsidRPr="002A4D92" w:rsidRDefault="00AA3965" w:rsidP="002A4D92">
      <w:pPr>
        <w:pStyle w:val="NormlWeb"/>
        <w:spacing w:before="0" w:after="0"/>
        <w:jc w:val="both"/>
        <w:rPr>
          <w:szCs w:val="24"/>
        </w:rPr>
      </w:pPr>
    </w:p>
    <w:p w:rsidR="009F5281" w:rsidRPr="00E30A92" w:rsidRDefault="00B10EFF" w:rsidP="00E40C40">
      <w:pPr>
        <w:pStyle w:val="NormlWeb"/>
        <w:jc w:val="center"/>
        <w:rPr>
          <w:b/>
          <w:bCs/>
          <w:i/>
          <w:iCs/>
          <w:szCs w:val="24"/>
        </w:rPr>
      </w:pPr>
      <w:r w:rsidRPr="00E30A92">
        <w:rPr>
          <w:b/>
          <w:bCs/>
          <w:i/>
          <w:iCs/>
          <w:szCs w:val="24"/>
        </w:rPr>
        <w:t>1</w:t>
      </w:r>
      <w:r w:rsidR="002A3D4D" w:rsidRPr="00E30A92">
        <w:rPr>
          <w:b/>
          <w:bCs/>
          <w:i/>
          <w:iCs/>
          <w:szCs w:val="24"/>
        </w:rPr>
        <w:t>6</w:t>
      </w:r>
      <w:r w:rsidRPr="00E30A92">
        <w:rPr>
          <w:b/>
          <w:bCs/>
          <w:i/>
          <w:iCs/>
          <w:szCs w:val="24"/>
        </w:rPr>
        <w:t>. A Szervezeti és Működési Szabályzat mellékletei</w:t>
      </w:r>
    </w:p>
    <w:p w:rsidR="00E40C40" w:rsidRPr="00E30A92" w:rsidRDefault="002A3D4D" w:rsidP="00B10EFF">
      <w:pPr>
        <w:pStyle w:val="NincstrkzChar"/>
        <w:ind w:right="142"/>
        <w:jc w:val="both"/>
        <w:rPr>
          <w:rFonts w:ascii="Times New Roman" w:hAnsi="Times New Roman"/>
          <w:sz w:val="24"/>
          <w:szCs w:val="24"/>
        </w:rPr>
      </w:pPr>
      <w:r w:rsidRPr="00E30A92">
        <w:rPr>
          <w:rFonts w:ascii="Times New Roman" w:hAnsi="Times New Roman"/>
          <w:b/>
          <w:sz w:val="24"/>
          <w:szCs w:val="24"/>
        </w:rPr>
        <w:t>16</w:t>
      </w:r>
      <w:r w:rsidR="00B10EFF" w:rsidRPr="00E30A92">
        <w:rPr>
          <w:rFonts w:ascii="Times New Roman" w:hAnsi="Times New Roman"/>
          <w:b/>
          <w:sz w:val="24"/>
          <w:szCs w:val="24"/>
        </w:rPr>
        <w:t>.1.</w:t>
      </w:r>
      <w:r w:rsidR="00B10EFF" w:rsidRPr="00E30A92">
        <w:rPr>
          <w:rFonts w:ascii="Times New Roman" w:hAnsi="Times New Roman"/>
          <w:sz w:val="24"/>
          <w:szCs w:val="24"/>
        </w:rPr>
        <w:t xml:space="preserve"> 1. </w:t>
      </w:r>
      <w:r w:rsidR="00E40C40" w:rsidRPr="00E30A92">
        <w:rPr>
          <w:rFonts w:ascii="Times New Roman" w:hAnsi="Times New Roman"/>
          <w:sz w:val="24"/>
          <w:szCs w:val="24"/>
        </w:rPr>
        <w:t xml:space="preserve">számú melléklet: </w:t>
      </w:r>
      <w:r w:rsidR="00CC1644" w:rsidRPr="00E30A92">
        <w:rPr>
          <w:rFonts w:ascii="Times New Roman" w:hAnsi="Times New Roman"/>
          <w:sz w:val="24"/>
          <w:szCs w:val="24"/>
        </w:rPr>
        <w:t>Alaptevékenységek kormányzati funkció szerinti besorolása</w:t>
      </w:r>
    </w:p>
    <w:p w:rsidR="00CC1644" w:rsidRPr="00E30A92" w:rsidRDefault="002A3D4D" w:rsidP="00B10EFF">
      <w:pPr>
        <w:pStyle w:val="NormlWeb"/>
        <w:spacing w:before="0" w:after="0"/>
        <w:jc w:val="both"/>
        <w:rPr>
          <w:szCs w:val="24"/>
        </w:rPr>
      </w:pPr>
      <w:r w:rsidRPr="00E30A92">
        <w:rPr>
          <w:b/>
          <w:szCs w:val="24"/>
        </w:rPr>
        <w:t>16</w:t>
      </w:r>
      <w:r w:rsidR="00B10EFF" w:rsidRPr="00E30A92">
        <w:rPr>
          <w:b/>
          <w:szCs w:val="24"/>
        </w:rPr>
        <w:t>.2.</w:t>
      </w:r>
      <w:r w:rsidR="00B10EFF" w:rsidRPr="00E30A92">
        <w:rPr>
          <w:szCs w:val="24"/>
        </w:rPr>
        <w:t xml:space="preserve"> 2. </w:t>
      </w:r>
      <w:r w:rsidR="00E40C40" w:rsidRPr="00E30A92">
        <w:rPr>
          <w:szCs w:val="24"/>
        </w:rPr>
        <w:t xml:space="preserve">számú melléklet: </w:t>
      </w:r>
      <w:r w:rsidR="00CC1644" w:rsidRPr="00E30A92">
        <w:rPr>
          <w:szCs w:val="24"/>
        </w:rPr>
        <w:t>Az azonnal elintézendő ügyek jegyzéke</w:t>
      </w:r>
    </w:p>
    <w:p w:rsidR="00E40C40" w:rsidRDefault="002A3D4D" w:rsidP="00B10EFF">
      <w:pPr>
        <w:pStyle w:val="NormlWeb"/>
        <w:spacing w:before="0" w:after="0"/>
        <w:jc w:val="both"/>
        <w:rPr>
          <w:szCs w:val="24"/>
        </w:rPr>
      </w:pPr>
      <w:r w:rsidRPr="00E30A92">
        <w:rPr>
          <w:b/>
          <w:szCs w:val="24"/>
        </w:rPr>
        <w:t>16</w:t>
      </w:r>
      <w:r w:rsidR="00B10EFF" w:rsidRPr="00E30A92">
        <w:rPr>
          <w:b/>
          <w:szCs w:val="24"/>
        </w:rPr>
        <w:t xml:space="preserve">.3. </w:t>
      </w:r>
      <w:r w:rsidR="00B10EFF" w:rsidRPr="00E30A92">
        <w:rPr>
          <w:szCs w:val="24"/>
        </w:rPr>
        <w:t xml:space="preserve">3. </w:t>
      </w:r>
      <w:r w:rsidR="00E40C40" w:rsidRPr="00E30A92">
        <w:rPr>
          <w:szCs w:val="24"/>
        </w:rPr>
        <w:t>számú melléklet: Vagyonnyilatkozat-tételi kötelezettséggel járó munkakörök</w:t>
      </w:r>
    </w:p>
    <w:p w:rsidR="00C263F0" w:rsidRPr="00E30A92" w:rsidRDefault="00C263F0" w:rsidP="00B10EFF">
      <w:pPr>
        <w:pStyle w:val="NormlWeb"/>
        <w:spacing w:before="0" w:after="0"/>
        <w:jc w:val="both"/>
        <w:rPr>
          <w:szCs w:val="24"/>
        </w:rPr>
      </w:pPr>
      <w:r w:rsidRPr="00C263F0">
        <w:rPr>
          <w:b/>
          <w:szCs w:val="24"/>
        </w:rPr>
        <w:t>16.4.</w:t>
      </w:r>
      <w:r>
        <w:rPr>
          <w:szCs w:val="24"/>
        </w:rPr>
        <w:t xml:space="preserve"> 4</w:t>
      </w:r>
      <w:r w:rsidRPr="00E30A92">
        <w:rPr>
          <w:szCs w:val="24"/>
        </w:rPr>
        <w:t xml:space="preserve">. számú melléklet: </w:t>
      </w:r>
      <w:r>
        <w:rPr>
          <w:szCs w:val="24"/>
        </w:rPr>
        <w:t xml:space="preserve">Alaptevékenységet szabályozó fontosabb jogszabályok </w:t>
      </w:r>
    </w:p>
    <w:p w:rsidR="00B10EFF" w:rsidRDefault="002A3D4D" w:rsidP="002A4D92">
      <w:pPr>
        <w:pStyle w:val="NormlWeb"/>
        <w:spacing w:before="0" w:after="0"/>
        <w:jc w:val="both"/>
        <w:rPr>
          <w:szCs w:val="24"/>
        </w:rPr>
      </w:pPr>
      <w:r w:rsidRPr="00E30A92">
        <w:rPr>
          <w:b/>
          <w:szCs w:val="24"/>
        </w:rPr>
        <w:t>16</w:t>
      </w:r>
      <w:r w:rsidR="00B10EFF" w:rsidRPr="00E30A92">
        <w:rPr>
          <w:b/>
          <w:szCs w:val="24"/>
        </w:rPr>
        <w:t>.4.</w:t>
      </w:r>
      <w:r w:rsidR="00C263F0">
        <w:rPr>
          <w:szCs w:val="24"/>
        </w:rPr>
        <w:t xml:space="preserve"> 5</w:t>
      </w:r>
      <w:r w:rsidR="00B10EFF" w:rsidRPr="00E30A92">
        <w:rPr>
          <w:szCs w:val="24"/>
        </w:rPr>
        <w:t xml:space="preserve">. </w:t>
      </w:r>
      <w:r w:rsidR="00E40C40" w:rsidRPr="00E30A92">
        <w:rPr>
          <w:szCs w:val="24"/>
        </w:rPr>
        <w:t>számú melléklet: A Hivatal szervezeti felépítésének ábrája</w:t>
      </w:r>
    </w:p>
    <w:p w:rsidR="002A4D92" w:rsidRDefault="002A4D92" w:rsidP="002A4D92">
      <w:pPr>
        <w:pStyle w:val="NormlWeb"/>
        <w:spacing w:before="0" w:after="0"/>
        <w:jc w:val="both"/>
        <w:rPr>
          <w:szCs w:val="24"/>
        </w:rPr>
      </w:pPr>
    </w:p>
    <w:p w:rsidR="000F7AB1" w:rsidRDefault="000F7AB1" w:rsidP="002A4D92">
      <w:pPr>
        <w:pStyle w:val="NormlWeb"/>
        <w:spacing w:before="0" w:after="0"/>
        <w:jc w:val="both"/>
        <w:rPr>
          <w:szCs w:val="24"/>
        </w:rPr>
      </w:pPr>
    </w:p>
    <w:p w:rsidR="000F7AB1" w:rsidRPr="002A4D92" w:rsidRDefault="000F7AB1" w:rsidP="002A4D92">
      <w:pPr>
        <w:pStyle w:val="NormlWeb"/>
        <w:spacing w:before="0" w:after="0"/>
        <w:jc w:val="both"/>
        <w:rPr>
          <w:szCs w:val="24"/>
        </w:rPr>
      </w:pPr>
    </w:p>
    <w:p w:rsidR="009F5281" w:rsidRPr="00E30A92" w:rsidRDefault="002A3D4D" w:rsidP="00E40C40">
      <w:pPr>
        <w:pStyle w:val="NormlWeb"/>
        <w:jc w:val="center"/>
        <w:rPr>
          <w:b/>
          <w:bCs/>
          <w:i/>
          <w:iCs/>
          <w:szCs w:val="24"/>
        </w:rPr>
      </w:pPr>
      <w:r w:rsidRPr="00E30A92">
        <w:rPr>
          <w:b/>
          <w:bCs/>
          <w:i/>
          <w:iCs/>
          <w:szCs w:val="24"/>
        </w:rPr>
        <w:t>17</w:t>
      </w:r>
      <w:r w:rsidR="00B10EFF" w:rsidRPr="00E30A92">
        <w:rPr>
          <w:b/>
          <w:bCs/>
          <w:i/>
          <w:iCs/>
          <w:szCs w:val="24"/>
        </w:rPr>
        <w:t>. Záró rendelkezések</w:t>
      </w:r>
    </w:p>
    <w:p w:rsidR="00E40C40" w:rsidRPr="00E30A92" w:rsidRDefault="002A3D4D" w:rsidP="00B10EFF">
      <w:pPr>
        <w:pStyle w:val="NormlWeb"/>
        <w:spacing w:before="0" w:after="0"/>
        <w:jc w:val="both"/>
        <w:rPr>
          <w:szCs w:val="24"/>
        </w:rPr>
      </w:pPr>
      <w:r w:rsidRPr="00E30A92">
        <w:rPr>
          <w:b/>
          <w:bCs/>
          <w:iCs/>
          <w:szCs w:val="24"/>
        </w:rPr>
        <w:t>17</w:t>
      </w:r>
      <w:r w:rsidR="00B10EFF" w:rsidRPr="00E30A92">
        <w:rPr>
          <w:b/>
          <w:bCs/>
          <w:iCs/>
          <w:szCs w:val="24"/>
        </w:rPr>
        <w:t>.1.</w:t>
      </w:r>
      <w:r w:rsidR="00B10EFF" w:rsidRPr="00E30A92">
        <w:rPr>
          <w:b/>
          <w:bCs/>
          <w:i/>
          <w:iCs/>
          <w:szCs w:val="24"/>
        </w:rPr>
        <w:t xml:space="preserve"> </w:t>
      </w:r>
      <w:r w:rsidR="00E40C40" w:rsidRPr="00E30A92">
        <w:rPr>
          <w:szCs w:val="24"/>
        </w:rPr>
        <w:t>A</w:t>
      </w:r>
      <w:r w:rsidR="002B57D8">
        <w:rPr>
          <w:szCs w:val="24"/>
        </w:rPr>
        <w:t>z SZMSZ</w:t>
      </w:r>
      <w:r w:rsidR="00E40C40" w:rsidRPr="00E30A92">
        <w:rPr>
          <w:szCs w:val="24"/>
        </w:rPr>
        <w:t xml:space="preserve"> hatálya kiterjed a Hivatal szervezeti egységeire és valamennyi hivatali dolgozóra.</w:t>
      </w:r>
    </w:p>
    <w:p w:rsidR="00E40C40" w:rsidRPr="00E30A92" w:rsidRDefault="002A3D4D" w:rsidP="00B10EFF">
      <w:pPr>
        <w:pStyle w:val="NormlWeb"/>
        <w:spacing w:before="0" w:after="0"/>
        <w:jc w:val="both"/>
        <w:rPr>
          <w:szCs w:val="24"/>
        </w:rPr>
      </w:pPr>
      <w:r w:rsidRPr="00E30A92">
        <w:rPr>
          <w:b/>
          <w:szCs w:val="24"/>
        </w:rPr>
        <w:t>17</w:t>
      </w:r>
      <w:r w:rsidR="00B10EFF" w:rsidRPr="00E30A92">
        <w:rPr>
          <w:b/>
          <w:szCs w:val="24"/>
        </w:rPr>
        <w:t>.2.</w:t>
      </w:r>
      <w:r w:rsidR="00B10EFF" w:rsidRPr="00E30A92">
        <w:rPr>
          <w:szCs w:val="24"/>
        </w:rPr>
        <w:t xml:space="preserve"> </w:t>
      </w:r>
      <w:r w:rsidR="002B57D8">
        <w:rPr>
          <w:szCs w:val="24"/>
        </w:rPr>
        <w:t xml:space="preserve">Az SZMSZ </w:t>
      </w:r>
      <w:r w:rsidR="00E40C40" w:rsidRPr="00E30A92">
        <w:rPr>
          <w:szCs w:val="24"/>
        </w:rPr>
        <w:t>által említett és a jegyző saját hatáskörében kiadott belső szabályzatok és utasítások egy eredeti példányát az aljegyző tartja nyilván és kezeli.</w:t>
      </w:r>
    </w:p>
    <w:p w:rsidR="00E40C40" w:rsidRPr="000F7AB1" w:rsidRDefault="002A3D4D" w:rsidP="00E40C40">
      <w:pPr>
        <w:pStyle w:val="NormlWeb"/>
        <w:spacing w:before="0" w:after="0"/>
        <w:jc w:val="both"/>
        <w:rPr>
          <w:szCs w:val="24"/>
        </w:rPr>
      </w:pPr>
      <w:r w:rsidRPr="00E30A92">
        <w:rPr>
          <w:b/>
          <w:szCs w:val="24"/>
        </w:rPr>
        <w:t>17</w:t>
      </w:r>
      <w:r w:rsidR="00B10EFF" w:rsidRPr="00E30A92">
        <w:rPr>
          <w:b/>
          <w:szCs w:val="24"/>
        </w:rPr>
        <w:t xml:space="preserve">.3. </w:t>
      </w:r>
      <w:r w:rsidR="00E40C40" w:rsidRPr="00E30A92">
        <w:rPr>
          <w:szCs w:val="24"/>
        </w:rPr>
        <w:t>A Karcagi Polgármesteri Hivatal Szervezeti és Működési Szabályzata a Karcag Városi Önkormán</w:t>
      </w:r>
      <w:r w:rsidR="00BE7ED9" w:rsidRPr="00E30A92">
        <w:rPr>
          <w:szCs w:val="24"/>
        </w:rPr>
        <w:t>yzat Képviselő-</w:t>
      </w:r>
      <w:r w:rsidR="00EB4BEA">
        <w:rPr>
          <w:szCs w:val="24"/>
        </w:rPr>
        <w:t>testülete .../2</w:t>
      </w:r>
      <w:r w:rsidR="00BE7ED9" w:rsidRPr="00EB4BEA">
        <w:rPr>
          <w:szCs w:val="24"/>
        </w:rPr>
        <w:t>0</w:t>
      </w:r>
      <w:r w:rsidR="00400AE3">
        <w:rPr>
          <w:szCs w:val="24"/>
        </w:rPr>
        <w:t>20</w:t>
      </w:r>
      <w:r w:rsidR="00E40C40" w:rsidRPr="00EB4BEA">
        <w:rPr>
          <w:szCs w:val="24"/>
        </w:rPr>
        <w:t>. (</w:t>
      </w:r>
      <w:r w:rsidR="00AD031B">
        <w:rPr>
          <w:szCs w:val="24"/>
        </w:rPr>
        <w:t>I</w:t>
      </w:r>
      <w:r w:rsidR="0019755D">
        <w:rPr>
          <w:szCs w:val="24"/>
        </w:rPr>
        <w:t>I</w:t>
      </w:r>
      <w:r w:rsidR="00AD031B">
        <w:rPr>
          <w:szCs w:val="24"/>
        </w:rPr>
        <w:t xml:space="preserve">. </w:t>
      </w:r>
      <w:r w:rsidR="00A84CA9">
        <w:rPr>
          <w:szCs w:val="24"/>
        </w:rPr>
        <w:t>2</w:t>
      </w:r>
      <w:r w:rsidR="00400AE3">
        <w:rPr>
          <w:szCs w:val="24"/>
        </w:rPr>
        <w:t>7</w:t>
      </w:r>
      <w:r w:rsidR="00AD031B">
        <w:rPr>
          <w:szCs w:val="24"/>
        </w:rPr>
        <w:t>.</w:t>
      </w:r>
      <w:r w:rsidR="00E40C40" w:rsidRPr="00EB4BEA">
        <w:rPr>
          <w:szCs w:val="24"/>
        </w:rPr>
        <w:t>) „</w:t>
      </w:r>
      <w:r w:rsidR="00BE7ED9" w:rsidRPr="00EB4BEA">
        <w:rPr>
          <w:szCs w:val="24"/>
        </w:rPr>
        <w:t>kt.” sz. határozata</w:t>
      </w:r>
      <w:r w:rsidR="00BE7ED9" w:rsidRPr="00E30A92">
        <w:rPr>
          <w:szCs w:val="24"/>
        </w:rPr>
        <w:t xml:space="preserve"> alapján </w:t>
      </w:r>
      <w:r w:rsidR="00BE7ED9" w:rsidRPr="000F7AB1">
        <w:rPr>
          <w:szCs w:val="24"/>
        </w:rPr>
        <w:t>20</w:t>
      </w:r>
      <w:r w:rsidR="00400AE3">
        <w:rPr>
          <w:szCs w:val="24"/>
        </w:rPr>
        <w:t>20</w:t>
      </w:r>
      <w:r w:rsidR="004B42A0" w:rsidRPr="000F7AB1">
        <w:rPr>
          <w:szCs w:val="24"/>
        </w:rPr>
        <w:t xml:space="preserve">. </w:t>
      </w:r>
      <w:r w:rsidR="0019755D">
        <w:rPr>
          <w:szCs w:val="24"/>
        </w:rPr>
        <w:t>március</w:t>
      </w:r>
      <w:r w:rsidR="004B42A0" w:rsidRPr="000F7AB1">
        <w:rPr>
          <w:szCs w:val="24"/>
        </w:rPr>
        <w:t xml:space="preserve"> 0</w:t>
      </w:r>
      <w:r w:rsidR="001A74A5">
        <w:rPr>
          <w:szCs w:val="24"/>
        </w:rPr>
        <w:t>1</w:t>
      </w:r>
      <w:r w:rsidR="005210BA" w:rsidRPr="000F7AB1">
        <w:rPr>
          <w:szCs w:val="24"/>
        </w:rPr>
        <w:t>. napján</w:t>
      </w:r>
      <w:r w:rsidR="002D17A0" w:rsidRPr="000F7AB1">
        <w:rPr>
          <w:szCs w:val="24"/>
        </w:rPr>
        <w:t xml:space="preserve"> </w:t>
      </w:r>
      <w:r w:rsidR="00E40C40" w:rsidRPr="000F7AB1">
        <w:rPr>
          <w:szCs w:val="24"/>
        </w:rPr>
        <w:t>lép hatályba.</w:t>
      </w:r>
    </w:p>
    <w:p w:rsidR="00F6358C" w:rsidRPr="00E30A92" w:rsidRDefault="00F6358C" w:rsidP="00E40C40">
      <w:pPr>
        <w:pStyle w:val="NormlWeb"/>
        <w:spacing w:before="0" w:after="0"/>
        <w:jc w:val="both"/>
        <w:rPr>
          <w:szCs w:val="24"/>
        </w:rPr>
      </w:pPr>
    </w:p>
    <w:p w:rsidR="002A4D92" w:rsidRDefault="00400AE3" w:rsidP="00E40C40">
      <w:pPr>
        <w:pStyle w:val="NormlWeb"/>
        <w:jc w:val="both"/>
        <w:rPr>
          <w:szCs w:val="24"/>
        </w:rPr>
      </w:pPr>
      <w:r>
        <w:rPr>
          <w:szCs w:val="24"/>
        </w:rPr>
        <w:t>K a r c a g, 2020</w:t>
      </w:r>
      <w:r w:rsidR="00BE7ED9" w:rsidRPr="00E30A92">
        <w:rPr>
          <w:szCs w:val="24"/>
        </w:rPr>
        <w:t xml:space="preserve">. </w:t>
      </w:r>
      <w:r w:rsidR="0019755D">
        <w:rPr>
          <w:szCs w:val="24"/>
        </w:rPr>
        <w:t>február</w:t>
      </w:r>
      <w:r w:rsidR="00AD031B">
        <w:rPr>
          <w:szCs w:val="24"/>
        </w:rPr>
        <w:t xml:space="preserve"> </w:t>
      </w:r>
      <w:r>
        <w:rPr>
          <w:szCs w:val="24"/>
        </w:rPr>
        <w:t>20</w:t>
      </w:r>
      <w:r w:rsidR="00AD031B">
        <w:rPr>
          <w:szCs w:val="24"/>
        </w:rPr>
        <w:t>.</w:t>
      </w:r>
    </w:p>
    <w:p w:rsidR="00F6358C" w:rsidRPr="00E30A92" w:rsidRDefault="00F6358C" w:rsidP="00E40C40">
      <w:pPr>
        <w:pStyle w:val="NormlWeb"/>
        <w:jc w:val="both"/>
        <w:rPr>
          <w:szCs w:val="24"/>
        </w:rPr>
      </w:pPr>
    </w:p>
    <w:tbl>
      <w:tblPr>
        <w:tblW w:w="0" w:type="auto"/>
        <w:jc w:val="right"/>
        <w:tblCellSpacing w:w="0" w:type="dxa"/>
        <w:tblCellMar>
          <w:left w:w="0" w:type="dxa"/>
          <w:right w:w="0" w:type="dxa"/>
        </w:tblCellMar>
        <w:tblLook w:val="0000" w:firstRow="0" w:lastRow="0" w:firstColumn="0" w:lastColumn="0" w:noHBand="0" w:noVBand="0"/>
      </w:tblPr>
      <w:tblGrid>
        <w:gridCol w:w="4509"/>
      </w:tblGrid>
      <w:tr w:rsidR="00D54F4A" w:rsidRPr="00E30A92">
        <w:trPr>
          <w:tblCellSpacing w:w="0" w:type="dxa"/>
          <w:jc w:val="right"/>
        </w:trPr>
        <w:tc>
          <w:tcPr>
            <w:tcW w:w="4509" w:type="dxa"/>
          </w:tcPr>
          <w:p w:rsidR="00D54F4A" w:rsidRPr="00E30A92" w:rsidRDefault="0088556D" w:rsidP="000E38EC">
            <w:pPr>
              <w:ind w:left="57" w:right="57"/>
              <w:jc w:val="center"/>
              <w:rPr>
                <w:b/>
                <w:sz w:val="24"/>
                <w:szCs w:val="24"/>
              </w:rPr>
            </w:pPr>
            <w:r>
              <w:rPr>
                <w:b/>
                <w:sz w:val="24"/>
                <w:szCs w:val="24"/>
              </w:rPr>
              <w:t>Rózsa Sándor</w:t>
            </w:r>
          </w:p>
        </w:tc>
      </w:tr>
      <w:tr w:rsidR="00D54F4A" w:rsidRPr="00E30A92">
        <w:trPr>
          <w:tblCellSpacing w:w="0" w:type="dxa"/>
          <w:jc w:val="right"/>
        </w:trPr>
        <w:tc>
          <w:tcPr>
            <w:tcW w:w="4509" w:type="dxa"/>
          </w:tcPr>
          <w:p w:rsidR="00D54F4A" w:rsidRDefault="00D54F4A" w:rsidP="000E38EC">
            <w:pPr>
              <w:ind w:left="57" w:right="57"/>
              <w:jc w:val="center"/>
              <w:rPr>
                <w:sz w:val="24"/>
                <w:szCs w:val="24"/>
              </w:rPr>
            </w:pPr>
            <w:r w:rsidRPr="00E30A92">
              <w:rPr>
                <w:sz w:val="24"/>
                <w:szCs w:val="24"/>
              </w:rPr>
              <w:t>jegyző</w:t>
            </w:r>
          </w:p>
          <w:p w:rsidR="00F6358C" w:rsidRPr="00E30A92" w:rsidRDefault="00F6358C" w:rsidP="000E38EC">
            <w:pPr>
              <w:ind w:left="57" w:right="57"/>
              <w:jc w:val="center"/>
              <w:rPr>
                <w:sz w:val="24"/>
                <w:szCs w:val="24"/>
              </w:rPr>
            </w:pPr>
          </w:p>
        </w:tc>
      </w:tr>
    </w:tbl>
    <w:p w:rsidR="00D54F4A" w:rsidRDefault="00D54F4A" w:rsidP="00BE7ED9">
      <w:pPr>
        <w:pStyle w:val="MellkletCm"/>
        <w:spacing w:before="0"/>
        <w:ind w:right="-278"/>
        <w:jc w:val="right"/>
        <w:rPr>
          <w:szCs w:val="24"/>
        </w:rPr>
      </w:pPr>
    </w:p>
    <w:p w:rsidR="00E40C40" w:rsidRPr="00E30A92" w:rsidRDefault="00E40C40" w:rsidP="00BE7ED9">
      <w:pPr>
        <w:pStyle w:val="MellkletCm"/>
        <w:spacing w:before="0"/>
        <w:ind w:right="-278"/>
        <w:jc w:val="right"/>
        <w:rPr>
          <w:b/>
          <w:szCs w:val="24"/>
        </w:rPr>
      </w:pPr>
      <w:r w:rsidRPr="00E30A92">
        <w:rPr>
          <w:szCs w:val="24"/>
        </w:rPr>
        <w:br w:type="page"/>
      </w:r>
      <w:r w:rsidRPr="00E30A92">
        <w:rPr>
          <w:b/>
          <w:szCs w:val="24"/>
        </w:rPr>
        <w:t>1. sz</w:t>
      </w:r>
      <w:r w:rsidR="00C93CAB">
        <w:rPr>
          <w:b/>
          <w:szCs w:val="24"/>
        </w:rPr>
        <w:t>ámú</w:t>
      </w:r>
      <w:r w:rsidRPr="00E30A92">
        <w:rPr>
          <w:b/>
          <w:szCs w:val="24"/>
        </w:rPr>
        <w:t xml:space="preserve"> melléklet a Karcagi Polgármesteri Hivatal Szervezeti és Működési Szabályzatához</w:t>
      </w:r>
    </w:p>
    <w:p w:rsidR="00CC1644" w:rsidRPr="00E30A92" w:rsidRDefault="00CC1644" w:rsidP="00CC1644">
      <w:pPr>
        <w:pStyle w:val="NincstrkzChar"/>
        <w:jc w:val="center"/>
        <w:rPr>
          <w:rFonts w:ascii="Times New Roman" w:hAnsi="Times New Roman"/>
          <w:b/>
          <w:i/>
          <w:sz w:val="24"/>
          <w:szCs w:val="24"/>
        </w:rPr>
      </w:pPr>
      <w:r w:rsidRPr="00E30A92">
        <w:rPr>
          <w:rFonts w:ascii="Times New Roman" w:hAnsi="Times New Roman"/>
          <w:b/>
          <w:i/>
          <w:sz w:val="24"/>
          <w:szCs w:val="24"/>
        </w:rPr>
        <w:t>Alaptevékenységek kormányzati funkció szerinti besorolása</w:t>
      </w:r>
    </w:p>
    <w:p w:rsidR="00CC1644" w:rsidRPr="00E30A92" w:rsidRDefault="00CC1644" w:rsidP="00CC1644">
      <w:pPr>
        <w:pStyle w:val="NincstrkzChar"/>
        <w:jc w:val="center"/>
        <w:rPr>
          <w:rFonts w:ascii="Times New Roman" w:hAnsi="Times New Roman"/>
          <w:b/>
          <w:i/>
          <w:sz w:val="24"/>
          <w:szCs w:val="24"/>
        </w:rPr>
      </w:pPr>
    </w:p>
    <w:p w:rsidR="00CC1644" w:rsidRPr="00E30A92" w:rsidRDefault="00CC1644" w:rsidP="00CC1644">
      <w:pPr>
        <w:jc w:val="both"/>
        <w:rPr>
          <w:b/>
          <w:sz w:val="24"/>
          <w:szCs w:val="24"/>
          <w:u w:val="single"/>
        </w:rPr>
      </w:pPr>
      <w:r w:rsidRPr="00E30A92">
        <w:rPr>
          <w:b/>
          <w:sz w:val="24"/>
          <w:szCs w:val="24"/>
          <w:u w:val="single"/>
        </w:rPr>
        <w:t xml:space="preserve">Államháztartási szakágazati besorolása: </w:t>
      </w:r>
      <w:r w:rsidRPr="00E30A92">
        <w:rPr>
          <w:b/>
          <w:sz w:val="24"/>
          <w:szCs w:val="24"/>
          <w:u w:val="single"/>
        </w:rPr>
        <w:tab/>
      </w:r>
    </w:p>
    <w:p w:rsidR="00CC1644" w:rsidRPr="00E30A92" w:rsidRDefault="00CC1644" w:rsidP="00CC1644">
      <w:pPr>
        <w:jc w:val="both"/>
        <w:rPr>
          <w:sz w:val="24"/>
          <w:szCs w:val="24"/>
        </w:rPr>
      </w:pPr>
      <w:r w:rsidRPr="00E30A92">
        <w:rPr>
          <w:sz w:val="24"/>
          <w:szCs w:val="24"/>
        </w:rPr>
        <w:t>841105</w:t>
      </w:r>
      <w:r w:rsidR="0068493E" w:rsidRPr="00E30A92">
        <w:rPr>
          <w:sz w:val="24"/>
          <w:szCs w:val="24"/>
        </w:rPr>
        <w:t xml:space="preserve">    </w:t>
      </w:r>
      <w:r w:rsidRPr="00E30A92">
        <w:rPr>
          <w:sz w:val="24"/>
          <w:szCs w:val="24"/>
        </w:rPr>
        <w:t>Helyi önkormányzatok és társulások igazgatási tevékenysége</w:t>
      </w:r>
    </w:p>
    <w:p w:rsidR="00CC1644" w:rsidRPr="00E30A92" w:rsidRDefault="00CC1644" w:rsidP="00CC1644">
      <w:pPr>
        <w:pStyle w:val="NincstrkzChar"/>
        <w:rPr>
          <w:rFonts w:ascii="Times New Roman" w:hAnsi="Times New Roman"/>
          <w:sz w:val="24"/>
          <w:szCs w:val="24"/>
        </w:rPr>
      </w:pPr>
    </w:p>
    <w:p w:rsidR="00CC1644" w:rsidRDefault="00CC1644" w:rsidP="00CC1644">
      <w:pPr>
        <w:pStyle w:val="NincstrkzChar"/>
        <w:rPr>
          <w:rFonts w:ascii="Times New Roman" w:hAnsi="Times New Roman"/>
          <w:b/>
          <w:sz w:val="24"/>
          <w:szCs w:val="24"/>
          <w:u w:val="single"/>
        </w:rPr>
      </w:pPr>
      <w:r w:rsidRPr="00E30A92">
        <w:rPr>
          <w:rFonts w:ascii="Times New Roman" w:hAnsi="Times New Roman"/>
          <w:b/>
          <w:sz w:val="24"/>
          <w:szCs w:val="24"/>
          <w:u w:val="single"/>
        </w:rPr>
        <w:t>Kormányzati funkció szerinti megnevezés:</w:t>
      </w:r>
    </w:p>
    <w:p w:rsidR="007845BF" w:rsidRPr="00E30A92" w:rsidRDefault="007845BF" w:rsidP="007845BF">
      <w:pPr>
        <w:pStyle w:val="NincstrkzChar"/>
        <w:ind w:left="960" w:hanging="960"/>
        <w:jc w:val="both"/>
        <w:rPr>
          <w:rFonts w:ascii="Times New Roman" w:hAnsi="Times New Roman"/>
          <w:sz w:val="24"/>
          <w:szCs w:val="24"/>
        </w:rPr>
      </w:pPr>
      <w:r w:rsidRPr="00E30A92">
        <w:rPr>
          <w:rFonts w:ascii="Times New Roman" w:hAnsi="Times New Roman"/>
          <w:sz w:val="24"/>
          <w:szCs w:val="24"/>
        </w:rPr>
        <w:t>011130</w:t>
      </w:r>
      <w:r w:rsidRPr="00E30A92">
        <w:rPr>
          <w:rFonts w:ascii="Times New Roman" w:hAnsi="Times New Roman"/>
          <w:sz w:val="24"/>
          <w:szCs w:val="24"/>
        </w:rPr>
        <w:tab/>
        <w:t>Önkormányzatok és önkormányzati hivatalok jogalkotó és általános igazgatási tevékenysége</w:t>
      </w:r>
    </w:p>
    <w:p w:rsidR="007845BF" w:rsidRPr="00E30A92" w:rsidRDefault="007845BF" w:rsidP="007845BF">
      <w:pPr>
        <w:pStyle w:val="NincstrkzChar"/>
        <w:ind w:left="960" w:hanging="960"/>
        <w:jc w:val="both"/>
        <w:rPr>
          <w:rFonts w:ascii="Times New Roman" w:hAnsi="Times New Roman"/>
          <w:sz w:val="24"/>
          <w:szCs w:val="24"/>
        </w:rPr>
      </w:pPr>
      <w:r w:rsidRPr="00E30A92">
        <w:rPr>
          <w:rFonts w:ascii="Times New Roman" w:hAnsi="Times New Roman"/>
          <w:sz w:val="24"/>
          <w:szCs w:val="24"/>
        </w:rPr>
        <w:t>011220</w:t>
      </w:r>
      <w:r w:rsidRPr="00E30A92">
        <w:rPr>
          <w:rFonts w:ascii="Times New Roman" w:hAnsi="Times New Roman"/>
          <w:sz w:val="24"/>
          <w:szCs w:val="24"/>
        </w:rPr>
        <w:tab/>
        <w:t>Adó-, vám- és jövedéki igazgatás</w:t>
      </w:r>
    </w:p>
    <w:p w:rsidR="007845BF" w:rsidRPr="00E30A92" w:rsidRDefault="007845BF" w:rsidP="007845BF">
      <w:pPr>
        <w:pStyle w:val="NincstrkzChar"/>
        <w:ind w:left="960" w:hanging="960"/>
        <w:jc w:val="both"/>
        <w:rPr>
          <w:rFonts w:ascii="Times New Roman" w:hAnsi="Times New Roman"/>
          <w:sz w:val="24"/>
          <w:szCs w:val="24"/>
        </w:rPr>
      </w:pPr>
      <w:r w:rsidRPr="00E30A92">
        <w:rPr>
          <w:rFonts w:ascii="Times New Roman" w:hAnsi="Times New Roman"/>
          <w:sz w:val="24"/>
          <w:szCs w:val="24"/>
        </w:rPr>
        <w:t>013350</w:t>
      </w:r>
      <w:r w:rsidRPr="00E30A92">
        <w:rPr>
          <w:rFonts w:ascii="Times New Roman" w:hAnsi="Times New Roman"/>
          <w:sz w:val="24"/>
          <w:szCs w:val="24"/>
        </w:rPr>
        <w:tab/>
        <w:t>Az önkormányzati vagyonnal való gazdálkodással kapcsolatos feladatok</w:t>
      </w:r>
    </w:p>
    <w:p w:rsidR="007845BF" w:rsidRPr="00E30A92" w:rsidRDefault="007845BF" w:rsidP="007845BF">
      <w:pPr>
        <w:pStyle w:val="NincstrkzChar"/>
        <w:ind w:left="960" w:hanging="960"/>
        <w:jc w:val="both"/>
        <w:rPr>
          <w:rFonts w:ascii="Times New Roman" w:hAnsi="Times New Roman"/>
          <w:sz w:val="24"/>
          <w:szCs w:val="24"/>
        </w:rPr>
      </w:pPr>
      <w:r w:rsidRPr="00E30A92">
        <w:rPr>
          <w:rFonts w:ascii="Times New Roman" w:hAnsi="Times New Roman"/>
          <w:sz w:val="24"/>
          <w:szCs w:val="24"/>
        </w:rPr>
        <w:t>013360</w:t>
      </w:r>
      <w:r w:rsidRPr="00E30A92">
        <w:rPr>
          <w:rFonts w:ascii="Times New Roman" w:hAnsi="Times New Roman"/>
          <w:sz w:val="24"/>
          <w:szCs w:val="24"/>
        </w:rPr>
        <w:tab/>
        <w:t>Más szerv részére végzett pénzügyi-gazdálkodási, üzemeltetési, egyéb szolgáltatások</w:t>
      </w:r>
    </w:p>
    <w:p w:rsidR="007845BF" w:rsidRPr="00E30A92" w:rsidRDefault="007845BF" w:rsidP="007845BF">
      <w:pPr>
        <w:pStyle w:val="NincstrkzChar"/>
        <w:ind w:left="960" w:hanging="960"/>
        <w:jc w:val="both"/>
        <w:rPr>
          <w:rFonts w:ascii="Times New Roman" w:hAnsi="Times New Roman"/>
          <w:sz w:val="24"/>
          <w:szCs w:val="24"/>
        </w:rPr>
      </w:pPr>
      <w:r w:rsidRPr="00E30A92">
        <w:rPr>
          <w:rFonts w:ascii="Times New Roman" w:hAnsi="Times New Roman"/>
          <w:sz w:val="24"/>
          <w:szCs w:val="24"/>
        </w:rPr>
        <w:t>016010</w:t>
      </w:r>
      <w:r w:rsidRPr="00E30A92">
        <w:rPr>
          <w:rFonts w:ascii="Times New Roman" w:hAnsi="Times New Roman"/>
          <w:sz w:val="24"/>
          <w:szCs w:val="24"/>
        </w:rPr>
        <w:tab/>
        <w:t>Országgyűlési, önkormányzati és európai parlamenti képviselőválasztáshoz kapcsolódó tevékenységek</w:t>
      </w:r>
    </w:p>
    <w:p w:rsidR="007845BF" w:rsidRDefault="007845BF" w:rsidP="007845BF">
      <w:pPr>
        <w:pStyle w:val="NincstrkzChar"/>
        <w:ind w:left="960" w:hanging="960"/>
        <w:jc w:val="both"/>
        <w:rPr>
          <w:rFonts w:ascii="Times New Roman" w:hAnsi="Times New Roman"/>
          <w:sz w:val="24"/>
          <w:szCs w:val="24"/>
        </w:rPr>
      </w:pPr>
      <w:r w:rsidRPr="00E30A92">
        <w:rPr>
          <w:rFonts w:ascii="Times New Roman" w:hAnsi="Times New Roman"/>
          <w:sz w:val="24"/>
          <w:szCs w:val="24"/>
        </w:rPr>
        <w:t>016020</w:t>
      </w:r>
      <w:r w:rsidRPr="00E30A92">
        <w:rPr>
          <w:rFonts w:ascii="Times New Roman" w:hAnsi="Times New Roman"/>
          <w:sz w:val="24"/>
          <w:szCs w:val="24"/>
        </w:rPr>
        <w:tab/>
        <w:t xml:space="preserve">Országos és helyi népszavazással kapcsolódó tevékenységek </w:t>
      </w:r>
    </w:p>
    <w:p w:rsidR="007845BF" w:rsidRDefault="007845BF" w:rsidP="007845BF">
      <w:pPr>
        <w:pStyle w:val="NincstrkzChar"/>
        <w:ind w:left="960" w:hanging="960"/>
        <w:jc w:val="both"/>
        <w:rPr>
          <w:rFonts w:ascii="Times New Roman" w:hAnsi="Times New Roman"/>
          <w:sz w:val="24"/>
          <w:szCs w:val="24"/>
        </w:rPr>
      </w:pPr>
      <w:r>
        <w:rPr>
          <w:rFonts w:ascii="Times New Roman" w:hAnsi="Times New Roman"/>
          <w:sz w:val="24"/>
          <w:szCs w:val="24"/>
        </w:rPr>
        <w:t>016030</w:t>
      </w:r>
      <w:r>
        <w:rPr>
          <w:rFonts w:ascii="Times New Roman" w:hAnsi="Times New Roman"/>
          <w:sz w:val="24"/>
          <w:szCs w:val="24"/>
        </w:rPr>
        <w:tab/>
        <w:t>Állampolgársági ügyek</w:t>
      </w:r>
    </w:p>
    <w:p w:rsidR="007845BF" w:rsidRPr="00E30A92" w:rsidRDefault="007845BF" w:rsidP="007845BF">
      <w:pPr>
        <w:pStyle w:val="NincstrkzChar"/>
        <w:ind w:left="960" w:hanging="960"/>
        <w:rPr>
          <w:rFonts w:ascii="Times New Roman" w:hAnsi="Times New Roman"/>
          <w:sz w:val="24"/>
          <w:szCs w:val="24"/>
        </w:rPr>
      </w:pPr>
      <w:r w:rsidRPr="00E30A92">
        <w:rPr>
          <w:rFonts w:ascii="Times New Roman" w:hAnsi="Times New Roman"/>
          <w:sz w:val="24"/>
          <w:szCs w:val="24"/>
        </w:rPr>
        <w:t>031030</w:t>
      </w:r>
      <w:r w:rsidRPr="00E30A92">
        <w:rPr>
          <w:rFonts w:ascii="Times New Roman" w:hAnsi="Times New Roman"/>
          <w:sz w:val="24"/>
          <w:szCs w:val="24"/>
        </w:rPr>
        <w:tab/>
        <w:t>Közterület rendjének fenntartása</w:t>
      </w:r>
    </w:p>
    <w:p w:rsidR="007845BF" w:rsidRPr="00E30A92" w:rsidRDefault="007845BF" w:rsidP="007845BF">
      <w:pPr>
        <w:pStyle w:val="NincstrkzChar"/>
        <w:ind w:left="960" w:hanging="960"/>
        <w:rPr>
          <w:rFonts w:ascii="Times New Roman" w:hAnsi="Times New Roman"/>
          <w:sz w:val="24"/>
          <w:szCs w:val="24"/>
        </w:rPr>
      </w:pPr>
      <w:r w:rsidRPr="00E30A92">
        <w:rPr>
          <w:rFonts w:ascii="Times New Roman" w:hAnsi="Times New Roman"/>
          <w:sz w:val="24"/>
          <w:szCs w:val="24"/>
        </w:rPr>
        <w:t>041231</w:t>
      </w:r>
      <w:r w:rsidRPr="00E30A92">
        <w:rPr>
          <w:rFonts w:ascii="Times New Roman" w:hAnsi="Times New Roman"/>
          <w:sz w:val="24"/>
          <w:szCs w:val="24"/>
        </w:rPr>
        <w:tab/>
        <w:t>Rövid időtartamú közfoglalkoztatás</w:t>
      </w:r>
    </w:p>
    <w:p w:rsidR="007845BF" w:rsidRDefault="007845BF" w:rsidP="007845BF">
      <w:pPr>
        <w:pStyle w:val="NincstrkzChar"/>
        <w:ind w:left="960" w:hanging="960"/>
        <w:rPr>
          <w:rFonts w:ascii="Times New Roman" w:hAnsi="Times New Roman"/>
          <w:sz w:val="24"/>
          <w:szCs w:val="24"/>
        </w:rPr>
      </w:pPr>
      <w:r w:rsidRPr="00E30A92">
        <w:rPr>
          <w:rFonts w:ascii="Times New Roman" w:hAnsi="Times New Roman"/>
          <w:sz w:val="24"/>
          <w:szCs w:val="24"/>
        </w:rPr>
        <w:t>041233</w:t>
      </w:r>
      <w:r w:rsidRPr="00E30A92">
        <w:rPr>
          <w:rFonts w:ascii="Times New Roman" w:hAnsi="Times New Roman"/>
          <w:sz w:val="24"/>
          <w:szCs w:val="24"/>
        </w:rPr>
        <w:tab/>
        <w:t>Hosszabb idejű közfoglalkoztatás</w:t>
      </w:r>
    </w:p>
    <w:p w:rsidR="007845BF" w:rsidRDefault="007845BF" w:rsidP="007845BF">
      <w:pPr>
        <w:pStyle w:val="NincstrkzChar"/>
        <w:ind w:left="960" w:hanging="960"/>
        <w:rPr>
          <w:rFonts w:ascii="Times New Roman" w:hAnsi="Times New Roman"/>
          <w:sz w:val="24"/>
          <w:szCs w:val="24"/>
        </w:rPr>
      </w:pPr>
      <w:r>
        <w:rPr>
          <w:rFonts w:ascii="Times New Roman" w:hAnsi="Times New Roman"/>
          <w:sz w:val="24"/>
          <w:szCs w:val="24"/>
        </w:rPr>
        <w:t>062020</w:t>
      </w:r>
      <w:r>
        <w:rPr>
          <w:rFonts w:ascii="Times New Roman" w:hAnsi="Times New Roman"/>
          <w:sz w:val="24"/>
          <w:szCs w:val="24"/>
        </w:rPr>
        <w:tab/>
        <w:t>Településfejlesztési projektek és támogatásuk</w:t>
      </w:r>
    </w:p>
    <w:p w:rsidR="007845BF" w:rsidRPr="00E30A92" w:rsidRDefault="007845BF" w:rsidP="007845BF">
      <w:pPr>
        <w:pStyle w:val="NincstrkzChar"/>
        <w:ind w:left="960" w:hanging="960"/>
        <w:rPr>
          <w:rFonts w:ascii="Times New Roman" w:hAnsi="Times New Roman"/>
          <w:sz w:val="24"/>
          <w:szCs w:val="24"/>
        </w:rPr>
      </w:pPr>
      <w:r>
        <w:rPr>
          <w:rFonts w:ascii="Times New Roman" w:hAnsi="Times New Roman"/>
          <w:sz w:val="24"/>
          <w:szCs w:val="24"/>
        </w:rPr>
        <w:t>109010</w:t>
      </w:r>
      <w:r>
        <w:rPr>
          <w:rFonts w:ascii="Times New Roman" w:hAnsi="Times New Roman"/>
          <w:sz w:val="24"/>
          <w:szCs w:val="24"/>
        </w:rPr>
        <w:tab/>
        <w:t>Szociális szolgáltatások igazgatása</w:t>
      </w:r>
    </w:p>
    <w:p w:rsidR="007845BF" w:rsidRPr="00E30A92" w:rsidRDefault="007845BF" w:rsidP="007845BF">
      <w:pPr>
        <w:pStyle w:val="NincstrkzChar"/>
        <w:rPr>
          <w:rFonts w:ascii="Times New Roman" w:hAnsi="Times New Roman"/>
          <w:sz w:val="24"/>
          <w:szCs w:val="24"/>
        </w:rPr>
      </w:pPr>
    </w:p>
    <w:p w:rsidR="007845BF" w:rsidRPr="00E30A92" w:rsidRDefault="007845BF" w:rsidP="007845BF">
      <w:pPr>
        <w:ind w:left="708" w:hanging="708"/>
        <w:jc w:val="both"/>
        <w:rPr>
          <w:sz w:val="24"/>
          <w:szCs w:val="24"/>
        </w:rPr>
      </w:pPr>
      <w:r w:rsidRPr="00E30A92">
        <w:rPr>
          <w:sz w:val="24"/>
          <w:szCs w:val="24"/>
        </w:rPr>
        <w:t>Tevékenységek TEÁOR száma:</w:t>
      </w:r>
    </w:p>
    <w:p w:rsidR="007845BF" w:rsidRPr="00E30A92" w:rsidRDefault="007845BF" w:rsidP="007845BF">
      <w:pPr>
        <w:jc w:val="both"/>
        <w:rPr>
          <w:sz w:val="24"/>
          <w:szCs w:val="24"/>
        </w:rPr>
      </w:pPr>
    </w:p>
    <w:p w:rsidR="007845BF" w:rsidRPr="00E30A92" w:rsidRDefault="007845BF" w:rsidP="007845BF">
      <w:pPr>
        <w:jc w:val="both"/>
        <w:rPr>
          <w:sz w:val="24"/>
          <w:szCs w:val="24"/>
        </w:rPr>
      </w:pPr>
      <w:r w:rsidRPr="00E30A92">
        <w:rPr>
          <w:sz w:val="24"/>
          <w:szCs w:val="24"/>
        </w:rPr>
        <w:t>8411</w:t>
      </w:r>
      <w:r w:rsidRPr="00E30A92">
        <w:rPr>
          <w:sz w:val="24"/>
          <w:szCs w:val="24"/>
        </w:rPr>
        <w:tab/>
        <w:t xml:space="preserve">   Általános közigazgatás</w:t>
      </w:r>
    </w:p>
    <w:p w:rsidR="007845BF" w:rsidRPr="00E30A92" w:rsidRDefault="007845BF" w:rsidP="00CC1644">
      <w:pPr>
        <w:pStyle w:val="NincstrkzChar"/>
        <w:rPr>
          <w:rFonts w:ascii="Times New Roman" w:hAnsi="Times New Roman"/>
          <w:b/>
          <w:sz w:val="24"/>
          <w:szCs w:val="24"/>
          <w:u w:val="single"/>
        </w:rPr>
      </w:pPr>
    </w:p>
    <w:p w:rsidR="00E40C40" w:rsidRPr="00C93CAB" w:rsidRDefault="00E40C40" w:rsidP="009F5281">
      <w:pPr>
        <w:pStyle w:val="NormlWeb"/>
        <w:spacing w:before="0" w:after="0"/>
        <w:jc w:val="both"/>
        <w:rPr>
          <w:b/>
          <w:szCs w:val="24"/>
        </w:rPr>
      </w:pPr>
      <w:r w:rsidRPr="00E30A92">
        <w:rPr>
          <w:szCs w:val="24"/>
        </w:rPr>
        <w:br w:type="page"/>
      </w:r>
      <w:r w:rsidRPr="00C93CAB">
        <w:rPr>
          <w:b/>
          <w:szCs w:val="24"/>
        </w:rPr>
        <w:t>2. sz</w:t>
      </w:r>
      <w:r w:rsidR="00C93CAB" w:rsidRPr="00C93CAB">
        <w:rPr>
          <w:b/>
          <w:szCs w:val="24"/>
        </w:rPr>
        <w:t>ámú</w:t>
      </w:r>
      <w:r w:rsidRPr="00C93CAB">
        <w:rPr>
          <w:b/>
          <w:szCs w:val="24"/>
        </w:rPr>
        <w:t xml:space="preserve"> melléklet a Karcagi Polgármesteri</w:t>
      </w:r>
      <w:r w:rsidR="00C93CAB" w:rsidRPr="00C93CAB">
        <w:rPr>
          <w:b/>
          <w:szCs w:val="24"/>
        </w:rPr>
        <w:t xml:space="preserve"> Hivatal Szervezeti és Működési </w:t>
      </w:r>
      <w:r w:rsidRPr="00C93CAB">
        <w:rPr>
          <w:b/>
          <w:szCs w:val="24"/>
        </w:rPr>
        <w:t>Szabályzatához</w:t>
      </w:r>
    </w:p>
    <w:p w:rsidR="00CC1644" w:rsidRPr="00E30A92" w:rsidRDefault="00CC1644" w:rsidP="00CC1644">
      <w:pPr>
        <w:pStyle w:val="NormlWeb"/>
        <w:jc w:val="center"/>
        <w:rPr>
          <w:b/>
          <w:i/>
          <w:szCs w:val="24"/>
        </w:rPr>
      </w:pPr>
      <w:r w:rsidRPr="00E30A92">
        <w:rPr>
          <w:b/>
          <w:bCs/>
          <w:i/>
          <w:iCs/>
          <w:szCs w:val="24"/>
        </w:rPr>
        <w:t>Az azonnal elintézendő ügyek jegyzéke</w:t>
      </w:r>
    </w:p>
    <w:p w:rsidR="00CC1644" w:rsidRPr="00E30A92" w:rsidRDefault="00CC1644" w:rsidP="00CC1644">
      <w:pPr>
        <w:pStyle w:val="NormlWeb"/>
        <w:spacing w:before="0" w:after="0"/>
        <w:jc w:val="both"/>
        <w:rPr>
          <w:szCs w:val="24"/>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5700"/>
      </w:tblGrid>
      <w:tr w:rsidR="00CC1644" w:rsidRPr="00E30A92">
        <w:tc>
          <w:tcPr>
            <w:tcW w:w="3744" w:type="dxa"/>
          </w:tcPr>
          <w:p w:rsidR="00140F12" w:rsidRDefault="00140F12" w:rsidP="00140F12">
            <w:pPr>
              <w:pStyle w:val="NormlWeb"/>
              <w:spacing w:before="0" w:after="0"/>
              <w:jc w:val="both"/>
              <w:rPr>
                <w:b/>
                <w:szCs w:val="24"/>
              </w:rPr>
            </w:pPr>
            <w:r>
              <w:rPr>
                <w:b/>
                <w:szCs w:val="24"/>
              </w:rPr>
              <w:t>Aljegyzői Iroda</w:t>
            </w:r>
          </w:p>
          <w:p w:rsidR="00CC1644" w:rsidRPr="00140F12" w:rsidRDefault="00140F12" w:rsidP="00140F12">
            <w:pPr>
              <w:pStyle w:val="NormlWeb"/>
              <w:spacing w:before="0" w:after="0"/>
              <w:jc w:val="both"/>
              <w:rPr>
                <w:szCs w:val="24"/>
              </w:rPr>
            </w:pPr>
            <w:r>
              <w:rPr>
                <w:szCs w:val="24"/>
              </w:rPr>
              <w:t xml:space="preserve">- </w:t>
            </w:r>
            <w:r w:rsidRPr="00140F12">
              <w:rPr>
                <w:szCs w:val="24"/>
              </w:rPr>
              <w:t>Hatósági Csoport</w:t>
            </w:r>
          </w:p>
        </w:tc>
        <w:tc>
          <w:tcPr>
            <w:tcW w:w="5700" w:type="dxa"/>
          </w:tcPr>
          <w:p w:rsidR="00CC1644" w:rsidRPr="00E30A92" w:rsidRDefault="00CC1644" w:rsidP="00A14208">
            <w:pPr>
              <w:pStyle w:val="NormlWeb"/>
              <w:spacing w:before="0" w:after="0"/>
              <w:jc w:val="both"/>
              <w:rPr>
                <w:szCs w:val="24"/>
              </w:rPr>
            </w:pPr>
          </w:p>
          <w:p w:rsidR="00CC1644" w:rsidRPr="00E30A92" w:rsidRDefault="00CC1644" w:rsidP="00A14208">
            <w:pPr>
              <w:pStyle w:val="NormlWeb"/>
              <w:spacing w:before="0" w:after="0"/>
              <w:jc w:val="both"/>
              <w:rPr>
                <w:szCs w:val="24"/>
              </w:rPr>
            </w:pPr>
            <w:r w:rsidRPr="00E30A92">
              <w:rPr>
                <w:szCs w:val="24"/>
              </w:rPr>
              <w:t>- kötelezés életveszély elhárítására</w:t>
            </w:r>
          </w:p>
          <w:p w:rsidR="00CC1644" w:rsidRDefault="00CC1644" w:rsidP="00A14208">
            <w:pPr>
              <w:pStyle w:val="NormlWeb"/>
              <w:spacing w:before="0" w:after="0"/>
              <w:jc w:val="both"/>
              <w:rPr>
                <w:szCs w:val="24"/>
              </w:rPr>
            </w:pPr>
            <w:r w:rsidRPr="00E30A92">
              <w:rPr>
                <w:szCs w:val="24"/>
              </w:rPr>
              <w:t>- kötelezés katasztrófa- illetve kárelhárításra</w:t>
            </w:r>
          </w:p>
          <w:p w:rsidR="007845BF" w:rsidRPr="00E30A92" w:rsidRDefault="007845BF" w:rsidP="007845BF">
            <w:pPr>
              <w:pStyle w:val="NormlWeb"/>
              <w:spacing w:before="0" w:after="0"/>
              <w:ind w:left="92" w:hanging="92"/>
              <w:jc w:val="both"/>
              <w:rPr>
                <w:szCs w:val="24"/>
              </w:rPr>
            </w:pPr>
            <w:r>
              <w:rPr>
                <w:szCs w:val="24"/>
              </w:rPr>
              <w:t xml:space="preserve">- </w:t>
            </w:r>
            <w:r w:rsidRPr="00E30A92">
              <w:rPr>
                <w:szCs w:val="24"/>
              </w:rPr>
              <w:t>hagyatéki biztosítási intézkedés, ha jogszabály előírja</w:t>
            </w:r>
          </w:p>
          <w:p w:rsidR="007845BF" w:rsidRPr="00E30A92" w:rsidRDefault="007845BF" w:rsidP="007845BF">
            <w:pPr>
              <w:pStyle w:val="NormlWeb"/>
              <w:spacing w:before="0" w:after="0"/>
              <w:jc w:val="both"/>
              <w:rPr>
                <w:szCs w:val="24"/>
              </w:rPr>
            </w:pPr>
            <w:r w:rsidRPr="00E30A92">
              <w:rPr>
                <w:szCs w:val="24"/>
              </w:rPr>
              <w:t>- hagyatéki ingóleltár felvétele, ha jogszabály előírja</w:t>
            </w:r>
          </w:p>
        </w:tc>
      </w:tr>
      <w:tr w:rsidR="00CC1644" w:rsidRPr="00E30A92">
        <w:tc>
          <w:tcPr>
            <w:tcW w:w="3744" w:type="dxa"/>
          </w:tcPr>
          <w:p w:rsidR="00CC1644" w:rsidRPr="00E30A92" w:rsidRDefault="00CC1644" w:rsidP="00A14208">
            <w:pPr>
              <w:pStyle w:val="NormlWeb"/>
              <w:spacing w:before="0" w:after="0"/>
              <w:jc w:val="both"/>
              <w:rPr>
                <w:b/>
                <w:szCs w:val="24"/>
              </w:rPr>
            </w:pPr>
            <w:r w:rsidRPr="00E30A92">
              <w:rPr>
                <w:b/>
                <w:szCs w:val="24"/>
              </w:rPr>
              <w:t>Igazgatási és Szociális Iroda</w:t>
            </w:r>
          </w:p>
          <w:p w:rsidR="00CC1644" w:rsidRPr="00E30A92" w:rsidRDefault="00140F12" w:rsidP="00140F12">
            <w:pPr>
              <w:pStyle w:val="NormlWeb"/>
              <w:spacing w:before="0" w:after="0"/>
              <w:jc w:val="both"/>
              <w:rPr>
                <w:szCs w:val="24"/>
              </w:rPr>
            </w:pPr>
            <w:r>
              <w:rPr>
                <w:szCs w:val="24"/>
              </w:rPr>
              <w:t>- Szociális C</w:t>
            </w:r>
            <w:r w:rsidR="00CC1644" w:rsidRPr="00E30A92">
              <w:rPr>
                <w:szCs w:val="24"/>
              </w:rPr>
              <w:t>soport</w:t>
            </w:r>
          </w:p>
        </w:tc>
        <w:tc>
          <w:tcPr>
            <w:tcW w:w="5700" w:type="dxa"/>
          </w:tcPr>
          <w:p w:rsidR="00CC1644" w:rsidRPr="00E30A92" w:rsidRDefault="00CC1644" w:rsidP="00CC1644">
            <w:pPr>
              <w:pStyle w:val="NormlWeb"/>
              <w:spacing w:before="0" w:after="0"/>
              <w:jc w:val="both"/>
              <w:rPr>
                <w:szCs w:val="24"/>
              </w:rPr>
            </w:pPr>
          </w:p>
          <w:p w:rsidR="00B62B4B" w:rsidRPr="00B62B4B" w:rsidRDefault="00B62B4B" w:rsidP="00B62B4B">
            <w:pPr>
              <w:ind w:left="228" w:hanging="228"/>
              <w:jc w:val="both"/>
              <w:rPr>
                <w:sz w:val="24"/>
                <w:szCs w:val="24"/>
              </w:rPr>
            </w:pPr>
            <w:r w:rsidRPr="00B62B4B">
              <w:rPr>
                <w:sz w:val="24"/>
                <w:szCs w:val="24"/>
              </w:rPr>
              <w:t>- települési támogatás a rászoruló életét, testi épségét veszélyeztető körülmény fennállása esetén</w:t>
            </w:r>
          </w:p>
          <w:p w:rsidR="00CC1644" w:rsidRPr="00E30A92" w:rsidRDefault="00B62B4B" w:rsidP="00B62B4B">
            <w:pPr>
              <w:pStyle w:val="NormlWeb"/>
              <w:spacing w:before="0" w:after="0"/>
              <w:ind w:left="228" w:hanging="228"/>
              <w:jc w:val="both"/>
              <w:rPr>
                <w:szCs w:val="24"/>
              </w:rPr>
            </w:pPr>
            <w:r w:rsidRPr="00B62B4B">
              <w:rPr>
                <w:sz w:val="20"/>
                <w:szCs w:val="24"/>
              </w:rPr>
              <w:t xml:space="preserve">- </w:t>
            </w:r>
            <w:r w:rsidRPr="00B62B4B">
              <w:rPr>
                <w:szCs w:val="24"/>
              </w:rPr>
              <w:t>lakhatásukban veszélyeztetettek ideiglenes elhelyezése elemi kár esetén</w:t>
            </w:r>
          </w:p>
        </w:tc>
      </w:tr>
    </w:tbl>
    <w:p w:rsidR="00CC1644" w:rsidRPr="00E30A92" w:rsidRDefault="00CC1644" w:rsidP="00CC1644">
      <w:pPr>
        <w:pStyle w:val="NormlWeb"/>
        <w:spacing w:before="0" w:after="0"/>
        <w:jc w:val="both"/>
        <w:rPr>
          <w:szCs w:val="24"/>
        </w:rPr>
      </w:pPr>
    </w:p>
    <w:p w:rsidR="00E40C40" w:rsidRPr="00E30A92" w:rsidRDefault="00E40C40" w:rsidP="00E40C40">
      <w:pPr>
        <w:pStyle w:val="NormlWeb"/>
        <w:spacing w:before="0" w:after="0"/>
        <w:jc w:val="both"/>
        <w:rPr>
          <w:szCs w:val="24"/>
        </w:rPr>
      </w:pPr>
    </w:p>
    <w:p w:rsidR="00E40C40" w:rsidRPr="00C93CAB" w:rsidRDefault="00E40C40" w:rsidP="00CC1644">
      <w:pPr>
        <w:pStyle w:val="NormlWeb"/>
        <w:spacing w:before="0" w:after="0"/>
        <w:jc w:val="right"/>
        <w:rPr>
          <w:b/>
          <w:i/>
          <w:szCs w:val="24"/>
          <w:u w:val="single"/>
        </w:rPr>
      </w:pPr>
      <w:r w:rsidRPr="00E30A92">
        <w:rPr>
          <w:szCs w:val="24"/>
        </w:rPr>
        <w:br w:type="page"/>
      </w:r>
      <w:r w:rsidRPr="00C93CAB">
        <w:rPr>
          <w:b/>
          <w:i/>
          <w:szCs w:val="24"/>
          <w:u w:val="single"/>
        </w:rPr>
        <w:t>3. sz</w:t>
      </w:r>
      <w:r w:rsidR="00C93CAB" w:rsidRPr="00C93CAB">
        <w:rPr>
          <w:b/>
          <w:i/>
          <w:szCs w:val="24"/>
          <w:u w:val="single"/>
        </w:rPr>
        <w:t>ámú</w:t>
      </w:r>
      <w:r w:rsidRPr="00C93CAB">
        <w:rPr>
          <w:b/>
          <w:i/>
          <w:szCs w:val="24"/>
          <w:u w:val="single"/>
        </w:rPr>
        <w:t xml:space="preserve"> melléklet a Karcagi Polgármesteri Hivatal Szervezeti és Működési Szabályzatához</w:t>
      </w:r>
    </w:p>
    <w:p w:rsidR="00E40C40" w:rsidRPr="00C93CAB" w:rsidRDefault="00E40C40" w:rsidP="00CC1644">
      <w:pPr>
        <w:jc w:val="right"/>
        <w:rPr>
          <w:b/>
          <w:i/>
          <w:sz w:val="24"/>
          <w:szCs w:val="24"/>
        </w:rPr>
      </w:pPr>
    </w:p>
    <w:p w:rsidR="00E40C40" w:rsidRPr="00325C16" w:rsidRDefault="00E40C40" w:rsidP="00E40C40">
      <w:pPr>
        <w:jc w:val="center"/>
        <w:rPr>
          <w:b/>
          <w:i/>
          <w:sz w:val="24"/>
          <w:szCs w:val="24"/>
        </w:rPr>
      </w:pPr>
      <w:r w:rsidRPr="00325C16">
        <w:rPr>
          <w:b/>
          <w:i/>
          <w:sz w:val="24"/>
          <w:szCs w:val="24"/>
        </w:rPr>
        <w:t>Vagyonnyilatkozat-tételi kötelezettséggel járó munkakörök</w:t>
      </w:r>
    </w:p>
    <w:p w:rsidR="00E40C40" w:rsidRPr="00325C16" w:rsidRDefault="00E40C40" w:rsidP="00E40C40">
      <w:pPr>
        <w:jc w:val="center"/>
        <w:rPr>
          <w:i/>
          <w:sz w:val="24"/>
          <w:szCs w:val="24"/>
        </w:rPr>
      </w:pPr>
      <w:r w:rsidRPr="00325C16">
        <w:rPr>
          <w:i/>
          <w:sz w:val="24"/>
          <w:szCs w:val="24"/>
        </w:rPr>
        <w:t xml:space="preserve">(Az egyes vagyonnyilatkozat-tételi kötelezettségekről szóló </w:t>
      </w:r>
    </w:p>
    <w:p w:rsidR="00E40C40" w:rsidRPr="00E30A92" w:rsidRDefault="00E40C40" w:rsidP="00E40C40">
      <w:pPr>
        <w:jc w:val="center"/>
        <w:rPr>
          <w:b/>
          <w:i/>
          <w:sz w:val="24"/>
          <w:szCs w:val="24"/>
        </w:rPr>
      </w:pPr>
      <w:r w:rsidRPr="00325C16">
        <w:rPr>
          <w:i/>
          <w:sz w:val="24"/>
          <w:szCs w:val="24"/>
        </w:rPr>
        <w:t xml:space="preserve"> 2007. évi CLII. t</w:t>
      </w:r>
      <w:r w:rsidR="000631C6" w:rsidRPr="00325C16">
        <w:rPr>
          <w:i/>
          <w:sz w:val="24"/>
          <w:szCs w:val="24"/>
        </w:rPr>
        <w:t>örvény 3. § (1) bekezdés és a (2) bekezdés</w:t>
      </w:r>
      <w:r w:rsidRPr="00325C16">
        <w:rPr>
          <w:i/>
          <w:sz w:val="24"/>
          <w:szCs w:val="24"/>
        </w:rPr>
        <w:t xml:space="preserve"> c) </w:t>
      </w:r>
      <w:r w:rsidR="00AB3898">
        <w:rPr>
          <w:i/>
          <w:sz w:val="24"/>
          <w:szCs w:val="24"/>
        </w:rPr>
        <w:t xml:space="preserve">és d) </w:t>
      </w:r>
      <w:r w:rsidRPr="00325C16">
        <w:rPr>
          <w:i/>
          <w:sz w:val="24"/>
          <w:szCs w:val="24"/>
        </w:rPr>
        <w:t>pontja alapján)</w:t>
      </w:r>
    </w:p>
    <w:p w:rsidR="00E40C40" w:rsidRDefault="00E40C40" w:rsidP="00E40C40">
      <w:pPr>
        <w:pStyle w:val="NormlWeb"/>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535"/>
        <w:gridCol w:w="1160"/>
      </w:tblGrid>
      <w:tr w:rsidR="00AB3898" w:rsidRPr="00ED2CFB" w:rsidTr="004645C7">
        <w:trPr>
          <w:trHeight w:val="300"/>
          <w:jc w:val="center"/>
        </w:trPr>
        <w:tc>
          <w:tcPr>
            <w:tcW w:w="1096" w:type="dxa"/>
            <w:shd w:val="clear" w:color="auto" w:fill="auto"/>
            <w:noWrap/>
          </w:tcPr>
          <w:p w:rsidR="00AB3898" w:rsidRPr="00ED2CFB" w:rsidRDefault="00AB3898" w:rsidP="00ED2CFB">
            <w:pPr>
              <w:pStyle w:val="NormlWeb"/>
              <w:jc w:val="center"/>
              <w:rPr>
                <w:b/>
                <w:szCs w:val="24"/>
              </w:rPr>
            </w:pPr>
            <w:r w:rsidRPr="00ED2CFB">
              <w:rPr>
                <w:b/>
                <w:szCs w:val="24"/>
              </w:rPr>
              <w:t>Sorszám</w:t>
            </w:r>
          </w:p>
        </w:tc>
        <w:tc>
          <w:tcPr>
            <w:tcW w:w="4535" w:type="dxa"/>
            <w:shd w:val="clear" w:color="auto" w:fill="auto"/>
            <w:noWrap/>
          </w:tcPr>
          <w:p w:rsidR="00AB3898" w:rsidRPr="00ED2CFB" w:rsidRDefault="00AB3898" w:rsidP="00ED2CFB">
            <w:pPr>
              <w:pStyle w:val="NormlWeb"/>
              <w:jc w:val="center"/>
              <w:rPr>
                <w:b/>
                <w:szCs w:val="24"/>
              </w:rPr>
            </w:pPr>
            <w:r w:rsidRPr="00ED2CFB">
              <w:rPr>
                <w:b/>
                <w:szCs w:val="24"/>
              </w:rPr>
              <w:t>Munkakör</w:t>
            </w:r>
          </w:p>
        </w:tc>
        <w:tc>
          <w:tcPr>
            <w:tcW w:w="1160" w:type="dxa"/>
            <w:shd w:val="clear" w:color="auto" w:fill="auto"/>
            <w:noWrap/>
          </w:tcPr>
          <w:p w:rsidR="00AB3898" w:rsidRPr="00ED2CFB" w:rsidRDefault="00AB3898" w:rsidP="00ED2CFB">
            <w:pPr>
              <w:pStyle w:val="NormlWeb"/>
              <w:jc w:val="center"/>
              <w:rPr>
                <w:b/>
                <w:szCs w:val="24"/>
              </w:rPr>
            </w:pPr>
            <w:r w:rsidRPr="00ED2CFB">
              <w:rPr>
                <w:b/>
                <w:szCs w:val="24"/>
              </w:rPr>
              <w:t>Év</w:t>
            </w:r>
          </w:p>
        </w:tc>
      </w:tr>
      <w:tr w:rsidR="00ED2CFB" w:rsidRPr="00ED2CFB" w:rsidTr="004645C7">
        <w:trPr>
          <w:trHeight w:val="300"/>
          <w:jc w:val="center"/>
        </w:trPr>
        <w:tc>
          <w:tcPr>
            <w:tcW w:w="1096" w:type="dxa"/>
            <w:shd w:val="clear" w:color="auto" w:fill="auto"/>
            <w:noWrap/>
            <w:hideMark/>
          </w:tcPr>
          <w:p w:rsidR="00AB3898" w:rsidRPr="00ED2CFB" w:rsidRDefault="00AB3898" w:rsidP="00ED2CFB">
            <w:pPr>
              <w:pStyle w:val="NormlWeb"/>
              <w:jc w:val="right"/>
              <w:rPr>
                <w:szCs w:val="24"/>
              </w:rPr>
            </w:pPr>
            <w:r w:rsidRPr="00ED2CFB">
              <w:rPr>
                <w:szCs w:val="24"/>
              </w:rPr>
              <w:t>1.</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jegyző</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2</w:t>
            </w:r>
          </w:p>
        </w:tc>
      </w:tr>
      <w:tr w:rsidR="00ED2CFB" w:rsidRPr="00ED2CFB" w:rsidTr="004645C7">
        <w:trPr>
          <w:trHeight w:val="300"/>
          <w:jc w:val="center"/>
        </w:trPr>
        <w:tc>
          <w:tcPr>
            <w:tcW w:w="1096" w:type="dxa"/>
            <w:shd w:val="clear" w:color="auto" w:fill="auto"/>
            <w:noWrap/>
            <w:hideMark/>
          </w:tcPr>
          <w:p w:rsidR="00AB3898" w:rsidRPr="00ED2CFB" w:rsidRDefault="00AB3898" w:rsidP="00ED2CFB">
            <w:pPr>
              <w:pStyle w:val="NormlWeb"/>
              <w:jc w:val="right"/>
              <w:rPr>
                <w:szCs w:val="24"/>
              </w:rPr>
            </w:pPr>
            <w:r w:rsidRPr="00ED2CFB">
              <w:rPr>
                <w:szCs w:val="24"/>
              </w:rPr>
              <w:t>2.</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aljegyző</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2</w:t>
            </w:r>
          </w:p>
        </w:tc>
      </w:tr>
      <w:tr w:rsidR="00ED2CFB" w:rsidRPr="00ED2CFB" w:rsidTr="004645C7">
        <w:trPr>
          <w:trHeight w:val="300"/>
          <w:jc w:val="center"/>
        </w:trPr>
        <w:tc>
          <w:tcPr>
            <w:tcW w:w="1096" w:type="dxa"/>
            <w:shd w:val="clear" w:color="auto" w:fill="auto"/>
            <w:noWrap/>
            <w:hideMark/>
          </w:tcPr>
          <w:p w:rsidR="00AB3898" w:rsidRPr="00ED2CFB" w:rsidRDefault="00AB3898" w:rsidP="00ED2CFB">
            <w:pPr>
              <w:pStyle w:val="NormlWeb"/>
              <w:jc w:val="right"/>
              <w:rPr>
                <w:szCs w:val="24"/>
              </w:rPr>
            </w:pPr>
            <w:r w:rsidRPr="00ED2CFB">
              <w:rPr>
                <w:szCs w:val="24"/>
              </w:rPr>
              <w:t>3.</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önkormányzati főtanácsadó</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5</w:t>
            </w:r>
          </w:p>
        </w:tc>
      </w:tr>
      <w:tr w:rsidR="0019755D" w:rsidRPr="00ED2CFB" w:rsidTr="004645C7">
        <w:trPr>
          <w:trHeight w:val="300"/>
          <w:jc w:val="center"/>
        </w:trPr>
        <w:tc>
          <w:tcPr>
            <w:tcW w:w="1096" w:type="dxa"/>
            <w:shd w:val="clear" w:color="auto" w:fill="auto"/>
            <w:noWrap/>
          </w:tcPr>
          <w:p w:rsidR="0019755D" w:rsidRPr="00ED2CFB" w:rsidRDefault="0019755D" w:rsidP="00ED2CFB">
            <w:pPr>
              <w:pStyle w:val="NormlWeb"/>
              <w:jc w:val="right"/>
              <w:rPr>
                <w:szCs w:val="24"/>
              </w:rPr>
            </w:pPr>
            <w:r>
              <w:rPr>
                <w:szCs w:val="24"/>
              </w:rPr>
              <w:t>4.</w:t>
            </w:r>
          </w:p>
        </w:tc>
        <w:tc>
          <w:tcPr>
            <w:tcW w:w="4535" w:type="dxa"/>
            <w:shd w:val="clear" w:color="auto" w:fill="auto"/>
            <w:noWrap/>
          </w:tcPr>
          <w:p w:rsidR="0019755D" w:rsidRPr="00ED2CFB" w:rsidRDefault="0019755D" w:rsidP="00ED2CFB">
            <w:pPr>
              <w:pStyle w:val="NormlWeb"/>
              <w:jc w:val="both"/>
              <w:rPr>
                <w:szCs w:val="24"/>
              </w:rPr>
            </w:pPr>
            <w:r>
              <w:rPr>
                <w:szCs w:val="24"/>
              </w:rPr>
              <w:t>önkormányzati tanácsadó</w:t>
            </w:r>
          </w:p>
        </w:tc>
        <w:tc>
          <w:tcPr>
            <w:tcW w:w="1160" w:type="dxa"/>
            <w:shd w:val="clear" w:color="auto" w:fill="auto"/>
            <w:noWrap/>
          </w:tcPr>
          <w:p w:rsidR="0019755D" w:rsidRPr="00ED2CFB" w:rsidRDefault="0019755D" w:rsidP="00ED2CFB">
            <w:pPr>
              <w:pStyle w:val="NormlWeb"/>
              <w:jc w:val="center"/>
              <w:rPr>
                <w:szCs w:val="24"/>
              </w:rPr>
            </w:pPr>
            <w:r>
              <w:rPr>
                <w:szCs w:val="24"/>
              </w:rPr>
              <w:t>5</w:t>
            </w:r>
          </w:p>
        </w:tc>
      </w:tr>
      <w:tr w:rsidR="00ED2CFB" w:rsidRPr="00ED2CFB" w:rsidTr="004645C7">
        <w:trPr>
          <w:trHeight w:val="300"/>
          <w:jc w:val="center"/>
        </w:trPr>
        <w:tc>
          <w:tcPr>
            <w:tcW w:w="1096" w:type="dxa"/>
            <w:shd w:val="clear" w:color="auto" w:fill="auto"/>
            <w:noWrap/>
            <w:hideMark/>
          </w:tcPr>
          <w:p w:rsidR="00AB3898" w:rsidRPr="00ED2CFB" w:rsidRDefault="0019755D" w:rsidP="00ED2CFB">
            <w:pPr>
              <w:pStyle w:val="NormlWeb"/>
              <w:jc w:val="right"/>
              <w:rPr>
                <w:szCs w:val="24"/>
              </w:rPr>
            </w:pPr>
            <w:r>
              <w:rPr>
                <w:szCs w:val="24"/>
              </w:rPr>
              <w:t>5</w:t>
            </w:r>
            <w:r w:rsidR="00AB3898"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irodavezetők</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2</w:t>
            </w:r>
          </w:p>
        </w:tc>
      </w:tr>
      <w:tr w:rsidR="00ED2CFB" w:rsidRPr="00ED2CFB" w:rsidTr="004645C7">
        <w:trPr>
          <w:trHeight w:val="300"/>
          <w:jc w:val="center"/>
        </w:trPr>
        <w:tc>
          <w:tcPr>
            <w:tcW w:w="1096" w:type="dxa"/>
            <w:shd w:val="clear" w:color="auto" w:fill="auto"/>
            <w:noWrap/>
            <w:hideMark/>
          </w:tcPr>
          <w:p w:rsidR="00AB3898" w:rsidRPr="00ED2CFB" w:rsidRDefault="0019755D" w:rsidP="00ED2CFB">
            <w:pPr>
              <w:pStyle w:val="NormlWeb"/>
              <w:jc w:val="right"/>
              <w:rPr>
                <w:szCs w:val="24"/>
              </w:rPr>
            </w:pPr>
            <w:r>
              <w:rPr>
                <w:szCs w:val="24"/>
              </w:rPr>
              <w:t>6</w:t>
            </w:r>
            <w:r w:rsidR="00AB3898"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csoportvezetők</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2</w:t>
            </w:r>
          </w:p>
        </w:tc>
      </w:tr>
      <w:tr w:rsidR="00ED2CFB" w:rsidRPr="00ED2CFB" w:rsidTr="004645C7">
        <w:trPr>
          <w:trHeight w:val="300"/>
          <w:jc w:val="center"/>
        </w:trPr>
        <w:tc>
          <w:tcPr>
            <w:tcW w:w="1096" w:type="dxa"/>
            <w:shd w:val="clear" w:color="auto" w:fill="auto"/>
            <w:noWrap/>
            <w:hideMark/>
          </w:tcPr>
          <w:p w:rsidR="00AB3898" w:rsidRPr="00ED2CFB" w:rsidRDefault="0019755D" w:rsidP="00ED2CFB">
            <w:pPr>
              <w:pStyle w:val="NormlWeb"/>
              <w:jc w:val="right"/>
              <w:rPr>
                <w:szCs w:val="24"/>
              </w:rPr>
            </w:pPr>
            <w:r>
              <w:rPr>
                <w:szCs w:val="24"/>
              </w:rPr>
              <w:t>7</w:t>
            </w:r>
            <w:r w:rsidR="00AB3898"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belső ellenőrzési vezető</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2</w:t>
            </w:r>
          </w:p>
        </w:tc>
      </w:tr>
      <w:tr w:rsidR="00ED2CFB" w:rsidRPr="00ED2CFB" w:rsidTr="004645C7">
        <w:trPr>
          <w:trHeight w:val="300"/>
          <w:jc w:val="center"/>
        </w:trPr>
        <w:tc>
          <w:tcPr>
            <w:tcW w:w="1096" w:type="dxa"/>
            <w:shd w:val="clear" w:color="auto" w:fill="auto"/>
            <w:noWrap/>
            <w:hideMark/>
          </w:tcPr>
          <w:p w:rsidR="00AB3898" w:rsidRPr="00ED2CFB" w:rsidRDefault="0019755D" w:rsidP="00ED2CFB">
            <w:pPr>
              <w:pStyle w:val="NormlWeb"/>
              <w:jc w:val="right"/>
              <w:rPr>
                <w:szCs w:val="24"/>
              </w:rPr>
            </w:pPr>
            <w:r>
              <w:rPr>
                <w:szCs w:val="24"/>
              </w:rPr>
              <w:t>8</w:t>
            </w:r>
            <w:r w:rsidR="00AB3898"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revizorok</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2</w:t>
            </w:r>
          </w:p>
        </w:tc>
      </w:tr>
      <w:tr w:rsidR="00ED2CFB" w:rsidRPr="00ED2CFB" w:rsidTr="004645C7">
        <w:trPr>
          <w:trHeight w:val="300"/>
          <w:jc w:val="center"/>
        </w:trPr>
        <w:tc>
          <w:tcPr>
            <w:tcW w:w="1096" w:type="dxa"/>
            <w:shd w:val="clear" w:color="auto" w:fill="auto"/>
            <w:noWrap/>
            <w:hideMark/>
          </w:tcPr>
          <w:p w:rsidR="00AB3898" w:rsidRPr="00ED2CFB" w:rsidRDefault="0019755D" w:rsidP="00ED2CFB">
            <w:pPr>
              <w:pStyle w:val="NormlWeb"/>
              <w:jc w:val="right"/>
              <w:rPr>
                <w:szCs w:val="24"/>
              </w:rPr>
            </w:pPr>
            <w:r>
              <w:rPr>
                <w:szCs w:val="24"/>
              </w:rPr>
              <w:t>9</w:t>
            </w:r>
            <w:r w:rsidR="00AB3898"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 xml:space="preserve">intézményi </w:t>
            </w:r>
            <w:r w:rsidR="000F7AB1">
              <w:rPr>
                <w:szCs w:val="24"/>
              </w:rPr>
              <w:t>és civil kapcsolatok ügyintéző</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2</w:t>
            </w:r>
          </w:p>
        </w:tc>
      </w:tr>
      <w:tr w:rsidR="00ED2CFB" w:rsidRPr="00ED2CFB" w:rsidTr="004645C7">
        <w:trPr>
          <w:trHeight w:val="300"/>
          <w:jc w:val="center"/>
        </w:trPr>
        <w:tc>
          <w:tcPr>
            <w:tcW w:w="1096" w:type="dxa"/>
            <w:shd w:val="clear" w:color="auto" w:fill="auto"/>
            <w:noWrap/>
            <w:hideMark/>
          </w:tcPr>
          <w:p w:rsidR="00AB3898" w:rsidRPr="00ED2CFB" w:rsidRDefault="0019755D" w:rsidP="00ED2CFB">
            <w:pPr>
              <w:pStyle w:val="NormlWeb"/>
              <w:jc w:val="right"/>
              <w:rPr>
                <w:szCs w:val="24"/>
              </w:rPr>
            </w:pPr>
            <w:r>
              <w:rPr>
                <w:szCs w:val="24"/>
              </w:rPr>
              <w:t>10</w:t>
            </w:r>
            <w:r w:rsidR="00AB3898"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adóügyi ügyintézők</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5</w:t>
            </w:r>
          </w:p>
        </w:tc>
      </w:tr>
      <w:tr w:rsidR="00ED2CFB" w:rsidRPr="00ED2CFB" w:rsidTr="004645C7">
        <w:trPr>
          <w:trHeight w:val="300"/>
          <w:jc w:val="center"/>
        </w:trPr>
        <w:tc>
          <w:tcPr>
            <w:tcW w:w="1096" w:type="dxa"/>
            <w:shd w:val="clear" w:color="auto" w:fill="auto"/>
            <w:noWrap/>
            <w:hideMark/>
          </w:tcPr>
          <w:p w:rsidR="00AB3898" w:rsidRPr="00ED2CFB" w:rsidRDefault="0019755D" w:rsidP="00ED2CFB">
            <w:pPr>
              <w:pStyle w:val="NormlWeb"/>
              <w:jc w:val="right"/>
              <w:rPr>
                <w:szCs w:val="24"/>
              </w:rPr>
            </w:pPr>
            <w:r>
              <w:rPr>
                <w:szCs w:val="24"/>
              </w:rPr>
              <w:t>11</w:t>
            </w:r>
            <w:r w:rsidR="00AB3898"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hagyatéki ügyintéző</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5</w:t>
            </w:r>
          </w:p>
        </w:tc>
      </w:tr>
      <w:tr w:rsidR="00ED2CFB" w:rsidRPr="00ED2CFB" w:rsidTr="004645C7">
        <w:trPr>
          <w:trHeight w:val="300"/>
          <w:jc w:val="center"/>
        </w:trPr>
        <w:tc>
          <w:tcPr>
            <w:tcW w:w="1096" w:type="dxa"/>
            <w:shd w:val="clear" w:color="auto" w:fill="auto"/>
            <w:noWrap/>
            <w:hideMark/>
          </w:tcPr>
          <w:p w:rsidR="00AB3898" w:rsidRPr="00ED2CFB" w:rsidRDefault="0019755D" w:rsidP="00ED2CFB">
            <w:pPr>
              <w:pStyle w:val="NormlWeb"/>
              <w:jc w:val="right"/>
              <w:rPr>
                <w:szCs w:val="24"/>
              </w:rPr>
            </w:pPr>
            <w:r>
              <w:rPr>
                <w:szCs w:val="24"/>
              </w:rPr>
              <w:t>12</w:t>
            </w:r>
            <w:r w:rsidR="00AB3898"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vagyongazdálkodási ügyintéző</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5</w:t>
            </w:r>
          </w:p>
        </w:tc>
      </w:tr>
      <w:tr w:rsidR="00ED2CFB" w:rsidRPr="00ED2CFB" w:rsidTr="004645C7">
        <w:trPr>
          <w:trHeight w:val="300"/>
          <w:jc w:val="center"/>
        </w:trPr>
        <w:tc>
          <w:tcPr>
            <w:tcW w:w="1096" w:type="dxa"/>
            <w:shd w:val="clear" w:color="auto" w:fill="auto"/>
            <w:noWrap/>
            <w:hideMark/>
          </w:tcPr>
          <w:p w:rsidR="00AB3898" w:rsidRPr="00ED2CFB" w:rsidRDefault="0019755D" w:rsidP="00ED2CFB">
            <w:pPr>
              <w:pStyle w:val="NormlWeb"/>
              <w:jc w:val="right"/>
              <w:rPr>
                <w:szCs w:val="24"/>
              </w:rPr>
            </w:pPr>
            <w:r>
              <w:rPr>
                <w:szCs w:val="24"/>
              </w:rPr>
              <w:t>13</w:t>
            </w:r>
            <w:r w:rsidR="00AB3898"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lakásügyi ügyintéző</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5</w:t>
            </w:r>
          </w:p>
        </w:tc>
      </w:tr>
      <w:tr w:rsidR="00ED2CFB" w:rsidRPr="00ED2CFB" w:rsidTr="004645C7">
        <w:trPr>
          <w:trHeight w:val="300"/>
          <w:jc w:val="center"/>
        </w:trPr>
        <w:tc>
          <w:tcPr>
            <w:tcW w:w="1096" w:type="dxa"/>
            <w:shd w:val="clear" w:color="auto" w:fill="auto"/>
            <w:noWrap/>
            <w:hideMark/>
          </w:tcPr>
          <w:p w:rsidR="00AB3898" w:rsidRPr="00ED2CFB" w:rsidRDefault="00AB3898" w:rsidP="004645C7">
            <w:pPr>
              <w:pStyle w:val="NormlWeb"/>
              <w:jc w:val="right"/>
              <w:rPr>
                <w:szCs w:val="24"/>
              </w:rPr>
            </w:pPr>
            <w:r w:rsidRPr="00ED2CFB">
              <w:rPr>
                <w:szCs w:val="24"/>
              </w:rPr>
              <w:t>1</w:t>
            </w:r>
            <w:r w:rsidR="0019755D">
              <w:rPr>
                <w:szCs w:val="24"/>
              </w:rPr>
              <w:t>4</w:t>
            </w:r>
            <w:r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beruházási ügyintézők</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5</w:t>
            </w:r>
          </w:p>
        </w:tc>
      </w:tr>
      <w:tr w:rsidR="00ED2CFB" w:rsidRPr="00ED2CFB" w:rsidTr="004645C7">
        <w:trPr>
          <w:trHeight w:val="300"/>
          <w:jc w:val="center"/>
        </w:trPr>
        <w:tc>
          <w:tcPr>
            <w:tcW w:w="1096" w:type="dxa"/>
            <w:shd w:val="clear" w:color="auto" w:fill="auto"/>
            <w:noWrap/>
            <w:hideMark/>
          </w:tcPr>
          <w:p w:rsidR="00AB3898" w:rsidRPr="00ED2CFB" w:rsidRDefault="00AB3898" w:rsidP="0019755D">
            <w:pPr>
              <w:pStyle w:val="NormlWeb"/>
              <w:jc w:val="right"/>
              <w:rPr>
                <w:szCs w:val="24"/>
              </w:rPr>
            </w:pPr>
            <w:r w:rsidRPr="00ED2CFB">
              <w:rPr>
                <w:szCs w:val="24"/>
              </w:rPr>
              <w:t>1</w:t>
            </w:r>
            <w:r w:rsidR="0019755D">
              <w:rPr>
                <w:szCs w:val="24"/>
              </w:rPr>
              <w:t>5</w:t>
            </w:r>
            <w:r w:rsidRPr="00ED2CFB">
              <w:rPr>
                <w:szCs w:val="24"/>
              </w:rPr>
              <w:t>.</w:t>
            </w:r>
          </w:p>
        </w:tc>
        <w:tc>
          <w:tcPr>
            <w:tcW w:w="4535" w:type="dxa"/>
            <w:shd w:val="clear" w:color="auto" w:fill="auto"/>
            <w:noWrap/>
            <w:hideMark/>
          </w:tcPr>
          <w:p w:rsidR="00AB3898" w:rsidRPr="00ED2CFB" w:rsidRDefault="00AB3898" w:rsidP="00ED2CFB">
            <w:pPr>
              <w:pStyle w:val="NormlWeb"/>
              <w:jc w:val="both"/>
              <w:rPr>
                <w:szCs w:val="24"/>
              </w:rPr>
            </w:pPr>
            <w:r w:rsidRPr="00ED2CFB">
              <w:rPr>
                <w:szCs w:val="24"/>
              </w:rPr>
              <w:t>anyakönyvvezetők</w:t>
            </w:r>
          </w:p>
        </w:tc>
        <w:tc>
          <w:tcPr>
            <w:tcW w:w="1160" w:type="dxa"/>
            <w:shd w:val="clear" w:color="auto" w:fill="auto"/>
            <w:noWrap/>
            <w:hideMark/>
          </w:tcPr>
          <w:p w:rsidR="00AB3898" w:rsidRPr="00ED2CFB" w:rsidRDefault="00AB3898" w:rsidP="00ED2CFB">
            <w:pPr>
              <w:pStyle w:val="NormlWeb"/>
              <w:jc w:val="center"/>
              <w:rPr>
                <w:szCs w:val="24"/>
              </w:rPr>
            </w:pPr>
            <w:r w:rsidRPr="00ED2CFB">
              <w:rPr>
                <w:szCs w:val="24"/>
              </w:rPr>
              <w:t>5</w:t>
            </w:r>
          </w:p>
        </w:tc>
      </w:tr>
      <w:tr w:rsidR="007845BF" w:rsidRPr="00ED2CFB" w:rsidTr="004645C7">
        <w:trPr>
          <w:trHeight w:val="300"/>
          <w:jc w:val="center"/>
        </w:trPr>
        <w:tc>
          <w:tcPr>
            <w:tcW w:w="1096" w:type="dxa"/>
            <w:shd w:val="clear" w:color="auto" w:fill="auto"/>
            <w:noWrap/>
            <w:hideMark/>
          </w:tcPr>
          <w:p w:rsidR="007845BF" w:rsidRPr="00ED2CFB" w:rsidRDefault="007845BF" w:rsidP="007845BF">
            <w:pPr>
              <w:pStyle w:val="NormlWeb"/>
              <w:jc w:val="right"/>
              <w:rPr>
                <w:szCs w:val="24"/>
              </w:rPr>
            </w:pPr>
            <w:r w:rsidRPr="00ED2CFB">
              <w:rPr>
                <w:szCs w:val="24"/>
              </w:rPr>
              <w:t>1</w:t>
            </w:r>
            <w:r>
              <w:rPr>
                <w:szCs w:val="24"/>
              </w:rPr>
              <w:t>6</w:t>
            </w:r>
            <w:r w:rsidRPr="00ED2CFB">
              <w:rPr>
                <w:szCs w:val="24"/>
              </w:rPr>
              <w:t>.</w:t>
            </w:r>
          </w:p>
        </w:tc>
        <w:tc>
          <w:tcPr>
            <w:tcW w:w="4535" w:type="dxa"/>
            <w:shd w:val="clear" w:color="auto" w:fill="auto"/>
            <w:noWrap/>
            <w:hideMark/>
          </w:tcPr>
          <w:p w:rsidR="007845BF" w:rsidRPr="00ED2CFB" w:rsidRDefault="007845BF" w:rsidP="007845BF">
            <w:pPr>
              <w:pStyle w:val="NormlWeb"/>
              <w:jc w:val="both"/>
              <w:rPr>
                <w:szCs w:val="24"/>
              </w:rPr>
            </w:pPr>
            <w:r>
              <w:rPr>
                <w:szCs w:val="24"/>
              </w:rPr>
              <w:t>szociális ügyintéző</w:t>
            </w:r>
          </w:p>
        </w:tc>
        <w:tc>
          <w:tcPr>
            <w:tcW w:w="1160" w:type="dxa"/>
            <w:shd w:val="clear" w:color="auto" w:fill="auto"/>
            <w:noWrap/>
            <w:hideMark/>
          </w:tcPr>
          <w:p w:rsidR="007845BF" w:rsidRPr="00ED2CFB" w:rsidRDefault="007845BF" w:rsidP="007845BF">
            <w:pPr>
              <w:pStyle w:val="NormlWeb"/>
              <w:jc w:val="center"/>
              <w:rPr>
                <w:szCs w:val="24"/>
              </w:rPr>
            </w:pPr>
            <w:r w:rsidRPr="00ED2CFB">
              <w:rPr>
                <w:szCs w:val="24"/>
              </w:rPr>
              <w:t>2</w:t>
            </w:r>
          </w:p>
        </w:tc>
      </w:tr>
      <w:tr w:rsidR="007845BF" w:rsidRPr="00ED2CFB" w:rsidTr="004645C7">
        <w:trPr>
          <w:trHeight w:val="300"/>
          <w:jc w:val="center"/>
        </w:trPr>
        <w:tc>
          <w:tcPr>
            <w:tcW w:w="1096" w:type="dxa"/>
            <w:shd w:val="clear" w:color="auto" w:fill="auto"/>
            <w:noWrap/>
            <w:hideMark/>
          </w:tcPr>
          <w:p w:rsidR="007845BF" w:rsidRPr="00ED2CFB" w:rsidRDefault="007845BF" w:rsidP="007845BF">
            <w:pPr>
              <w:pStyle w:val="NormlWeb"/>
              <w:jc w:val="right"/>
              <w:rPr>
                <w:szCs w:val="24"/>
              </w:rPr>
            </w:pPr>
            <w:r w:rsidRPr="00ED2CFB">
              <w:rPr>
                <w:szCs w:val="24"/>
              </w:rPr>
              <w:t>1</w:t>
            </w:r>
            <w:r>
              <w:rPr>
                <w:szCs w:val="24"/>
              </w:rPr>
              <w:t>7</w:t>
            </w:r>
            <w:r w:rsidRPr="00ED2CFB">
              <w:rPr>
                <w:szCs w:val="24"/>
              </w:rPr>
              <w:t>.</w:t>
            </w:r>
          </w:p>
        </w:tc>
        <w:tc>
          <w:tcPr>
            <w:tcW w:w="4535" w:type="dxa"/>
            <w:shd w:val="clear" w:color="auto" w:fill="auto"/>
            <w:noWrap/>
            <w:hideMark/>
          </w:tcPr>
          <w:p w:rsidR="007845BF" w:rsidRPr="00ED2CFB" w:rsidRDefault="007845BF" w:rsidP="007845BF">
            <w:pPr>
              <w:pStyle w:val="NormlWeb"/>
              <w:jc w:val="both"/>
              <w:rPr>
                <w:szCs w:val="24"/>
              </w:rPr>
            </w:pPr>
            <w:r w:rsidRPr="00ED2CFB">
              <w:rPr>
                <w:szCs w:val="24"/>
              </w:rPr>
              <w:t>gyámügyi ügyintéző</w:t>
            </w:r>
          </w:p>
        </w:tc>
        <w:tc>
          <w:tcPr>
            <w:tcW w:w="1160" w:type="dxa"/>
            <w:shd w:val="clear" w:color="auto" w:fill="auto"/>
            <w:noWrap/>
            <w:hideMark/>
          </w:tcPr>
          <w:p w:rsidR="007845BF" w:rsidRPr="00ED2CFB" w:rsidRDefault="007845BF" w:rsidP="007845BF">
            <w:pPr>
              <w:pStyle w:val="NormlWeb"/>
              <w:jc w:val="center"/>
              <w:rPr>
                <w:szCs w:val="24"/>
              </w:rPr>
            </w:pPr>
            <w:r w:rsidRPr="00ED2CFB">
              <w:rPr>
                <w:szCs w:val="24"/>
              </w:rPr>
              <w:t>2</w:t>
            </w:r>
          </w:p>
        </w:tc>
      </w:tr>
      <w:tr w:rsidR="007845BF" w:rsidRPr="00ED2CFB" w:rsidTr="004645C7">
        <w:trPr>
          <w:trHeight w:val="300"/>
          <w:jc w:val="center"/>
        </w:trPr>
        <w:tc>
          <w:tcPr>
            <w:tcW w:w="1096" w:type="dxa"/>
            <w:shd w:val="clear" w:color="auto" w:fill="auto"/>
            <w:noWrap/>
            <w:hideMark/>
          </w:tcPr>
          <w:p w:rsidR="007845BF" w:rsidRPr="00ED2CFB" w:rsidRDefault="007845BF" w:rsidP="007845BF">
            <w:pPr>
              <w:pStyle w:val="NormlWeb"/>
              <w:jc w:val="right"/>
              <w:rPr>
                <w:szCs w:val="24"/>
              </w:rPr>
            </w:pPr>
            <w:r w:rsidRPr="00ED2CFB">
              <w:rPr>
                <w:szCs w:val="24"/>
              </w:rPr>
              <w:t>1</w:t>
            </w:r>
            <w:r>
              <w:rPr>
                <w:szCs w:val="24"/>
              </w:rPr>
              <w:t>8</w:t>
            </w:r>
            <w:r w:rsidRPr="00ED2CFB">
              <w:rPr>
                <w:szCs w:val="24"/>
              </w:rPr>
              <w:t>.</w:t>
            </w:r>
          </w:p>
        </w:tc>
        <w:tc>
          <w:tcPr>
            <w:tcW w:w="4535" w:type="dxa"/>
            <w:shd w:val="clear" w:color="auto" w:fill="auto"/>
            <w:noWrap/>
            <w:hideMark/>
          </w:tcPr>
          <w:p w:rsidR="007845BF" w:rsidRPr="00ED2CFB" w:rsidRDefault="007845BF" w:rsidP="007845BF">
            <w:pPr>
              <w:pStyle w:val="NormlWeb"/>
              <w:jc w:val="both"/>
              <w:rPr>
                <w:szCs w:val="24"/>
              </w:rPr>
            </w:pPr>
            <w:r w:rsidRPr="00ED2CFB">
              <w:rPr>
                <w:szCs w:val="24"/>
              </w:rPr>
              <w:t xml:space="preserve">környezetvédelmi </w:t>
            </w:r>
            <w:r>
              <w:rPr>
                <w:szCs w:val="24"/>
              </w:rPr>
              <w:t>ügyintéző</w:t>
            </w:r>
          </w:p>
        </w:tc>
        <w:tc>
          <w:tcPr>
            <w:tcW w:w="1160" w:type="dxa"/>
            <w:shd w:val="clear" w:color="auto" w:fill="auto"/>
            <w:noWrap/>
            <w:hideMark/>
          </w:tcPr>
          <w:p w:rsidR="007845BF" w:rsidRPr="00ED2CFB" w:rsidRDefault="007845BF" w:rsidP="007845BF">
            <w:pPr>
              <w:pStyle w:val="NormlWeb"/>
              <w:jc w:val="center"/>
              <w:rPr>
                <w:szCs w:val="24"/>
              </w:rPr>
            </w:pPr>
            <w:r>
              <w:rPr>
                <w:szCs w:val="24"/>
              </w:rPr>
              <w:t>5</w:t>
            </w:r>
          </w:p>
        </w:tc>
      </w:tr>
      <w:tr w:rsidR="007845BF" w:rsidRPr="00ED2CFB" w:rsidTr="007845BF">
        <w:trPr>
          <w:trHeight w:val="300"/>
          <w:jc w:val="center"/>
        </w:trPr>
        <w:tc>
          <w:tcPr>
            <w:tcW w:w="1096" w:type="dxa"/>
            <w:shd w:val="clear" w:color="auto" w:fill="auto"/>
            <w:noWrap/>
            <w:hideMark/>
          </w:tcPr>
          <w:p w:rsidR="007845BF" w:rsidRPr="00ED2CFB" w:rsidRDefault="007845BF" w:rsidP="007845BF">
            <w:pPr>
              <w:pStyle w:val="NormlWeb"/>
              <w:jc w:val="right"/>
              <w:rPr>
                <w:szCs w:val="24"/>
              </w:rPr>
            </w:pPr>
            <w:r w:rsidRPr="00ED2CFB">
              <w:rPr>
                <w:szCs w:val="24"/>
              </w:rPr>
              <w:t>1</w:t>
            </w:r>
            <w:r>
              <w:rPr>
                <w:szCs w:val="24"/>
              </w:rPr>
              <w:t>9</w:t>
            </w:r>
            <w:r w:rsidRPr="00ED2CFB">
              <w:rPr>
                <w:szCs w:val="24"/>
              </w:rPr>
              <w:t>.</w:t>
            </w:r>
          </w:p>
        </w:tc>
        <w:tc>
          <w:tcPr>
            <w:tcW w:w="4535" w:type="dxa"/>
            <w:shd w:val="clear" w:color="auto" w:fill="auto"/>
            <w:noWrap/>
          </w:tcPr>
          <w:p w:rsidR="007845BF" w:rsidRPr="00ED2CFB" w:rsidRDefault="007845BF" w:rsidP="007845BF">
            <w:pPr>
              <w:pStyle w:val="NormlWeb"/>
              <w:jc w:val="both"/>
              <w:rPr>
                <w:szCs w:val="24"/>
              </w:rPr>
            </w:pPr>
            <w:r w:rsidRPr="00ED2CFB">
              <w:rPr>
                <w:szCs w:val="24"/>
              </w:rPr>
              <w:t>környezetgazdálkodási ügyintéző</w:t>
            </w:r>
          </w:p>
        </w:tc>
        <w:tc>
          <w:tcPr>
            <w:tcW w:w="1160" w:type="dxa"/>
            <w:shd w:val="clear" w:color="auto" w:fill="auto"/>
            <w:noWrap/>
            <w:hideMark/>
          </w:tcPr>
          <w:p w:rsidR="007845BF" w:rsidRPr="00ED2CFB" w:rsidRDefault="007845BF" w:rsidP="007845BF">
            <w:pPr>
              <w:pStyle w:val="NormlWeb"/>
              <w:jc w:val="center"/>
              <w:rPr>
                <w:szCs w:val="24"/>
              </w:rPr>
            </w:pPr>
            <w:r w:rsidRPr="00ED2CFB">
              <w:rPr>
                <w:szCs w:val="24"/>
              </w:rPr>
              <w:t>5</w:t>
            </w:r>
          </w:p>
        </w:tc>
      </w:tr>
      <w:tr w:rsidR="007845BF" w:rsidRPr="00ED2CFB" w:rsidTr="004645C7">
        <w:trPr>
          <w:trHeight w:val="300"/>
          <w:jc w:val="center"/>
        </w:trPr>
        <w:tc>
          <w:tcPr>
            <w:tcW w:w="1096" w:type="dxa"/>
            <w:shd w:val="clear" w:color="auto" w:fill="auto"/>
            <w:noWrap/>
            <w:hideMark/>
          </w:tcPr>
          <w:p w:rsidR="007845BF" w:rsidRPr="00ED2CFB" w:rsidRDefault="007845BF" w:rsidP="007845BF">
            <w:pPr>
              <w:pStyle w:val="NormlWeb"/>
              <w:jc w:val="right"/>
              <w:rPr>
                <w:szCs w:val="24"/>
              </w:rPr>
            </w:pPr>
            <w:r>
              <w:rPr>
                <w:szCs w:val="24"/>
              </w:rPr>
              <w:t>20</w:t>
            </w:r>
            <w:r w:rsidRPr="00ED2CFB">
              <w:rPr>
                <w:szCs w:val="24"/>
              </w:rPr>
              <w:t>.</w:t>
            </w:r>
          </w:p>
        </w:tc>
        <w:tc>
          <w:tcPr>
            <w:tcW w:w="4535" w:type="dxa"/>
            <w:shd w:val="clear" w:color="auto" w:fill="auto"/>
            <w:noWrap/>
            <w:hideMark/>
          </w:tcPr>
          <w:p w:rsidR="007845BF" w:rsidRPr="00ED2CFB" w:rsidRDefault="007845BF" w:rsidP="007845BF">
            <w:pPr>
              <w:pStyle w:val="NormlWeb"/>
              <w:jc w:val="both"/>
              <w:rPr>
                <w:szCs w:val="24"/>
              </w:rPr>
            </w:pPr>
            <w:r>
              <w:rPr>
                <w:szCs w:val="24"/>
              </w:rPr>
              <w:t>városüzemeltetési ügyintéző</w:t>
            </w:r>
          </w:p>
        </w:tc>
        <w:tc>
          <w:tcPr>
            <w:tcW w:w="1160" w:type="dxa"/>
            <w:shd w:val="clear" w:color="auto" w:fill="auto"/>
            <w:noWrap/>
            <w:hideMark/>
          </w:tcPr>
          <w:p w:rsidR="007845BF" w:rsidRPr="00ED2CFB" w:rsidRDefault="007845BF" w:rsidP="007845BF">
            <w:pPr>
              <w:pStyle w:val="NormlWeb"/>
              <w:jc w:val="center"/>
              <w:rPr>
                <w:szCs w:val="24"/>
              </w:rPr>
            </w:pPr>
            <w:r w:rsidRPr="00ED2CFB">
              <w:rPr>
                <w:szCs w:val="24"/>
              </w:rPr>
              <w:t>5</w:t>
            </w:r>
          </w:p>
        </w:tc>
      </w:tr>
      <w:tr w:rsidR="007845BF" w:rsidRPr="00ED2CFB" w:rsidTr="004645C7">
        <w:trPr>
          <w:trHeight w:val="300"/>
          <w:jc w:val="center"/>
        </w:trPr>
        <w:tc>
          <w:tcPr>
            <w:tcW w:w="1096" w:type="dxa"/>
            <w:shd w:val="clear" w:color="auto" w:fill="auto"/>
            <w:noWrap/>
            <w:hideMark/>
          </w:tcPr>
          <w:p w:rsidR="007845BF" w:rsidRPr="00ED2CFB" w:rsidRDefault="007845BF" w:rsidP="007845BF">
            <w:pPr>
              <w:pStyle w:val="NormlWeb"/>
              <w:jc w:val="right"/>
              <w:rPr>
                <w:szCs w:val="24"/>
              </w:rPr>
            </w:pPr>
            <w:r w:rsidRPr="00ED2CFB">
              <w:rPr>
                <w:szCs w:val="24"/>
              </w:rPr>
              <w:t>2</w:t>
            </w:r>
            <w:r>
              <w:rPr>
                <w:szCs w:val="24"/>
              </w:rPr>
              <w:t>1</w:t>
            </w:r>
            <w:r w:rsidRPr="00ED2CFB">
              <w:rPr>
                <w:szCs w:val="24"/>
              </w:rPr>
              <w:t>.</w:t>
            </w:r>
          </w:p>
        </w:tc>
        <w:tc>
          <w:tcPr>
            <w:tcW w:w="4535" w:type="dxa"/>
            <w:shd w:val="clear" w:color="auto" w:fill="auto"/>
            <w:noWrap/>
            <w:hideMark/>
          </w:tcPr>
          <w:p w:rsidR="007845BF" w:rsidRPr="00ED2CFB" w:rsidRDefault="007845BF" w:rsidP="007845BF">
            <w:pPr>
              <w:pStyle w:val="NormlWeb"/>
              <w:jc w:val="both"/>
              <w:rPr>
                <w:szCs w:val="24"/>
              </w:rPr>
            </w:pPr>
            <w:r w:rsidRPr="00ED2CFB">
              <w:rPr>
                <w:szCs w:val="24"/>
              </w:rPr>
              <w:t>közbiztonsági referens</w:t>
            </w:r>
          </w:p>
        </w:tc>
        <w:tc>
          <w:tcPr>
            <w:tcW w:w="1160" w:type="dxa"/>
            <w:shd w:val="clear" w:color="auto" w:fill="auto"/>
            <w:noWrap/>
            <w:hideMark/>
          </w:tcPr>
          <w:p w:rsidR="007845BF" w:rsidRPr="00ED2CFB" w:rsidRDefault="007845BF" w:rsidP="007845BF">
            <w:pPr>
              <w:pStyle w:val="NormlWeb"/>
              <w:jc w:val="center"/>
              <w:rPr>
                <w:szCs w:val="24"/>
              </w:rPr>
            </w:pPr>
            <w:r w:rsidRPr="00ED2CFB">
              <w:rPr>
                <w:szCs w:val="24"/>
              </w:rPr>
              <w:t>5</w:t>
            </w:r>
          </w:p>
        </w:tc>
      </w:tr>
      <w:tr w:rsidR="007845BF" w:rsidRPr="00ED2CFB" w:rsidTr="004645C7">
        <w:trPr>
          <w:trHeight w:val="300"/>
          <w:jc w:val="center"/>
        </w:trPr>
        <w:tc>
          <w:tcPr>
            <w:tcW w:w="1096" w:type="dxa"/>
            <w:shd w:val="clear" w:color="auto" w:fill="auto"/>
            <w:noWrap/>
            <w:hideMark/>
          </w:tcPr>
          <w:p w:rsidR="007845BF" w:rsidRPr="00ED2CFB" w:rsidRDefault="007845BF" w:rsidP="007845BF">
            <w:pPr>
              <w:pStyle w:val="NormlWeb"/>
              <w:jc w:val="right"/>
              <w:rPr>
                <w:szCs w:val="24"/>
              </w:rPr>
            </w:pPr>
            <w:r w:rsidRPr="00ED2CFB">
              <w:rPr>
                <w:szCs w:val="24"/>
              </w:rPr>
              <w:t>2</w:t>
            </w:r>
            <w:r>
              <w:rPr>
                <w:szCs w:val="24"/>
              </w:rPr>
              <w:t>2</w:t>
            </w:r>
            <w:r w:rsidRPr="00ED2CFB">
              <w:rPr>
                <w:szCs w:val="24"/>
              </w:rPr>
              <w:t>.</w:t>
            </w:r>
          </w:p>
        </w:tc>
        <w:tc>
          <w:tcPr>
            <w:tcW w:w="4535" w:type="dxa"/>
            <w:shd w:val="clear" w:color="auto" w:fill="auto"/>
            <w:noWrap/>
            <w:hideMark/>
          </w:tcPr>
          <w:p w:rsidR="007845BF" w:rsidRPr="00ED2CFB" w:rsidRDefault="007845BF" w:rsidP="007845BF">
            <w:pPr>
              <w:pStyle w:val="NormlWeb"/>
              <w:jc w:val="both"/>
              <w:rPr>
                <w:szCs w:val="24"/>
              </w:rPr>
            </w:pPr>
            <w:r w:rsidRPr="00ED2CFB">
              <w:rPr>
                <w:szCs w:val="24"/>
              </w:rPr>
              <w:t>közterület</w:t>
            </w:r>
            <w:r>
              <w:rPr>
                <w:szCs w:val="24"/>
              </w:rPr>
              <w:t>-</w:t>
            </w:r>
            <w:r w:rsidRPr="00ED2CFB">
              <w:rPr>
                <w:szCs w:val="24"/>
              </w:rPr>
              <w:t>felügyelők</w:t>
            </w:r>
          </w:p>
        </w:tc>
        <w:tc>
          <w:tcPr>
            <w:tcW w:w="1160" w:type="dxa"/>
            <w:shd w:val="clear" w:color="auto" w:fill="auto"/>
            <w:noWrap/>
            <w:hideMark/>
          </w:tcPr>
          <w:p w:rsidR="007845BF" w:rsidRPr="00ED2CFB" w:rsidRDefault="007845BF" w:rsidP="007845BF">
            <w:pPr>
              <w:pStyle w:val="NormlWeb"/>
              <w:jc w:val="center"/>
              <w:rPr>
                <w:szCs w:val="24"/>
              </w:rPr>
            </w:pPr>
            <w:r w:rsidRPr="00ED2CFB">
              <w:rPr>
                <w:szCs w:val="24"/>
              </w:rPr>
              <w:t>5</w:t>
            </w:r>
          </w:p>
        </w:tc>
      </w:tr>
    </w:tbl>
    <w:p w:rsidR="00D54A5C" w:rsidRDefault="00D54A5C" w:rsidP="00AB3898">
      <w:pPr>
        <w:pStyle w:val="NormlWeb"/>
        <w:rPr>
          <w:szCs w:val="24"/>
        </w:rPr>
      </w:pPr>
    </w:p>
    <w:p w:rsidR="00D54A5C" w:rsidRPr="00AB3898" w:rsidRDefault="00AB3898" w:rsidP="00AB3898">
      <w:pPr>
        <w:pStyle w:val="NormlWeb"/>
      </w:pPr>
      <w:r>
        <w:br w:type="page"/>
      </w:r>
      <w:r w:rsidR="00D54A5C" w:rsidRPr="00D54A5C">
        <w:rPr>
          <w:b/>
          <w:i/>
          <w:u w:val="single"/>
        </w:rPr>
        <w:t>4. számú melléklet a Karcagi Polgármesteri Hivatal Szervezeti és Működési Szabályzatához</w:t>
      </w:r>
    </w:p>
    <w:p w:rsidR="00A07B96" w:rsidRPr="00A67B9E" w:rsidRDefault="00A07B96" w:rsidP="00A67B9E">
      <w:pPr>
        <w:pStyle w:val="NormlWeb"/>
        <w:jc w:val="center"/>
        <w:rPr>
          <w:b/>
        </w:rPr>
      </w:pPr>
      <w:r w:rsidRPr="00A07B96">
        <w:rPr>
          <w:b/>
          <w:szCs w:val="24"/>
        </w:rPr>
        <w:t>Alaptevékenységet szabályozó fontosabb jogszabályok</w:t>
      </w:r>
    </w:p>
    <w:p w:rsidR="00A67B9E" w:rsidRPr="00A67B9E" w:rsidRDefault="00A67B9E" w:rsidP="00A67B9E">
      <w:pPr>
        <w:rPr>
          <w:rFonts w:eastAsia="Calibri"/>
          <w:b/>
          <w:sz w:val="12"/>
          <w:szCs w:val="12"/>
          <w:lang w:eastAsia="en-US"/>
        </w:rPr>
      </w:pP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Magyarország Alaptörvénye</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Magyarország helyi önkormányzatairól szóló 2011. évi CLXXXIX.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w:t>
      </w:r>
      <w:r w:rsidR="00CA6F47">
        <w:rPr>
          <w:rFonts w:eastAsia="Calibri"/>
          <w:sz w:val="24"/>
          <w:szCs w:val="24"/>
          <w:lang w:eastAsia="en-US"/>
        </w:rPr>
        <w:t xml:space="preserve">z általános közigazgatási rendtartásról </w:t>
      </w:r>
      <w:r w:rsidRPr="00A67B9E">
        <w:rPr>
          <w:rFonts w:eastAsia="Calibri"/>
          <w:sz w:val="24"/>
          <w:szCs w:val="24"/>
          <w:lang w:eastAsia="en-US"/>
        </w:rPr>
        <w:t>szóló 20</w:t>
      </w:r>
      <w:r w:rsidR="00CA6F47">
        <w:rPr>
          <w:rFonts w:eastAsia="Calibri"/>
          <w:sz w:val="24"/>
          <w:szCs w:val="24"/>
          <w:lang w:eastAsia="en-US"/>
        </w:rPr>
        <w:t>16</w:t>
      </w:r>
      <w:r w:rsidRPr="00A67B9E">
        <w:rPr>
          <w:rFonts w:eastAsia="Calibri"/>
          <w:sz w:val="24"/>
          <w:szCs w:val="24"/>
          <w:lang w:eastAsia="en-US"/>
        </w:rPr>
        <w:t>. évi CL.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jogalkotásról szóló 2010. évi CXXX.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Polgári Törvénykönyvről szóló 2013. évi V.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p</w:t>
      </w:r>
      <w:r w:rsidR="00CA6F47">
        <w:rPr>
          <w:rFonts w:eastAsia="Calibri"/>
          <w:sz w:val="24"/>
          <w:szCs w:val="24"/>
          <w:lang w:eastAsia="en-US"/>
        </w:rPr>
        <w:t>olgári perrendtartásról szóló 2016</w:t>
      </w:r>
      <w:r w:rsidRPr="00A67B9E">
        <w:rPr>
          <w:rFonts w:eastAsia="Calibri"/>
          <w:sz w:val="24"/>
          <w:szCs w:val="24"/>
          <w:lang w:eastAsia="en-US"/>
        </w:rPr>
        <w:t xml:space="preserve">. évi </w:t>
      </w:r>
      <w:r w:rsidR="00CA6F47">
        <w:rPr>
          <w:rFonts w:eastAsia="Calibri"/>
          <w:sz w:val="24"/>
          <w:szCs w:val="24"/>
          <w:lang w:eastAsia="en-US"/>
        </w:rPr>
        <w:t>CXXX</w:t>
      </w:r>
      <w:r w:rsidRPr="00A67B9E">
        <w:rPr>
          <w:rFonts w:eastAsia="Calibri"/>
          <w:sz w:val="24"/>
          <w:szCs w:val="24"/>
          <w:lang w:eastAsia="en-US"/>
        </w:rPr>
        <w:t>.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az információs önrendelkezési jogról és az információszabadságról szóló 2011. évi CXII.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polgárok személyi adatainak és lakcímének nyilvántartásáról szóló 1992. évi LXVI.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választási eljárásról szóló 2013. évi XXXVI.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az országgyűlési képviselők választásáról szóló 2011. évi CCIII.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helyi önkormányzati képviselők és polgármesterek választásáról szóló 2010. évi L.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helyi önkormányzatok és szerveik, a köztársasági megbízottak, valamint egyes centrális alárendeltségű szervek feladat- és hatásköreiről szóló 1991. évi XX.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nemzetiségek jogairól szóló 2011. évi CLXXIX.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járások kialakításáról, valamint egyes ezzel összefüggő törvények módosításáról szóló 2012. évi XCIII.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Magyarország központi költségvetéséről szóló hatályos költségvetési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az államháztartásról szóló 2011. évi CXCV.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az illetékekről szóló 1990. évi XCIII.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helyi adókról szóló 1990. évi C.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nemzeti vagyonról szóló 2011. évi CXCVI.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közpénzekből nyújtott támogatások átláthatóságáról szóló 2007. évi CLXXXI.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hagyatéki eljárásról szóló 2010. évi XXXVIII.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az anyakönyvi eljárásról szóló 2010. évi 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Munka Törvénykönyvéről szóló 2012. évi 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közszolgálati tisztviselőkről szóló 2011. évi CXCIX.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közalkalmazottak jogállásáról szóló 1992. évi XXXIII.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az egyes vagyonnyilatkozat-tételi kötelezettségekről szóló 2007. évi CLII.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nemzeti köznevelésről szóló 2011. évi CXC. törvény</w:t>
      </w:r>
    </w:p>
    <w:p w:rsidR="00A67B9E" w:rsidRPr="00A67B9E" w:rsidRDefault="00A67B9E" w:rsidP="002D591A">
      <w:pPr>
        <w:numPr>
          <w:ilvl w:val="0"/>
          <w:numId w:val="45"/>
        </w:numPr>
        <w:jc w:val="both"/>
        <w:rPr>
          <w:rFonts w:eastAsia="Calibri"/>
          <w:sz w:val="24"/>
          <w:szCs w:val="24"/>
          <w:lang w:eastAsia="en-US"/>
        </w:rPr>
      </w:pPr>
      <w:r w:rsidRPr="00A67B9E">
        <w:rPr>
          <w:rFonts w:eastAsia="Calibri"/>
          <w:sz w:val="24"/>
          <w:szCs w:val="24"/>
          <w:lang w:eastAsia="en-US"/>
        </w:rPr>
        <w:t>a szociális igazgatásról és szociális ellátásokról szóló 1993. évi III. törvény</w:t>
      </w:r>
    </w:p>
    <w:p w:rsidR="00A67B9E" w:rsidRPr="00A67B9E" w:rsidRDefault="00A67B9E" w:rsidP="002D591A">
      <w:pPr>
        <w:numPr>
          <w:ilvl w:val="0"/>
          <w:numId w:val="45"/>
        </w:numPr>
        <w:jc w:val="both"/>
        <w:rPr>
          <w:sz w:val="24"/>
          <w:szCs w:val="24"/>
        </w:rPr>
      </w:pPr>
      <w:r w:rsidRPr="00A67B9E">
        <w:rPr>
          <w:rFonts w:eastAsia="Calibri"/>
          <w:sz w:val="24"/>
          <w:szCs w:val="24"/>
          <w:lang w:eastAsia="en-US"/>
        </w:rPr>
        <w:t>a gyermekek védelméről és a gyámügyi igazgatásról szóló 1997. évi XXXI. törvény</w:t>
      </w:r>
    </w:p>
    <w:p w:rsidR="00A67B9E" w:rsidRPr="00A67B9E" w:rsidRDefault="00A67B9E" w:rsidP="002D591A">
      <w:pPr>
        <w:numPr>
          <w:ilvl w:val="0"/>
          <w:numId w:val="45"/>
        </w:numPr>
        <w:jc w:val="both"/>
        <w:rPr>
          <w:sz w:val="24"/>
          <w:szCs w:val="24"/>
        </w:rPr>
      </w:pPr>
      <w:r w:rsidRPr="00A67B9E">
        <w:rPr>
          <w:rFonts w:eastAsia="Calibri"/>
          <w:bCs/>
          <w:sz w:val="24"/>
          <w:szCs w:val="24"/>
          <w:lang w:eastAsia="en-US"/>
        </w:rPr>
        <w:t>a lakások és helyiségek bérletére, valamint az elidegenítésükre vonatkozó egyes szabályokról</w:t>
      </w:r>
      <w:r w:rsidRPr="00A67B9E">
        <w:rPr>
          <w:rFonts w:eastAsia="Calibri"/>
          <w:sz w:val="24"/>
          <w:szCs w:val="24"/>
          <w:lang w:eastAsia="en-US"/>
        </w:rPr>
        <w:t xml:space="preserve"> szóló 1</w:t>
      </w:r>
      <w:r w:rsidRPr="00A67B9E">
        <w:rPr>
          <w:rFonts w:eastAsia="Calibri"/>
          <w:bCs/>
          <w:sz w:val="24"/>
          <w:szCs w:val="24"/>
          <w:lang w:eastAsia="en-US"/>
        </w:rPr>
        <w:t>993. évi LXXVIII. törvény</w:t>
      </w:r>
    </w:p>
    <w:p w:rsidR="00A67B9E" w:rsidRPr="00A67B9E" w:rsidRDefault="00E46ABD" w:rsidP="002D591A">
      <w:pPr>
        <w:numPr>
          <w:ilvl w:val="0"/>
          <w:numId w:val="45"/>
        </w:numPr>
        <w:jc w:val="both"/>
        <w:rPr>
          <w:rFonts w:eastAsia="Calibri"/>
          <w:sz w:val="24"/>
          <w:szCs w:val="24"/>
          <w:lang w:eastAsia="en-US"/>
        </w:rPr>
      </w:pPr>
      <w:r>
        <w:rPr>
          <w:rFonts w:eastAsia="Calibri"/>
          <w:sz w:val="24"/>
          <w:szCs w:val="24"/>
          <w:lang w:eastAsia="en-US"/>
        </w:rPr>
        <w:t>a közbeszerzésekről szóló 2015</w:t>
      </w:r>
      <w:r w:rsidR="00A67B9E" w:rsidRPr="00A67B9E">
        <w:rPr>
          <w:rFonts w:eastAsia="Calibri"/>
          <w:sz w:val="24"/>
          <w:szCs w:val="24"/>
          <w:lang w:eastAsia="en-US"/>
        </w:rPr>
        <w:t>. évi C</w:t>
      </w:r>
      <w:r>
        <w:rPr>
          <w:rFonts w:eastAsia="Calibri"/>
          <w:sz w:val="24"/>
          <w:szCs w:val="24"/>
          <w:lang w:eastAsia="en-US"/>
        </w:rPr>
        <w:t>XL</w:t>
      </w:r>
      <w:r w:rsidR="00A67B9E" w:rsidRPr="00A67B9E">
        <w:rPr>
          <w:rFonts w:eastAsia="Calibri"/>
          <w:sz w:val="24"/>
          <w:szCs w:val="24"/>
          <w:lang w:eastAsia="en-US"/>
        </w:rPr>
        <w:t>III. törvény</w:t>
      </w:r>
    </w:p>
    <w:p w:rsidR="00A67B9E" w:rsidRPr="00A67B9E" w:rsidRDefault="00A67B9E" w:rsidP="002D591A">
      <w:pPr>
        <w:numPr>
          <w:ilvl w:val="0"/>
          <w:numId w:val="45"/>
        </w:numPr>
        <w:jc w:val="both"/>
        <w:rPr>
          <w:sz w:val="24"/>
          <w:szCs w:val="24"/>
        </w:rPr>
      </w:pPr>
      <w:r w:rsidRPr="00A67B9E">
        <w:rPr>
          <w:sz w:val="24"/>
          <w:szCs w:val="24"/>
        </w:rPr>
        <w:t xml:space="preserve">a mező- és erdőgazdasági földek forgalmáról szóló </w:t>
      </w:r>
      <w:r w:rsidRPr="00A67B9E">
        <w:rPr>
          <w:bCs/>
          <w:sz w:val="24"/>
          <w:szCs w:val="24"/>
        </w:rPr>
        <w:t>2013. évi CXXII. törvény</w:t>
      </w:r>
    </w:p>
    <w:p w:rsidR="00A67B9E" w:rsidRPr="00A67B9E" w:rsidRDefault="00A67B9E" w:rsidP="002D591A">
      <w:pPr>
        <w:numPr>
          <w:ilvl w:val="0"/>
          <w:numId w:val="45"/>
        </w:numPr>
        <w:jc w:val="both"/>
        <w:rPr>
          <w:sz w:val="24"/>
          <w:szCs w:val="24"/>
        </w:rPr>
      </w:pPr>
      <w:r w:rsidRPr="00A67B9E">
        <w:rPr>
          <w:rFonts w:eastAsia="Calibri"/>
          <w:bCs/>
          <w:sz w:val="24"/>
          <w:szCs w:val="24"/>
          <w:lang w:eastAsia="en-US"/>
        </w:rPr>
        <w:t>az épített környezet alakításáról és védelméről szóló 1997. évi LXXVIII. törvény</w:t>
      </w:r>
    </w:p>
    <w:p w:rsidR="00A67B9E" w:rsidRPr="00A67B9E" w:rsidRDefault="00A67B9E" w:rsidP="002D591A">
      <w:pPr>
        <w:numPr>
          <w:ilvl w:val="0"/>
          <w:numId w:val="45"/>
        </w:numPr>
        <w:jc w:val="both"/>
        <w:rPr>
          <w:bCs/>
          <w:sz w:val="24"/>
          <w:szCs w:val="24"/>
        </w:rPr>
      </w:pPr>
      <w:bookmarkStart w:id="10" w:name="pr2"/>
      <w:bookmarkEnd w:id="10"/>
      <w:r w:rsidRPr="00A67B9E">
        <w:rPr>
          <w:bCs/>
          <w:sz w:val="24"/>
          <w:szCs w:val="24"/>
        </w:rPr>
        <w:t>a hulladékról</w:t>
      </w:r>
      <w:r w:rsidRPr="00A67B9E">
        <w:rPr>
          <w:bCs/>
          <w:color w:val="222222"/>
          <w:sz w:val="24"/>
          <w:szCs w:val="24"/>
        </w:rPr>
        <w:t xml:space="preserve"> szóló </w:t>
      </w:r>
      <w:r w:rsidRPr="00A67B9E">
        <w:rPr>
          <w:bCs/>
          <w:sz w:val="24"/>
          <w:szCs w:val="24"/>
        </w:rPr>
        <w:t>2012. évi CLXXXV. törvény</w:t>
      </w:r>
    </w:p>
    <w:p w:rsidR="00A67B9E" w:rsidRPr="00A67B9E" w:rsidRDefault="00A67B9E" w:rsidP="002D591A">
      <w:pPr>
        <w:numPr>
          <w:ilvl w:val="0"/>
          <w:numId w:val="45"/>
        </w:numPr>
        <w:jc w:val="both"/>
        <w:rPr>
          <w:bCs/>
          <w:sz w:val="24"/>
          <w:szCs w:val="24"/>
        </w:rPr>
      </w:pPr>
      <w:r w:rsidRPr="00A67B9E">
        <w:rPr>
          <w:sz w:val="24"/>
          <w:szCs w:val="24"/>
        </w:rPr>
        <w:t>a víziközmű-szolgáltatásról</w:t>
      </w:r>
      <w:r w:rsidRPr="00A67B9E">
        <w:rPr>
          <w:sz w:val="24"/>
          <w:szCs w:val="24"/>
          <w:vertAlign w:val="superscript"/>
        </w:rPr>
        <w:t xml:space="preserve"> </w:t>
      </w:r>
      <w:r w:rsidRPr="00A67B9E">
        <w:rPr>
          <w:sz w:val="24"/>
          <w:szCs w:val="24"/>
        </w:rPr>
        <w:t>szóló 2011. évi CCIX. törvény</w:t>
      </w:r>
    </w:p>
    <w:p w:rsidR="00A67B9E" w:rsidRPr="00E46ABD" w:rsidRDefault="00A67B9E" w:rsidP="002D591A">
      <w:pPr>
        <w:numPr>
          <w:ilvl w:val="0"/>
          <w:numId w:val="45"/>
        </w:numPr>
        <w:jc w:val="both"/>
        <w:rPr>
          <w:bCs/>
          <w:sz w:val="24"/>
          <w:szCs w:val="24"/>
        </w:rPr>
      </w:pPr>
      <w:r w:rsidRPr="00A67B9E">
        <w:rPr>
          <w:sz w:val="24"/>
          <w:szCs w:val="24"/>
        </w:rPr>
        <w:t>a kereskedelemről</w:t>
      </w:r>
      <w:r w:rsidR="00EB4BEA">
        <w:rPr>
          <w:sz w:val="24"/>
          <w:szCs w:val="24"/>
          <w:vertAlign w:val="superscript"/>
        </w:rPr>
        <w:t xml:space="preserve"> </w:t>
      </w:r>
      <w:r w:rsidRPr="00A67B9E">
        <w:rPr>
          <w:sz w:val="24"/>
          <w:szCs w:val="24"/>
        </w:rPr>
        <w:t>szóló 2005. évi CLXIV. törvény</w:t>
      </w:r>
    </w:p>
    <w:p w:rsidR="00E46ABD" w:rsidRPr="000F7AB1" w:rsidRDefault="00E46ABD" w:rsidP="002D591A">
      <w:pPr>
        <w:numPr>
          <w:ilvl w:val="0"/>
          <w:numId w:val="45"/>
        </w:numPr>
        <w:tabs>
          <w:tab w:val="left" w:pos="720"/>
        </w:tabs>
        <w:suppressAutoHyphens/>
        <w:jc w:val="both"/>
        <w:rPr>
          <w:bCs/>
          <w:sz w:val="24"/>
          <w:szCs w:val="24"/>
        </w:rPr>
      </w:pPr>
      <w:r w:rsidRPr="000F7AB1">
        <w:rPr>
          <w:bCs/>
          <w:sz w:val="24"/>
          <w:szCs w:val="24"/>
        </w:rPr>
        <w:t>gépjárműadóról szóló 1991. évi LXXXII. törvény</w:t>
      </w:r>
    </w:p>
    <w:p w:rsidR="00E46ABD" w:rsidRPr="000F7AB1" w:rsidRDefault="00E46ABD" w:rsidP="002D591A">
      <w:pPr>
        <w:numPr>
          <w:ilvl w:val="0"/>
          <w:numId w:val="45"/>
        </w:numPr>
        <w:tabs>
          <w:tab w:val="left" w:pos="720"/>
        </w:tabs>
        <w:suppressAutoHyphens/>
        <w:jc w:val="both"/>
        <w:rPr>
          <w:bCs/>
          <w:sz w:val="24"/>
          <w:szCs w:val="24"/>
        </w:rPr>
      </w:pPr>
      <w:r w:rsidRPr="000F7AB1">
        <w:rPr>
          <w:bCs/>
          <w:sz w:val="24"/>
          <w:szCs w:val="24"/>
        </w:rPr>
        <w:t>a személyi jövedelemadóról szóló 1995. évi CXVII. törvény</w:t>
      </w:r>
    </w:p>
    <w:p w:rsidR="00E46ABD" w:rsidRPr="000F7AB1" w:rsidRDefault="00E46ABD" w:rsidP="002D591A">
      <w:pPr>
        <w:numPr>
          <w:ilvl w:val="0"/>
          <w:numId w:val="45"/>
        </w:numPr>
        <w:tabs>
          <w:tab w:val="left" w:pos="720"/>
        </w:tabs>
        <w:suppressAutoHyphens/>
        <w:jc w:val="both"/>
        <w:rPr>
          <w:bCs/>
          <w:sz w:val="24"/>
          <w:szCs w:val="24"/>
        </w:rPr>
      </w:pPr>
      <w:r w:rsidRPr="000F7AB1">
        <w:rPr>
          <w:bCs/>
          <w:sz w:val="24"/>
          <w:szCs w:val="24"/>
        </w:rPr>
        <w:t>a jövedéki adóról szóló 20</w:t>
      </w:r>
      <w:r w:rsidR="00CA6F47">
        <w:rPr>
          <w:bCs/>
          <w:sz w:val="24"/>
          <w:szCs w:val="24"/>
        </w:rPr>
        <w:t>16</w:t>
      </w:r>
      <w:r w:rsidRPr="000F7AB1">
        <w:rPr>
          <w:bCs/>
          <w:sz w:val="24"/>
          <w:szCs w:val="24"/>
        </w:rPr>
        <w:t xml:space="preserve">. évi </w:t>
      </w:r>
      <w:r w:rsidR="00CA6F47">
        <w:rPr>
          <w:bCs/>
          <w:sz w:val="24"/>
          <w:szCs w:val="24"/>
        </w:rPr>
        <w:t>L</w:t>
      </w:r>
      <w:r w:rsidRPr="000F7AB1">
        <w:rPr>
          <w:bCs/>
          <w:sz w:val="24"/>
          <w:szCs w:val="24"/>
        </w:rPr>
        <w:t>XV</w:t>
      </w:r>
      <w:r w:rsidR="00CA6F47">
        <w:rPr>
          <w:bCs/>
          <w:sz w:val="24"/>
          <w:szCs w:val="24"/>
        </w:rPr>
        <w:t>I</w:t>
      </w:r>
      <w:r w:rsidRPr="000F7AB1">
        <w:rPr>
          <w:bCs/>
          <w:sz w:val="24"/>
          <w:szCs w:val="24"/>
        </w:rPr>
        <w:t xml:space="preserve">II. törvény </w:t>
      </w:r>
    </w:p>
    <w:p w:rsidR="00E46ABD" w:rsidRPr="000F7AB1" w:rsidRDefault="00E46ABD" w:rsidP="002D591A">
      <w:pPr>
        <w:numPr>
          <w:ilvl w:val="0"/>
          <w:numId w:val="45"/>
        </w:numPr>
        <w:tabs>
          <w:tab w:val="left" w:pos="720"/>
        </w:tabs>
        <w:suppressAutoHyphens/>
        <w:jc w:val="both"/>
        <w:rPr>
          <w:bCs/>
          <w:sz w:val="24"/>
          <w:szCs w:val="24"/>
        </w:rPr>
      </w:pPr>
      <w:r w:rsidRPr="000F7AB1">
        <w:rPr>
          <w:bCs/>
          <w:sz w:val="24"/>
          <w:szCs w:val="24"/>
        </w:rPr>
        <w:t>az adó</w:t>
      </w:r>
      <w:r w:rsidR="00CA6F47">
        <w:rPr>
          <w:bCs/>
          <w:sz w:val="24"/>
          <w:szCs w:val="24"/>
        </w:rPr>
        <w:t xml:space="preserve">igazgatási rendtartásról </w:t>
      </w:r>
      <w:r w:rsidRPr="000F7AB1">
        <w:rPr>
          <w:bCs/>
          <w:sz w:val="24"/>
          <w:szCs w:val="24"/>
        </w:rPr>
        <w:t>szóló 20</w:t>
      </w:r>
      <w:r w:rsidR="00CA6F47">
        <w:rPr>
          <w:bCs/>
          <w:sz w:val="24"/>
          <w:szCs w:val="24"/>
        </w:rPr>
        <w:t>17</w:t>
      </w:r>
      <w:r w:rsidRPr="000F7AB1">
        <w:rPr>
          <w:bCs/>
          <w:sz w:val="24"/>
          <w:szCs w:val="24"/>
        </w:rPr>
        <w:t>. évi C</w:t>
      </w:r>
      <w:r w:rsidR="00CA6F47">
        <w:rPr>
          <w:bCs/>
          <w:sz w:val="24"/>
          <w:szCs w:val="24"/>
        </w:rPr>
        <w:t>L</w:t>
      </w:r>
      <w:r w:rsidRPr="000F7AB1">
        <w:rPr>
          <w:bCs/>
          <w:sz w:val="24"/>
          <w:szCs w:val="24"/>
        </w:rPr>
        <w:t xml:space="preserve">I. törvény </w:t>
      </w:r>
    </w:p>
    <w:p w:rsidR="00E46ABD" w:rsidRPr="000F7AB1" w:rsidRDefault="00E46ABD" w:rsidP="002D591A">
      <w:pPr>
        <w:numPr>
          <w:ilvl w:val="0"/>
          <w:numId w:val="45"/>
        </w:numPr>
        <w:tabs>
          <w:tab w:val="left" w:pos="720"/>
        </w:tabs>
        <w:suppressAutoHyphens/>
        <w:jc w:val="both"/>
        <w:rPr>
          <w:bCs/>
          <w:sz w:val="24"/>
          <w:szCs w:val="24"/>
        </w:rPr>
      </w:pPr>
      <w:r w:rsidRPr="000F7AB1">
        <w:rPr>
          <w:bCs/>
          <w:sz w:val="24"/>
          <w:szCs w:val="24"/>
        </w:rPr>
        <w:t>a jegyző hatáskörébe tartozó birtokvédelmi eljárásról szóló 17/2015. (II.16.) Korm.rend.</w:t>
      </w:r>
    </w:p>
    <w:p w:rsidR="00E46ABD" w:rsidRPr="000F7AB1" w:rsidRDefault="00E46ABD" w:rsidP="00E46ABD">
      <w:pPr>
        <w:ind w:left="720"/>
        <w:jc w:val="both"/>
        <w:rPr>
          <w:bCs/>
          <w:sz w:val="24"/>
          <w:szCs w:val="24"/>
        </w:rPr>
      </w:pPr>
    </w:p>
    <w:p w:rsidR="00A67B9E" w:rsidRDefault="00A67B9E" w:rsidP="00E40C40">
      <w:pPr>
        <w:pStyle w:val="NormlWeb"/>
        <w:jc w:val="center"/>
      </w:pPr>
    </w:p>
    <w:p w:rsidR="00E46ABD" w:rsidRPr="00E30A92" w:rsidRDefault="00E46ABD" w:rsidP="00E40C40">
      <w:pPr>
        <w:pStyle w:val="NormlWeb"/>
        <w:jc w:val="center"/>
        <w:sectPr w:rsidR="00E46ABD" w:rsidRPr="00E30A92" w:rsidSect="003F4B20">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272"/>
        </w:sectPr>
      </w:pPr>
    </w:p>
    <w:p w:rsidR="00902798" w:rsidRDefault="00A07B96" w:rsidP="00CC1644">
      <w:pPr>
        <w:pStyle w:val="MellkletCm"/>
        <w:tabs>
          <w:tab w:val="left" w:pos="12500"/>
        </w:tabs>
        <w:spacing w:before="0"/>
        <w:ind w:right="4002"/>
        <w:jc w:val="right"/>
        <w:rPr>
          <w:b/>
          <w:sz w:val="22"/>
          <w:szCs w:val="22"/>
        </w:rPr>
      </w:pPr>
      <w:r>
        <w:rPr>
          <w:b/>
          <w:sz w:val="22"/>
          <w:szCs w:val="22"/>
        </w:rPr>
        <w:t>5</w:t>
      </w:r>
      <w:r w:rsidR="00902798" w:rsidRPr="00C93CAB">
        <w:rPr>
          <w:b/>
          <w:sz w:val="22"/>
          <w:szCs w:val="22"/>
        </w:rPr>
        <w:t>. sz</w:t>
      </w:r>
      <w:r w:rsidR="00C93CAB" w:rsidRPr="00C93CAB">
        <w:rPr>
          <w:b/>
          <w:sz w:val="22"/>
          <w:szCs w:val="22"/>
        </w:rPr>
        <w:t>ámú</w:t>
      </w:r>
      <w:r w:rsidR="00902798" w:rsidRPr="00C93CAB">
        <w:rPr>
          <w:b/>
          <w:sz w:val="22"/>
          <w:szCs w:val="22"/>
        </w:rPr>
        <w:t xml:space="preserve"> melléklet a Karcagi Polgármesteri Hivatal Szervezeti és Működési Szabályzatához</w:t>
      </w:r>
    </w:p>
    <w:p w:rsidR="00CB57EE" w:rsidRDefault="00A07B96" w:rsidP="00A07B96">
      <w:pPr>
        <w:pStyle w:val="NormlWeb"/>
        <w:spacing w:before="0" w:after="0"/>
        <w:jc w:val="center"/>
        <w:rPr>
          <w:b/>
          <w:szCs w:val="24"/>
        </w:rPr>
      </w:pPr>
      <w:r w:rsidRPr="00A07B96">
        <w:rPr>
          <w:b/>
          <w:szCs w:val="24"/>
        </w:rPr>
        <w:t>A Hivatal szervezeti felépítésének ábrája</w:t>
      </w:r>
    </w:p>
    <w:p w:rsidR="007C7031" w:rsidRDefault="007C7031" w:rsidP="00A07B96">
      <w:pPr>
        <w:pStyle w:val="NormlWeb"/>
        <w:spacing w:before="0" w:after="0"/>
        <w:jc w:val="center"/>
        <w:rPr>
          <w:b/>
          <w:szCs w:val="24"/>
        </w:rPr>
      </w:pPr>
    </w:p>
    <w:p w:rsidR="007C7031" w:rsidRPr="00921488" w:rsidRDefault="007C7031" w:rsidP="00A07B96">
      <w:pPr>
        <w:pStyle w:val="NormlWeb"/>
        <w:spacing w:before="0" w:after="0"/>
        <w:jc w:val="center"/>
        <w:rPr>
          <w:noProof/>
        </w:rPr>
      </w:pPr>
    </w:p>
    <w:p w:rsidR="0054701C" w:rsidRPr="00CB57EE" w:rsidRDefault="0054701C" w:rsidP="00CB57EE">
      <w:pPr>
        <w:pStyle w:val="NormlWeb"/>
        <w:spacing w:before="0" w:after="0"/>
        <w:jc w:val="center"/>
        <w:rPr>
          <w:b/>
          <w:szCs w:val="24"/>
        </w:rPr>
      </w:pPr>
      <w:r>
        <w:rPr>
          <w:b/>
          <w:noProof/>
          <w:szCs w:val="24"/>
        </w:rPr>
        <w:drawing>
          <wp:inline distT="0" distB="0" distL="0" distR="0">
            <wp:extent cx="7467623" cy="503364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ervezetiAbra_20200301_2_0.jpg"/>
                    <pic:cNvPicPr/>
                  </pic:nvPicPr>
                  <pic:blipFill>
                    <a:blip r:embed="rId15">
                      <a:extLst>
                        <a:ext uri="{28A0092B-C50C-407E-A947-70E740481C1C}">
                          <a14:useLocalDpi xmlns:a14="http://schemas.microsoft.com/office/drawing/2010/main" val="0"/>
                        </a:ext>
                      </a:extLst>
                    </a:blip>
                    <a:stretch>
                      <a:fillRect/>
                    </a:stretch>
                  </pic:blipFill>
                  <pic:spPr>
                    <a:xfrm>
                      <a:off x="0" y="0"/>
                      <a:ext cx="7500044" cy="5055499"/>
                    </a:xfrm>
                    <a:prstGeom prst="rect">
                      <a:avLst/>
                    </a:prstGeom>
                  </pic:spPr>
                </pic:pic>
              </a:graphicData>
            </a:graphic>
          </wp:inline>
        </w:drawing>
      </w:r>
      <w:bookmarkStart w:id="11" w:name="_GoBack"/>
      <w:bookmarkEnd w:id="11"/>
    </w:p>
    <w:sectPr w:rsidR="0054701C" w:rsidRPr="00CB57EE" w:rsidSect="00DB640C">
      <w:headerReference w:type="default" r:id="rId16"/>
      <w:pgSz w:w="16838" w:h="11906" w:orient="landscape" w:code="9"/>
      <w:pgMar w:top="284" w:right="284" w:bottom="284" w:left="284" w:header="1134"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F1" w:rsidRDefault="009068F1">
      <w:r>
        <w:separator/>
      </w:r>
    </w:p>
  </w:endnote>
  <w:endnote w:type="continuationSeparator" w:id="0">
    <w:p w:rsidR="009068F1" w:rsidRDefault="0090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ibiscus">
    <w:altName w:val="Courier New"/>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F9" w:rsidRDefault="00F868F9" w:rsidP="0013137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868F9" w:rsidRDefault="00F868F9" w:rsidP="003F4B2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F9" w:rsidRDefault="00F868F9" w:rsidP="003F4B20">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F9" w:rsidRPr="0008207A" w:rsidRDefault="00F868F9" w:rsidP="00E40C40">
    <w:pPr>
      <w:pStyle w:val="llb"/>
      <w:tabs>
        <w:tab w:val="clear" w:pos="4536"/>
        <w:tab w:val="center" w:pos="2694"/>
      </w:tabs>
      <w:rPr>
        <w:b/>
        <w:sz w:val="28"/>
        <w:szCs w:val="28"/>
      </w:rPr>
    </w:pPr>
    <w:r w:rsidRPr="0008207A">
      <w:rPr>
        <w:b/>
        <w:sz w:val="28"/>
        <w:szCs w:val="28"/>
      </w:rPr>
      <w:t xml:space="preserve">6 </w:t>
    </w:r>
  </w:p>
  <w:tbl>
    <w:tblPr>
      <w:tblW w:w="9000" w:type="dxa"/>
      <w:tblInd w:w="-72" w:type="dxa"/>
      <w:tblLook w:val="01E0" w:firstRow="1" w:lastRow="1" w:firstColumn="1" w:lastColumn="1" w:noHBand="0" w:noVBand="0"/>
    </w:tblPr>
    <w:tblGrid>
      <w:gridCol w:w="4860"/>
      <w:gridCol w:w="4140"/>
    </w:tblGrid>
    <w:tr w:rsidR="00F868F9" w:rsidRPr="001528D0" w:rsidTr="00FE230A">
      <w:tc>
        <w:tcPr>
          <w:tcW w:w="4860" w:type="dxa"/>
        </w:tcPr>
        <w:p w:rsidR="00F868F9" w:rsidRDefault="00F868F9" w:rsidP="00FE230A">
          <w:pPr>
            <w:pStyle w:val="llb"/>
            <w:tabs>
              <w:tab w:val="clear" w:pos="4536"/>
              <w:tab w:val="clear" w:pos="9072"/>
            </w:tabs>
            <w:jc w:val="center"/>
          </w:pPr>
          <w:r>
            <w:t>A javaslatot készítette</w:t>
          </w:r>
          <w:r w:rsidRPr="001528D0">
            <w:t>:</w:t>
          </w:r>
        </w:p>
        <w:p w:rsidR="00F868F9" w:rsidRPr="001528D0" w:rsidRDefault="00F868F9" w:rsidP="00274ED2">
          <w:pPr>
            <w:pStyle w:val="llb"/>
            <w:tabs>
              <w:tab w:val="clear" w:pos="4536"/>
              <w:tab w:val="clear" w:pos="9072"/>
            </w:tabs>
          </w:pPr>
          <w:r>
            <w:t xml:space="preserve">                          Dr. Czap Enikő aljegyző</w:t>
          </w:r>
        </w:p>
        <w:p w:rsidR="00F868F9" w:rsidRPr="001528D0" w:rsidRDefault="00F868F9" w:rsidP="00FE230A">
          <w:pPr>
            <w:pStyle w:val="llb"/>
            <w:tabs>
              <w:tab w:val="clear" w:pos="4536"/>
              <w:tab w:val="clear" w:pos="9072"/>
            </w:tabs>
            <w:jc w:val="center"/>
          </w:pPr>
        </w:p>
      </w:tc>
      <w:tc>
        <w:tcPr>
          <w:tcW w:w="4140" w:type="dxa"/>
        </w:tcPr>
        <w:p w:rsidR="00F868F9" w:rsidRPr="001528D0" w:rsidRDefault="00F868F9" w:rsidP="00FE230A">
          <w:pPr>
            <w:pStyle w:val="llb"/>
            <w:tabs>
              <w:tab w:val="clear" w:pos="4536"/>
              <w:tab w:val="clear" w:pos="9072"/>
            </w:tabs>
            <w:jc w:val="center"/>
          </w:pPr>
          <w:r w:rsidRPr="001528D0">
            <w:t>Törvényességi ellenőrzést végezte:</w:t>
          </w:r>
        </w:p>
        <w:p w:rsidR="00F868F9" w:rsidRPr="001528D0" w:rsidRDefault="00F868F9" w:rsidP="00FE230A">
          <w:pPr>
            <w:pStyle w:val="llb"/>
            <w:tabs>
              <w:tab w:val="clear" w:pos="4536"/>
              <w:tab w:val="clear" w:pos="9072"/>
            </w:tabs>
            <w:jc w:val="center"/>
          </w:pPr>
          <w:r>
            <w:t xml:space="preserve">Rózsa Sándor jegyző </w:t>
          </w:r>
        </w:p>
      </w:tc>
    </w:tr>
  </w:tbl>
  <w:p w:rsidR="00F868F9" w:rsidRDefault="00F868F9" w:rsidP="00E40C40">
    <w:pPr>
      <w:pStyle w:val="llb"/>
      <w:tabs>
        <w:tab w:val="clear" w:pos="4536"/>
        <w:tab w:val="center" w:pos="2694"/>
      </w:tabs>
    </w:pPr>
  </w:p>
  <w:p w:rsidR="00F868F9" w:rsidRDefault="00F868F9" w:rsidP="00E40C40">
    <w:pPr>
      <w:pStyle w:val="llb"/>
      <w:tabs>
        <w:tab w:val="clear" w:pos="4536"/>
        <w:tab w:val="center" w:pos="269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F1" w:rsidRDefault="009068F1">
      <w:r>
        <w:separator/>
      </w:r>
    </w:p>
  </w:footnote>
  <w:footnote w:type="continuationSeparator" w:id="0">
    <w:p w:rsidR="009068F1" w:rsidRDefault="00906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F9" w:rsidRDefault="00F868F9" w:rsidP="00E40C4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868F9" w:rsidRDefault="00F868F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F9" w:rsidRDefault="00F868F9">
    <w:pPr>
      <w:pStyle w:val="lfej"/>
      <w:jc w:val="center"/>
    </w:pPr>
    <w:r>
      <w:rPr>
        <w:rStyle w:val="Oldalszm"/>
      </w:rPr>
      <w:fldChar w:fldCharType="begin"/>
    </w:r>
    <w:r>
      <w:rPr>
        <w:rStyle w:val="Oldalszm"/>
      </w:rPr>
      <w:instrText xml:space="preserve"> PAGE </w:instrText>
    </w:r>
    <w:r>
      <w:rPr>
        <w:rStyle w:val="Oldalszm"/>
      </w:rPr>
      <w:fldChar w:fldCharType="separate"/>
    </w:r>
    <w:r w:rsidR="0054701C">
      <w:rPr>
        <w:rStyle w:val="Oldalszm"/>
        <w:noProof/>
      </w:rPr>
      <w:t>36</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54701C">
      <w:rPr>
        <w:rStyle w:val="Oldalszm"/>
        <w:noProof/>
      </w:rPr>
      <w:t>37</w:t>
    </w:r>
    <w:r>
      <w:rPr>
        <w:rStyle w:val="Oldalszm"/>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F9" w:rsidRDefault="00F868F9" w:rsidP="00902798">
    <w:pPr>
      <w:pStyle w:val="lfej"/>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F9" w:rsidRDefault="00F868F9" w:rsidP="00C22359">
    <w:pPr>
      <w:pStyle w:val="lfej"/>
      <w:jc w:val="center"/>
    </w:pPr>
    <w:r>
      <w:rPr>
        <w:rStyle w:val="Oldalszm"/>
      </w:rPr>
      <w:fldChar w:fldCharType="begin"/>
    </w:r>
    <w:r>
      <w:rPr>
        <w:rStyle w:val="Oldalszm"/>
      </w:rPr>
      <w:instrText xml:space="preserve"> PAGE </w:instrText>
    </w:r>
    <w:r>
      <w:rPr>
        <w:rStyle w:val="Oldalszm"/>
      </w:rPr>
      <w:fldChar w:fldCharType="separate"/>
    </w:r>
    <w:r w:rsidR="0054701C">
      <w:rPr>
        <w:rStyle w:val="Oldalszm"/>
        <w:noProof/>
      </w:rPr>
      <w:t>37</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54701C">
      <w:rPr>
        <w:rStyle w:val="Oldalszm"/>
        <w:noProof/>
      </w:rPr>
      <w:t>37</w:t>
    </w:r>
    <w:r>
      <w:rPr>
        <w:rStyle w:val="Oldalszm"/>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B56D6FA"/>
    <w:lvl w:ilvl="0">
      <w:start w:val="1"/>
      <w:numFmt w:val="none"/>
      <w:pStyle w:val="Cmsor1"/>
      <w:suff w:val="nothing"/>
      <w:lvlText w:val=""/>
      <w:lvlJc w:val="left"/>
    </w:lvl>
    <w:lvl w:ilvl="1">
      <w:numFmt w:val="none"/>
      <w:lvlText w:val=""/>
      <w:lvlJc w:val="left"/>
    </w:lvl>
    <w:lvl w:ilvl="2">
      <w:numFmt w:val="none"/>
      <w:lvlText w:val=""/>
      <w:lvlJc w:val="left"/>
    </w:lvl>
    <w:lvl w:ilvl="3">
      <w:numFmt w:val="none"/>
      <w:pStyle w:val="Cmsor4"/>
      <w:lvlText w:val=""/>
      <w:lvlJc w:val="left"/>
    </w:lvl>
    <w:lvl w:ilvl="4">
      <w:numFmt w:val="none"/>
      <w:lvlText w:val=""/>
      <w:lvlJc w:val="left"/>
    </w:lvl>
    <w:lvl w:ilvl="5">
      <w:numFmt w:val="none"/>
      <w:lvlText w:val=""/>
      <w:lvlJc w:val="left"/>
    </w:lvl>
    <w:lvl w:ilvl="6">
      <w:numFmt w:val="none"/>
      <w:pStyle w:val="Cmsor7"/>
      <w:lvlText w:val=""/>
      <w:lvlJc w:val="left"/>
    </w:lvl>
    <w:lvl w:ilvl="7">
      <w:numFmt w:val="none"/>
      <w:lvlText w:val=""/>
      <w:lvlJc w:val="left"/>
    </w:lvl>
    <w:lvl w:ilvl="8">
      <w:numFmt w:val="none"/>
      <w:lvlText w:val=""/>
      <w:lvlJc w:val="left"/>
    </w:lvl>
  </w:abstractNum>
  <w:abstractNum w:abstractNumId="1" w15:restartNumberingAfterBreak="0">
    <w:nsid w:val="00000001"/>
    <w:multiLevelType w:val="singleLevel"/>
    <w:tmpl w:val="00000001"/>
    <w:name w:val="WW8Num1"/>
    <w:lvl w:ilvl="0">
      <w:start w:val="2"/>
      <w:numFmt w:val="decimal"/>
      <w:lvlText w:val="%1"/>
      <w:lvlJc w:val="left"/>
      <w:pPr>
        <w:tabs>
          <w:tab w:val="num" w:pos="1410"/>
        </w:tabs>
        <w:ind w:left="141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1545"/>
        </w:tabs>
        <w:ind w:left="1545" w:hanging="360"/>
      </w:pPr>
    </w:lvl>
  </w:abstractNum>
  <w:abstractNum w:abstractNumId="3" w15:restartNumberingAfterBreak="0">
    <w:nsid w:val="00000004"/>
    <w:multiLevelType w:val="singleLevel"/>
    <w:tmpl w:val="00000004"/>
    <w:name w:val="WW8Num42"/>
    <w:lvl w:ilvl="0">
      <w:start w:val="1"/>
      <w:numFmt w:val="bullet"/>
      <w:lvlText w:val=""/>
      <w:lvlJc w:val="left"/>
      <w:pPr>
        <w:tabs>
          <w:tab w:val="num" w:pos="720"/>
        </w:tabs>
        <w:ind w:left="720" w:hanging="360"/>
      </w:pPr>
      <w:rPr>
        <w:rFonts w:ascii="Symbol" w:hAnsi="Symbol"/>
      </w:rPr>
    </w:lvl>
  </w:abstractNum>
  <w:abstractNum w:abstractNumId="4" w15:restartNumberingAfterBreak="0">
    <w:nsid w:val="00BC4894"/>
    <w:multiLevelType w:val="hybridMultilevel"/>
    <w:tmpl w:val="2D1E45B6"/>
    <w:lvl w:ilvl="0" w:tplc="4F3C21CE">
      <w:start w:val="2"/>
      <w:numFmt w:val="lowerLetter"/>
      <w:lvlText w:val="%1)"/>
      <w:lvlJc w:val="left"/>
      <w:pPr>
        <w:tabs>
          <w:tab w:val="num" w:pos="720"/>
        </w:tabs>
        <w:ind w:left="720" w:hanging="360"/>
      </w:pPr>
      <w:rPr>
        <w:rFonts w:ascii="Times New Roman" w:eastAsia="Times New Roman" w:hAnsi="Times New Roman"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4C35929"/>
    <w:multiLevelType w:val="hybridMultilevel"/>
    <w:tmpl w:val="20606802"/>
    <w:lvl w:ilvl="0" w:tplc="7E76FE28">
      <w:start w:val="1"/>
      <w:numFmt w:val="lowerLetter"/>
      <w:lvlText w:val="%1)"/>
      <w:lvlJc w:val="left"/>
      <w:pPr>
        <w:ind w:left="785" w:hanging="360"/>
      </w:pPr>
      <w:rPr>
        <w:rFonts w:hint="default"/>
        <w:b/>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6" w15:restartNumberingAfterBreak="0">
    <w:nsid w:val="05956557"/>
    <w:multiLevelType w:val="hybridMultilevel"/>
    <w:tmpl w:val="61B4B39E"/>
    <w:lvl w:ilvl="0" w:tplc="5170B57E">
      <w:start w:val="1"/>
      <w:numFmt w:val="lowerLetter"/>
      <w:lvlText w:val="%1)"/>
      <w:lvlJc w:val="left"/>
      <w:pPr>
        <w:tabs>
          <w:tab w:val="num" w:pos="1440"/>
        </w:tabs>
        <w:ind w:left="1440" w:hanging="360"/>
      </w:pPr>
      <w:rPr>
        <w:rFonts w:hint="default"/>
        <w:b/>
      </w:rPr>
    </w:lvl>
    <w:lvl w:ilvl="1" w:tplc="040E0019">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7" w15:restartNumberingAfterBreak="0">
    <w:nsid w:val="070C7EDF"/>
    <w:multiLevelType w:val="hybridMultilevel"/>
    <w:tmpl w:val="6E7C11CE"/>
    <w:lvl w:ilvl="0" w:tplc="0FF8E60E">
      <w:start w:val="1"/>
      <w:numFmt w:val="decimal"/>
      <w:lvlText w:val="%1."/>
      <w:lvlJc w:val="left"/>
      <w:pPr>
        <w:tabs>
          <w:tab w:val="num" w:pos="720"/>
        </w:tabs>
        <w:ind w:left="720" w:hanging="360"/>
      </w:pPr>
      <w:rPr>
        <w:b/>
      </w:rPr>
    </w:lvl>
    <w:lvl w:ilvl="1" w:tplc="8916ADA2">
      <w:start w:val="1"/>
      <w:numFmt w:val="lowerLetter"/>
      <w:lvlText w:val="%2)"/>
      <w:lvlJc w:val="left"/>
      <w:pPr>
        <w:tabs>
          <w:tab w:val="num" w:pos="1440"/>
        </w:tabs>
        <w:ind w:left="1440" w:hanging="360"/>
      </w:pPr>
      <w:rPr>
        <w:b/>
        <w:i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077C549B"/>
    <w:multiLevelType w:val="hybridMultilevel"/>
    <w:tmpl w:val="4FA85506"/>
    <w:lvl w:ilvl="0" w:tplc="09A45BB8">
      <w:start w:val="1"/>
      <w:numFmt w:val="decimal"/>
      <w:lvlText w:val="%1."/>
      <w:lvlJc w:val="left"/>
      <w:pPr>
        <w:tabs>
          <w:tab w:val="num" w:pos="735"/>
        </w:tabs>
        <w:ind w:left="735" w:hanging="375"/>
      </w:pPr>
      <w:rPr>
        <w:rFonts w:hint="default"/>
        <w:b/>
      </w:rPr>
    </w:lvl>
    <w:lvl w:ilvl="1" w:tplc="040E0017">
      <w:start w:val="1"/>
      <w:numFmt w:val="lowerLetter"/>
      <w:lvlText w:val="%2)"/>
      <w:lvlJc w:val="left"/>
      <w:pPr>
        <w:tabs>
          <w:tab w:val="num" w:pos="1440"/>
        </w:tabs>
        <w:ind w:left="1440" w:hanging="360"/>
      </w:pPr>
      <w:rPr>
        <w:rFonts w:hint="default"/>
        <w:b/>
      </w:rPr>
    </w:lvl>
    <w:lvl w:ilvl="2" w:tplc="40CC64C8">
      <w:start w:val="4"/>
      <w:numFmt w:val="bullet"/>
      <w:lvlText w:val="-"/>
      <w:lvlJc w:val="left"/>
      <w:pPr>
        <w:ind w:left="2340" w:hanging="360"/>
      </w:pPr>
      <w:rPr>
        <w:rFonts w:ascii="Times New Roman" w:eastAsia="Times New Roman" w:hAnsi="Times New Roman"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0B0D1590"/>
    <w:multiLevelType w:val="hybridMultilevel"/>
    <w:tmpl w:val="9E54A084"/>
    <w:lvl w:ilvl="0" w:tplc="0BCC0E1A">
      <w:start w:val="1"/>
      <w:numFmt w:val="decimal"/>
      <w:lvlText w:val="%1."/>
      <w:lvlJc w:val="left"/>
      <w:pPr>
        <w:tabs>
          <w:tab w:val="num" w:pos="720"/>
        </w:tabs>
        <w:ind w:left="720" w:hanging="360"/>
      </w:pPr>
      <w:rPr>
        <w:b/>
      </w:rPr>
    </w:lvl>
    <w:lvl w:ilvl="1" w:tplc="040E0017">
      <w:start w:val="1"/>
      <w:numFmt w:val="lowerLetter"/>
      <w:lvlText w:val="%2)"/>
      <w:lvlJc w:val="left"/>
      <w:pPr>
        <w:tabs>
          <w:tab w:val="num" w:pos="1440"/>
        </w:tabs>
        <w:ind w:left="1440" w:hanging="360"/>
      </w:pPr>
      <w:rPr>
        <w:b/>
      </w:rPr>
    </w:lvl>
    <w:lvl w:ilvl="2" w:tplc="056C6F82">
      <w:start w:val="6"/>
      <w:numFmt w:val="bullet"/>
      <w:lvlText w:val="-"/>
      <w:lvlJc w:val="left"/>
      <w:pPr>
        <w:tabs>
          <w:tab w:val="num" w:pos="2340"/>
        </w:tabs>
        <w:ind w:left="2340" w:hanging="360"/>
      </w:pPr>
      <w:rPr>
        <w:rFonts w:ascii="Times New Roman" w:eastAsia="Times New Roman" w:hAnsi="Times New Roman" w:cs="Times New Roman" w:hint="default"/>
        <w:b/>
      </w:rPr>
    </w:lvl>
    <w:lvl w:ilvl="3" w:tplc="040E0017">
      <w:start w:val="1"/>
      <w:numFmt w:val="lowerLetter"/>
      <w:lvlText w:val="%4)"/>
      <w:lvlJc w:val="left"/>
      <w:pPr>
        <w:tabs>
          <w:tab w:val="num" w:pos="2880"/>
        </w:tabs>
        <w:ind w:left="2880" w:hanging="360"/>
      </w:pPr>
      <w:rPr>
        <w:b/>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F7E7910"/>
    <w:multiLevelType w:val="hybridMultilevel"/>
    <w:tmpl w:val="375AEBC0"/>
    <w:lvl w:ilvl="0" w:tplc="B888C6B6">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93566"/>
    <w:multiLevelType w:val="hybridMultilevel"/>
    <w:tmpl w:val="B12209DC"/>
    <w:lvl w:ilvl="0" w:tplc="30C2E854">
      <w:start w:val="2"/>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0478A"/>
    <w:multiLevelType w:val="hybridMultilevel"/>
    <w:tmpl w:val="8A623E74"/>
    <w:lvl w:ilvl="0" w:tplc="69AE9F74">
      <w:start w:val="1"/>
      <w:numFmt w:val="lowerLetter"/>
      <w:lvlText w:val="%1)"/>
      <w:lvlJc w:val="left"/>
      <w:pPr>
        <w:tabs>
          <w:tab w:val="num" w:pos="1440"/>
        </w:tabs>
        <w:ind w:left="1440" w:hanging="360"/>
      </w:pPr>
      <w:rPr>
        <w:b/>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13" w15:restartNumberingAfterBreak="0">
    <w:nsid w:val="15DE0991"/>
    <w:multiLevelType w:val="hybridMultilevel"/>
    <w:tmpl w:val="598260D4"/>
    <w:lvl w:ilvl="0" w:tplc="FDF2B19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81A57A6"/>
    <w:multiLevelType w:val="hybridMultilevel"/>
    <w:tmpl w:val="BE707014"/>
    <w:lvl w:ilvl="0" w:tplc="4EC8E0D4">
      <w:start w:val="1"/>
      <w:numFmt w:val="lowerLetter"/>
      <w:lvlText w:val="%1."/>
      <w:lvlJc w:val="left"/>
      <w:pPr>
        <w:tabs>
          <w:tab w:val="num" w:pos="1440"/>
        </w:tabs>
        <w:ind w:left="1440" w:hanging="360"/>
      </w:pPr>
      <w:rPr>
        <w:b/>
      </w:rPr>
    </w:lvl>
    <w:lvl w:ilvl="1" w:tplc="040E0017">
      <w:start w:val="1"/>
      <w:numFmt w:val="lowerLetter"/>
      <w:lvlText w:val="%2)"/>
      <w:lvlJc w:val="left"/>
      <w:pPr>
        <w:tabs>
          <w:tab w:val="num" w:pos="1440"/>
        </w:tabs>
        <w:ind w:left="1440" w:hanging="360"/>
      </w:pPr>
      <w:rPr>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20051826"/>
    <w:multiLevelType w:val="hybridMultilevel"/>
    <w:tmpl w:val="F854648A"/>
    <w:lvl w:ilvl="0" w:tplc="0FF8E60E">
      <w:start w:val="1"/>
      <w:numFmt w:val="decimal"/>
      <w:lvlText w:val="%1."/>
      <w:lvlJc w:val="left"/>
      <w:pPr>
        <w:tabs>
          <w:tab w:val="num" w:pos="720"/>
        </w:tabs>
        <w:ind w:left="720" w:hanging="360"/>
      </w:pPr>
      <w:rPr>
        <w:b/>
      </w:rPr>
    </w:lvl>
    <w:lvl w:ilvl="1" w:tplc="040E0017">
      <w:start w:val="1"/>
      <w:numFmt w:val="lowerLetter"/>
      <w:lvlText w:val="%2)"/>
      <w:lvlJc w:val="left"/>
      <w:pPr>
        <w:tabs>
          <w:tab w:val="num" w:pos="1440"/>
        </w:tabs>
        <w:ind w:left="1440" w:hanging="360"/>
      </w:pPr>
      <w:rPr>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4795FE2"/>
    <w:multiLevelType w:val="multilevel"/>
    <w:tmpl w:val="F70AE052"/>
    <w:lvl w:ilvl="0">
      <w:start w:val="1"/>
      <w:numFmt w:val="upperRoman"/>
      <w:suff w:val="space"/>
      <w:lvlText w:val="%1."/>
      <w:lvlJc w:val="left"/>
      <w:pPr>
        <w:ind w:left="567" w:hanging="567"/>
      </w:pPr>
      <w:rPr>
        <w:rFonts w:ascii="Times New Roman" w:hAnsi="Times New Roman" w:hint="default"/>
        <w:b/>
        <w:i w:val="0"/>
        <w:sz w:val="28"/>
      </w:rPr>
    </w:lvl>
    <w:lvl w:ilvl="1">
      <w:start w:val="1"/>
      <w:numFmt w:val="decimal"/>
      <w:suff w:val="space"/>
      <w:lvlText w:val="%2."/>
      <w:lvlJc w:val="right"/>
      <w:pPr>
        <w:ind w:left="794" w:hanging="340"/>
      </w:pPr>
      <w:rPr>
        <w:rFonts w:ascii="Times New Roman" w:hAnsi="Times New Roman" w:hint="default"/>
        <w:sz w:val="24"/>
      </w:rPr>
    </w:lvl>
    <w:lvl w:ilvl="2">
      <w:start w:val="2"/>
      <w:numFmt w:val="lowerLetter"/>
      <w:suff w:val="space"/>
      <w:lvlText w:val="%3)"/>
      <w:lvlJc w:val="right"/>
      <w:pPr>
        <w:ind w:left="1134"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817F0A"/>
    <w:multiLevelType w:val="hybridMultilevel"/>
    <w:tmpl w:val="AF5E5C16"/>
    <w:lvl w:ilvl="0" w:tplc="21262124">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E7EBB"/>
    <w:multiLevelType w:val="hybridMultilevel"/>
    <w:tmpl w:val="D66C8730"/>
    <w:lvl w:ilvl="0" w:tplc="BF584116">
      <w:start w:val="1"/>
      <w:numFmt w:val="lowerLetter"/>
      <w:lvlText w:val="%1)"/>
      <w:lvlJc w:val="left"/>
      <w:pPr>
        <w:tabs>
          <w:tab w:val="num" w:pos="1440"/>
        </w:tabs>
        <w:ind w:left="1440" w:hanging="360"/>
      </w:pPr>
      <w:rPr>
        <w:b/>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19" w15:restartNumberingAfterBreak="0">
    <w:nsid w:val="2CA72FFC"/>
    <w:multiLevelType w:val="hybridMultilevel"/>
    <w:tmpl w:val="1D1C1D9A"/>
    <w:lvl w:ilvl="0" w:tplc="25826C00">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56634"/>
    <w:multiLevelType w:val="hybridMultilevel"/>
    <w:tmpl w:val="D696B71C"/>
    <w:lvl w:ilvl="0" w:tplc="566866A8">
      <w:start w:val="1"/>
      <w:numFmt w:val="lowerLetter"/>
      <w:lvlText w:val="%1)"/>
      <w:lvlJc w:val="left"/>
      <w:pPr>
        <w:tabs>
          <w:tab w:val="num" w:pos="1260"/>
        </w:tabs>
        <w:ind w:left="1260" w:hanging="360"/>
      </w:pPr>
      <w:rPr>
        <w:rFonts w:ascii="Times New Roman" w:eastAsia="Times New Roman" w:hAnsi="Times New Roman" w:cs="Times New Roman"/>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F004C83"/>
    <w:multiLevelType w:val="hybridMultilevel"/>
    <w:tmpl w:val="56489952"/>
    <w:lvl w:ilvl="0" w:tplc="813E88E2">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4044923"/>
    <w:multiLevelType w:val="hybridMultilevel"/>
    <w:tmpl w:val="43FEDEB8"/>
    <w:lvl w:ilvl="0" w:tplc="C2048492">
      <w:start w:val="1"/>
      <w:numFmt w:val="lowerLetter"/>
      <w:lvlText w:val="%1)"/>
      <w:lvlJc w:val="left"/>
      <w:pPr>
        <w:tabs>
          <w:tab w:val="num" w:pos="1260"/>
        </w:tabs>
        <w:ind w:left="1260" w:hanging="360"/>
      </w:pPr>
      <w:rPr>
        <w:rFonts w:ascii="Times New Roman" w:eastAsia="Times New Roman" w:hAnsi="Times New Roman" w:cs="Times New Roman"/>
        <w:b/>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63379CC"/>
    <w:multiLevelType w:val="hybridMultilevel"/>
    <w:tmpl w:val="FADC9618"/>
    <w:lvl w:ilvl="0" w:tplc="2AA4192C">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046739"/>
    <w:multiLevelType w:val="hybridMultilevel"/>
    <w:tmpl w:val="EAFC71D0"/>
    <w:lvl w:ilvl="0" w:tplc="AA1EAC1E">
      <w:start w:val="1"/>
      <w:numFmt w:val="lowerLetter"/>
      <w:lvlText w:val="%1)"/>
      <w:lvlJc w:val="left"/>
      <w:pPr>
        <w:tabs>
          <w:tab w:val="num" w:pos="1440"/>
        </w:tabs>
        <w:ind w:left="1440" w:hanging="360"/>
      </w:pPr>
      <w:rPr>
        <w:rFonts w:hint="default"/>
        <w:b/>
      </w:rPr>
    </w:lvl>
    <w:lvl w:ilvl="1" w:tplc="9476F27C">
      <w:start w:val="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3C42628C"/>
    <w:multiLevelType w:val="hybridMultilevel"/>
    <w:tmpl w:val="529A3138"/>
    <w:lvl w:ilvl="0" w:tplc="ACB29D2C">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400845F8"/>
    <w:multiLevelType w:val="hybridMultilevel"/>
    <w:tmpl w:val="BBC2B998"/>
    <w:lvl w:ilvl="0" w:tplc="8D92A062">
      <w:start w:val="1"/>
      <w:numFmt w:val="lowerLetter"/>
      <w:lvlText w:val="%1)"/>
      <w:lvlJc w:val="left"/>
      <w:pPr>
        <w:ind w:left="1440" w:hanging="360"/>
      </w:pPr>
      <w:rPr>
        <w:rFonts w:hint="default"/>
        <w:b/>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41BD24B3"/>
    <w:multiLevelType w:val="hybridMultilevel"/>
    <w:tmpl w:val="EE9EC1F6"/>
    <w:lvl w:ilvl="0" w:tplc="ADE49A74">
      <w:start w:val="1"/>
      <w:numFmt w:val="lowerLetter"/>
      <w:lvlText w:val="%1)"/>
      <w:lvlJc w:val="left"/>
      <w:pPr>
        <w:ind w:left="785" w:hanging="360"/>
      </w:pPr>
      <w:rPr>
        <w:rFonts w:hint="default"/>
        <w:b/>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28" w15:restartNumberingAfterBreak="0">
    <w:nsid w:val="41E65470"/>
    <w:multiLevelType w:val="multilevel"/>
    <w:tmpl w:val="37B6BA16"/>
    <w:lvl w:ilvl="0">
      <w:start w:val="1"/>
      <w:numFmt w:val="upperRoman"/>
      <w:suff w:val="space"/>
      <w:lvlText w:val="%1."/>
      <w:lvlJc w:val="right"/>
      <w:pPr>
        <w:ind w:left="567" w:hanging="567"/>
      </w:pPr>
      <w:rPr>
        <w:rFonts w:ascii="Times New Roman" w:hAnsi="Times New Roman" w:hint="default"/>
        <w:b/>
        <w:i w:val="0"/>
        <w:sz w:val="28"/>
      </w:rPr>
    </w:lvl>
    <w:lvl w:ilvl="1">
      <w:start w:val="1"/>
      <w:numFmt w:val="decimal"/>
      <w:suff w:val="space"/>
      <w:lvlText w:val="%2."/>
      <w:lvlJc w:val="right"/>
      <w:pPr>
        <w:ind w:left="454" w:firstLine="0"/>
      </w:pPr>
      <w:rPr>
        <w:rFonts w:ascii="Times New Roman" w:hAnsi="Times New Roman" w:hint="default"/>
        <w:sz w:val="24"/>
      </w:rPr>
    </w:lvl>
    <w:lvl w:ilvl="2">
      <w:start w:val="2"/>
      <w:numFmt w:val="lowerLetter"/>
      <w:suff w:val="space"/>
      <w:lvlText w:val="%3)"/>
      <w:lvlJc w:val="right"/>
      <w:pPr>
        <w:ind w:left="794" w:firstLine="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9" w15:restartNumberingAfterBreak="0">
    <w:nsid w:val="443F78FB"/>
    <w:multiLevelType w:val="hybridMultilevel"/>
    <w:tmpl w:val="13F2AE98"/>
    <w:lvl w:ilvl="0" w:tplc="040E000F">
      <w:start w:val="1"/>
      <w:numFmt w:val="decimal"/>
      <w:lvlText w:val="%1."/>
      <w:lvlJc w:val="left"/>
      <w:pPr>
        <w:tabs>
          <w:tab w:val="num" w:pos="720"/>
        </w:tabs>
        <w:ind w:left="720" w:hanging="360"/>
      </w:pPr>
      <w:rPr>
        <w:rFonts w:hint="default"/>
      </w:rPr>
    </w:lvl>
    <w:lvl w:ilvl="1" w:tplc="9FC281B6">
      <w:start w:val="1"/>
      <w:numFmt w:val="lowerLetter"/>
      <w:lvlText w:val="%2)"/>
      <w:lvlJc w:val="left"/>
      <w:pPr>
        <w:tabs>
          <w:tab w:val="num" w:pos="1440"/>
        </w:tabs>
        <w:ind w:left="1440" w:hanging="360"/>
      </w:pPr>
      <w:rPr>
        <w:rFonts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4A113179"/>
    <w:multiLevelType w:val="hybridMultilevel"/>
    <w:tmpl w:val="36F82876"/>
    <w:lvl w:ilvl="0" w:tplc="FDB0FC4C">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812BD"/>
    <w:multiLevelType w:val="hybridMultilevel"/>
    <w:tmpl w:val="0A6E8498"/>
    <w:lvl w:ilvl="0" w:tplc="040E0017">
      <w:start w:val="1"/>
      <w:numFmt w:val="lowerLetter"/>
      <w:lvlText w:val="%1)"/>
      <w:lvlJc w:val="left"/>
      <w:pPr>
        <w:tabs>
          <w:tab w:val="num" w:pos="720"/>
        </w:tabs>
        <w:ind w:left="720" w:hanging="360"/>
      </w:pPr>
    </w:lvl>
    <w:lvl w:ilvl="1" w:tplc="40DED2F2">
      <w:start w:val="1"/>
      <w:numFmt w:val="lowerLetter"/>
      <w:lvlText w:val="%2)"/>
      <w:lvlJc w:val="left"/>
      <w:pPr>
        <w:tabs>
          <w:tab w:val="num" w:pos="1440"/>
        </w:tabs>
        <w:ind w:left="1440" w:hanging="360"/>
      </w:pPr>
      <w:rPr>
        <w:rFonts w:ascii="Times New Roman" w:eastAsia="Times New Roman" w:hAnsi="Times New Roman" w:cs="Times New Roman"/>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4E251EA9"/>
    <w:multiLevelType w:val="hybridMultilevel"/>
    <w:tmpl w:val="5328779A"/>
    <w:lvl w:ilvl="0" w:tplc="CEEA9AEC">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456A45"/>
    <w:multiLevelType w:val="hybridMultilevel"/>
    <w:tmpl w:val="CA04A5CA"/>
    <w:lvl w:ilvl="0" w:tplc="BD060D9A">
      <w:start w:val="1"/>
      <w:numFmt w:val="lowerLetter"/>
      <w:lvlText w:val="%1)"/>
      <w:lvlJc w:val="righ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4AD3CF0"/>
    <w:multiLevelType w:val="hybridMultilevel"/>
    <w:tmpl w:val="843A4E20"/>
    <w:lvl w:ilvl="0" w:tplc="AC2E0396">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3165C7"/>
    <w:multiLevelType w:val="hybridMultilevel"/>
    <w:tmpl w:val="F31E4700"/>
    <w:lvl w:ilvl="0" w:tplc="0FF8E60E">
      <w:start w:val="1"/>
      <w:numFmt w:val="decimal"/>
      <w:lvlText w:val="%1."/>
      <w:lvlJc w:val="left"/>
      <w:pPr>
        <w:tabs>
          <w:tab w:val="num" w:pos="720"/>
        </w:tabs>
        <w:ind w:left="720" w:hanging="360"/>
      </w:pPr>
      <w:rPr>
        <w:b/>
      </w:rPr>
    </w:lvl>
    <w:lvl w:ilvl="1" w:tplc="3488A3E4">
      <w:start w:val="1"/>
      <w:numFmt w:val="lowerLetter"/>
      <w:lvlText w:val="%2)"/>
      <w:lvlJc w:val="left"/>
      <w:pPr>
        <w:tabs>
          <w:tab w:val="num" w:pos="1440"/>
        </w:tabs>
        <w:ind w:left="1440" w:hanging="360"/>
      </w:pPr>
      <w:rPr>
        <w:rFonts w:ascii="Times New Roman" w:eastAsia="Times New Roman" w:hAnsi="Times New Roman" w:cs="Times New Roman"/>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5C2077CA"/>
    <w:multiLevelType w:val="hybridMultilevel"/>
    <w:tmpl w:val="3BF82BE8"/>
    <w:lvl w:ilvl="0" w:tplc="056C6F82">
      <w:start w:val="6"/>
      <w:numFmt w:val="bullet"/>
      <w:lvlText w:val="-"/>
      <w:lvlJc w:val="left"/>
      <w:pPr>
        <w:tabs>
          <w:tab w:val="num" w:pos="720"/>
        </w:tabs>
        <w:ind w:left="720" w:hanging="360"/>
      </w:pPr>
      <w:rPr>
        <w:rFonts w:ascii="Times New Roman" w:eastAsia="Times New Roman" w:hAnsi="Times New Roman" w:cs="Times New Roman" w:hint="default"/>
      </w:rPr>
    </w:lvl>
    <w:lvl w:ilvl="1" w:tplc="BE241622">
      <w:start w:val="1"/>
      <w:numFmt w:val="lowerLetter"/>
      <w:lvlText w:val="%2)"/>
      <w:lvlJc w:val="left"/>
      <w:pPr>
        <w:tabs>
          <w:tab w:val="num" w:pos="1440"/>
        </w:tabs>
        <w:ind w:left="1440" w:hanging="360"/>
      </w:pPr>
      <w:rPr>
        <w:rFonts w:ascii="Times New Roman" w:eastAsia="Times New Roman" w:hAnsi="Times New Roman" w:cs="Times New Roman" w:hint="default"/>
        <w:b/>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594A7D"/>
    <w:multiLevelType w:val="hybridMultilevel"/>
    <w:tmpl w:val="951A772A"/>
    <w:lvl w:ilvl="0" w:tplc="5F2A4AD6">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5EE54F45"/>
    <w:multiLevelType w:val="hybridMultilevel"/>
    <w:tmpl w:val="BB82FD84"/>
    <w:lvl w:ilvl="0" w:tplc="69E276B4">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606838B7"/>
    <w:multiLevelType w:val="hybridMultilevel"/>
    <w:tmpl w:val="468A7002"/>
    <w:lvl w:ilvl="0" w:tplc="9F0E74C4">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0E3F30"/>
    <w:multiLevelType w:val="hybridMultilevel"/>
    <w:tmpl w:val="CD06F7A2"/>
    <w:lvl w:ilvl="0" w:tplc="A8E043E4">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83DA6"/>
    <w:multiLevelType w:val="hybridMultilevel"/>
    <w:tmpl w:val="74B6ED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6ED58F8"/>
    <w:multiLevelType w:val="hybridMultilevel"/>
    <w:tmpl w:val="09009F94"/>
    <w:lvl w:ilvl="0" w:tplc="7742BC08">
      <w:start w:val="1"/>
      <w:numFmt w:val="decimal"/>
      <w:lvlText w:val="%1."/>
      <w:lvlJc w:val="right"/>
      <w:pPr>
        <w:tabs>
          <w:tab w:val="num" w:pos="907"/>
        </w:tabs>
        <w:ind w:left="907" w:hanging="340"/>
      </w:pPr>
      <w:rPr>
        <w:rFonts w:ascii="Times New Roman" w:hAnsi="Times New Roman" w:hint="default"/>
        <w:b w:val="0"/>
        <w:i w:val="0"/>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43" w15:restartNumberingAfterBreak="0">
    <w:nsid w:val="671904EC"/>
    <w:multiLevelType w:val="hybridMultilevel"/>
    <w:tmpl w:val="AF9C9088"/>
    <w:lvl w:ilvl="0" w:tplc="1EB0A0D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7213555"/>
    <w:multiLevelType w:val="hybridMultilevel"/>
    <w:tmpl w:val="5164D360"/>
    <w:lvl w:ilvl="0" w:tplc="A47CAC46">
      <w:start w:val="1"/>
      <w:numFmt w:val="lowerLetter"/>
      <w:lvlText w:val="%1)"/>
      <w:lvlJc w:val="left"/>
      <w:pPr>
        <w:tabs>
          <w:tab w:val="num" w:pos="720"/>
        </w:tabs>
        <w:ind w:left="720" w:hanging="360"/>
      </w:pPr>
      <w:rPr>
        <w:rFonts w:hint="default"/>
        <w:b/>
      </w:rPr>
    </w:lvl>
    <w:lvl w:ilvl="1" w:tplc="BCBAABA4">
      <w:start w:val="1"/>
      <w:numFmt w:val="lowerLetter"/>
      <w:lvlText w:val="%2)"/>
      <w:lvlJc w:val="left"/>
      <w:pPr>
        <w:tabs>
          <w:tab w:val="num" w:pos="1440"/>
        </w:tabs>
        <w:ind w:left="1440" w:hanging="360"/>
      </w:pPr>
      <w:rPr>
        <w:rFonts w:ascii="Times New Roman" w:eastAsia="Times New Roman" w:hAnsi="Times New Roman" w:cs="Times New Roman"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6744657F"/>
    <w:multiLevelType w:val="hybridMultilevel"/>
    <w:tmpl w:val="3F68FD64"/>
    <w:lvl w:ilvl="0" w:tplc="9750550E">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CE7FB3"/>
    <w:multiLevelType w:val="hybridMultilevel"/>
    <w:tmpl w:val="894ED54C"/>
    <w:lvl w:ilvl="0" w:tplc="7608921A">
      <w:start w:val="1"/>
      <w:numFmt w:val="lowerLetter"/>
      <w:lvlText w:val="%1)"/>
      <w:lvlJc w:val="left"/>
      <w:pPr>
        <w:tabs>
          <w:tab w:val="num" w:pos="1440"/>
        </w:tabs>
        <w:ind w:left="144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70663E30"/>
    <w:multiLevelType w:val="hybridMultilevel"/>
    <w:tmpl w:val="B6CEB330"/>
    <w:lvl w:ilvl="0" w:tplc="D542C6DE">
      <w:start w:val="1"/>
      <w:numFmt w:val="lowerLetter"/>
      <w:lvlText w:val="%1)"/>
      <w:lvlJc w:val="left"/>
      <w:pPr>
        <w:tabs>
          <w:tab w:val="num" w:pos="1260"/>
        </w:tabs>
        <w:ind w:left="1260" w:hanging="360"/>
      </w:pPr>
      <w:rPr>
        <w:rFonts w:ascii="Times New Roman" w:eastAsia="Times New Roman" w:hAnsi="Times New Roman" w:cs="Times New Roman"/>
        <w:b/>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716D429A"/>
    <w:multiLevelType w:val="hybridMultilevel"/>
    <w:tmpl w:val="7582660A"/>
    <w:lvl w:ilvl="0" w:tplc="37B2121E">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15:restartNumberingAfterBreak="0">
    <w:nsid w:val="72782598"/>
    <w:multiLevelType w:val="hybridMultilevel"/>
    <w:tmpl w:val="E3EA38F2"/>
    <w:lvl w:ilvl="0" w:tplc="6FF6C874">
      <w:start w:val="1"/>
      <w:numFmt w:val="lowerLetter"/>
      <w:lvlText w:val="%1)"/>
      <w:lvlJc w:val="left"/>
      <w:pPr>
        <w:tabs>
          <w:tab w:val="num" w:pos="720"/>
        </w:tabs>
        <w:ind w:left="720" w:hanging="360"/>
      </w:pPr>
      <w:rPr>
        <w:rFonts w:hint="default"/>
      </w:rPr>
    </w:lvl>
    <w:lvl w:ilvl="1" w:tplc="EA94F4AA">
      <w:start w:val="1"/>
      <w:numFmt w:val="lowerLetter"/>
      <w:lvlText w:val="%2)"/>
      <w:lvlJc w:val="left"/>
      <w:pPr>
        <w:tabs>
          <w:tab w:val="num" w:pos="1440"/>
        </w:tabs>
        <w:ind w:left="1440" w:hanging="360"/>
      </w:pPr>
      <w:rPr>
        <w:rFonts w:ascii="Times New Roman" w:eastAsia="Times New Roman" w:hAnsi="Times New Roman" w:cs="Times New Roman"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0" w15:restartNumberingAfterBreak="0">
    <w:nsid w:val="764D2F3D"/>
    <w:multiLevelType w:val="hybridMultilevel"/>
    <w:tmpl w:val="CECAAC5E"/>
    <w:lvl w:ilvl="0" w:tplc="29809732">
      <w:start w:val="1"/>
      <w:numFmt w:val="lowerLetter"/>
      <w:lvlText w:val="%1)"/>
      <w:lvlJc w:val="left"/>
      <w:pPr>
        <w:tabs>
          <w:tab w:val="num" w:pos="1440"/>
        </w:tabs>
        <w:ind w:left="1440" w:hanging="360"/>
      </w:pPr>
      <w:rPr>
        <w:b/>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51" w15:restartNumberingAfterBreak="0">
    <w:nsid w:val="78B32E4F"/>
    <w:multiLevelType w:val="hybridMultilevel"/>
    <w:tmpl w:val="A31E25A6"/>
    <w:lvl w:ilvl="0" w:tplc="B79A0164">
      <w:start w:val="1"/>
      <w:numFmt w:val="lowerLetter"/>
      <w:lvlText w:val="%1)"/>
      <w:lvlJc w:val="right"/>
      <w:pPr>
        <w:tabs>
          <w:tab w:val="num" w:pos="720"/>
        </w:tabs>
        <w:ind w:left="720" w:hanging="360"/>
      </w:pPr>
      <w:rPr>
        <w:rFonts w:hint="default"/>
        <w:b/>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E66912"/>
    <w:multiLevelType w:val="hybridMultilevel"/>
    <w:tmpl w:val="A8BE2C64"/>
    <w:lvl w:ilvl="0" w:tplc="798E97C0">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CE70FC8"/>
    <w:multiLevelType w:val="hybridMultilevel"/>
    <w:tmpl w:val="A4F24EC4"/>
    <w:lvl w:ilvl="0" w:tplc="97449768">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AC15DB"/>
    <w:multiLevelType w:val="hybridMultilevel"/>
    <w:tmpl w:val="114AA3A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5" w15:restartNumberingAfterBreak="0">
    <w:nsid w:val="7E9A3D7A"/>
    <w:multiLevelType w:val="hybridMultilevel"/>
    <w:tmpl w:val="B4DABF6C"/>
    <w:lvl w:ilvl="0" w:tplc="1F3EE23C">
      <w:start w:val="1"/>
      <w:numFmt w:val="lowerLetter"/>
      <w:lvlText w:val="%1)"/>
      <w:lvlJc w:val="left"/>
      <w:pPr>
        <w:tabs>
          <w:tab w:val="num" w:pos="1260"/>
        </w:tabs>
        <w:ind w:left="1260" w:hanging="360"/>
      </w:pPr>
      <w:rPr>
        <w:rFonts w:ascii="Times New Roman" w:eastAsia="Times New Roman" w:hAnsi="Times New Roman" w:cs="Times New Roman"/>
        <w:b/>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42"/>
  </w:num>
  <w:num w:numId="3">
    <w:abstractNumId w:val="16"/>
  </w:num>
  <w:num w:numId="4">
    <w:abstractNumId w:val="28"/>
  </w:num>
  <w:num w:numId="5">
    <w:abstractNumId w:val="29"/>
  </w:num>
  <w:num w:numId="6">
    <w:abstractNumId w:val="54"/>
  </w:num>
  <w:num w:numId="7">
    <w:abstractNumId w:val="7"/>
  </w:num>
  <w:num w:numId="8">
    <w:abstractNumId w:val="14"/>
  </w:num>
  <w:num w:numId="9">
    <w:abstractNumId w:val="50"/>
  </w:num>
  <w:num w:numId="10">
    <w:abstractNumId w:val="18"/>
  </w:num>
  <w:num w:numId="11">
    <w:abstractNumId w:val="8"/>
  </w:num>
  <w:num w:numId="12">
    <w:abstractNumId w:val="15"/>
  </w:num>
  <w:num w:numId="13">
    <w:abstractNumId w:val="35"/>
  </w:num>
  <w:num w:numId="14">
    <w:abstractNumId w:val="9"/>
  </w:num>
  <w:num w:numId="15">
    <w:abstractNumId w:val="31"/>
  </w:num>
  <w:num w:numId="16">
    <w:abstractNumId w:val="12"/>
  </w:num>
  <w:num w:numId="17">
    <w:abstractNumId w:val="24"/>
  </w:num>
  <w:num w:numId="18">
    <w:abstractNumId w:val="19"/>
  </w:num>
  <w:num w:numId="19">
    <w:abstractNumId w:val="34"/>
  </w:num>
  <w:num w:numId="20">
    <w:abstractNumId w:val="23"/>
  </w:num>
  <w:num w:numId="21">
    <w:abstractNumId w:val="40"/>
  </w:num>
  <w:num w:numId="22">
    <w:abstractNumId w:val="45"/>
  </w:num>
  <w:num w:numId="23">
    <w:abstractNumId w:val="32"/>
  </w:num>
  <w:num w:numId="24">
    <w:abstractNumId w:val="17"/>
  </w:num>
  <w:num w:numId="25">
    <w:abstractNumId w:val="44"/>
  </w:num>
  <w:num w:numId="26">
    <w:abstractNumId w:val="49"/>
  </w:num>
  <w:num w:numId="27">
    <w:abstractNumId w:val="36"/>
  </w:num>
  <w:num w:numId="28">
    <w:abstractNumId w:val="6"/>
  </w:num>
  <w:num w:numId="29">
    <w:abstractNumId w:val="38"/>
  </w:num>
  <w:num w:numId="30">
    <w:abstractNumId w:val="4"/>
  </w:num>
  <w:num w:numId="31">
    <w:abstractNumId w:val="39"/>
  </w:num>
  <w:num w:numId="32">
    <w:abstractNumId w:val="11"/>
  </w:num>
  <w:num w:numId="33">
    <w:abstractNumId w:val="48"/>
  </w:num>
  <w:num w:numId="34">
    <w:abstractNumId w:val="53"/>
  </w:num>
  <w:num w:numId="35">
    <w:abstractNumId w:val="30"/>
  </w:num>
  <w:num w:numId="36">
    <w:abstractNumId w:val="10"/>
  </w:num>
  <w:num w:numId="37">
    <w:abstractNumId w:val="21"/>
  </w:num>
  <w:num w:numId="38">
    <w:abstractNumId w:val="20"/>
  </w:num>
  <w:num w:numId="39">
    <w:abstractNumId w:val="22"/>
  </w:num>
  <w:num w:numId="40">
    <w:abstractNumId w:val="55"/>
  </w:num>
  <w:num w:numId="41">
    <w:abstractNumId w:val="47"/>
  </w:num>
  <w:num w:numId="42">
    <w:abstractNumId w:val="25"/>
  </w:num>
  <w:num w:numId="43">
    <w:abstractNumId w:val="37"/>
  </w:num>
  <w:num w:numId="44">
    <w:abstractNumId w:val="46"/>
  </w:num>
  <w:num w:numId="45">
    <w:abstractNumId w:val="41"/>
  </w:num>
  <w:num w:numId="46">
    <w:abstractNumId w:val="13"/>
  </w:num>
  <w:num w:numId="47">
    <w:abstractNumId w:val="43"/>
  </w:num>
  <w:num w:numId="48">
    <w:abstractNumId w:val="26"/>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5"/>
  </w:num>
  <w:num w:numId="52">
    <w:abstractNumId w:val="33"/>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E5"/>
    <w:rsid w:val="00003D3C"/>
    <w:rsid w:val="000053FC"/>
    <w:rsid w:val="00007700"/>
    <w:rsid w:val="0001015F"/>
    <w:rsid w:val="0001521B"/>
    <w:rsid w:val="000160B0"/>
    <w:rsid w:val="00023C50"/>
    <w:rsid w:val="00024E81"/>
    <w:rsid w:val="00027AEB"/>
    <w:rsid w:val="00030DEC"/>
    <w:rsid w:val="000310D9"/>
    <w:rsid w:val="00031B45"/>
    <w:rsid w:val="00032984"/>
    <w:rsid w:val="00032EE6"/>
    <w:rsid w:val="000342EE"/>
    <w:rsid w:val="00040948"/>
    <w:rsid w:val="00042794"/>
    <w:rsid w:val="000440F8"/>
    <w:rsid w:val="00050E08"/>
    <w:rsid w:val="000555A2"/>
    <w:rsid w:val="00061C54"/>
    <w:rsid w:val="000631C6"/>
    <w:rsid w:val="000652A0"/>
    <w:rsid w:val="0008207A"/>
    <w:rsid w:val="00082E7E"/>
    <w:rsid w:val="00083842"/>
    <w:rsid w:val="00084811"/>
    <w:rsid w:val="00084B53"/>
    <w:rsid w:val="00085F01"/>
    <w:rsid w:val="00086D33"/>
    <w:rsid w:val="00091A4F"/>
    <w:rsid w:val="0009227F"/>
    <w:rsid w:val="000926CF"/>
    <w:rsid w:val="000A10A5"/>
    <w:rsid w:val="000A3527"/>
    <w:rsid w:val="000A64A4"/>
    <w:rsid w:val="000A7655"/>
    <w:rsid w:val="000B2F9D"/>
    <w:rsid w:val="000C78F6"/>
    <w:rsid w:val="000D1F0E"/>
    <w:rsid w:val="000D7793"/>
    <w:rsid w:val="000D789B"/>
    <w:rsid w:val="000E2142"/>
    <w:rsid w:val="000E38EC"/>
    <w:rsid w:val="000E43B7"/>
    <w:rsid w:val="000F23EE"/>
    <w:rsid w:val="000F47DE"/>
    <w:rsid w:val="000F7AB1"/>
    <w:rsid w:val="0010062A"/>
    <w:rsid w:val="00101E37"/>
    <w:rsid w:val="0010276B"/>
    <w:rsid w:val="0011520F"/>
    <w:rsid w:val="001164DF"/>
    <w:rsid w:val="00120B04"/>
    <w:rsid w:val="00122D4D"/>
    <w:rsid w:val="0012411A"/>
    <w:rsid w:val="00124AFE"/>
    <w:rsid w:val="00125DE5"/>
    <w:rsid w:val="00130B43"/>
    <w:rsid w:val="00131370"/>
    <w:rsid w:val="00131915"/>
    <w:rsid w:val="00135DC9"/>
    <w:rsid w:val="00140F12"/>
    <w:rsid w:val="001425CD"/>
    <w:rsid w:val="0015478A"/>
    <w:rsid w:val="00164677"/>
    <w:rsid w:val="001739C2"/>
    <w:rsid w:val="0017500C"/>
    <w:rsid w:val="0017502B"/>
    <w:rsid w:val="00176BA3"/>
    <w:rsid w:val="00177429"/>
    <w:rsid w:val="001807CD"/>
    <w:rsid w:val="001818DF"/>
    <w:rsid w:val="001873E1"/>
    <w:rsid w:val="00191462"/>
    <w:rsid w:val="00191BA3"/>
    <w:rsid w:val="00196497"/>
    <w:rsid w:val="0019755D"/>
    <w:rsid w:val="001A499A"/>
    <w:rsid w:val="001A74A5"/>
    <w:rsid w:val="001B1280"/>
    <w:rsid w:val="001B19CC"/>
    <w:rsid w:val="001B64A1"/>
    <w:rsid w:val="001B64EF"/>
    <w:rsid w:val="001C167F"/>
    <w:rsid w:val="001C2C68"/>
    <w:rsid w:val="001C2DEC"/>
    <w:rsid w:val="001D11B4"/>
    <w:rsid w:val="001D35B2"/>
    <w:rsid w:val="001D69DE"/>
    <w:rsid w:val="001E4050"/>
    <w:rsid w:val="001E5F1E"/>
    <w:rsid w:val="001F13BD"/>
    <w:rsid w:val="001F13D2"/>
    <w:rsid w:val="001F38C0"/>
    <w:rsid w:val="001F3E60"/>
    <w:rsid w:val="001F4247"/>
    <w:rsid w:val="001F7CAA"/>
    <w:rsid w:val="002014C9"/>
    <w:rsid w:val="002106A4"/>
    <w:rsid w:val="00211E85"/>
    <w:rsid w:val="0021264B"/>
    <w:rsid w:val="00212697"/>
    <w:rsid w:val="002130D2"/>
    <w:rsid w:val="0021391B"/>
    <w:rsid w:val="00213C83"/>
    <w:rsid w:val="00213CD7"/>
    <w:rsid w:val="0021550B"/>
    <w:rsid w:val="0022392D"/>
    <w:rsid w:val="00223A8E"/>
    <w:rsid w:val="00224CCA"/>
    <w:rsid w:val="00234463"/>
    <w:rsid w:val="00234638"/>
    <w:rsid w:val="00246667"/>
    <w:rsid w:val="002469BE"/>
    <w:rsid w:val="00246B64"/>
    <w:rsid w:val="002504D1"/>
    <w:rsid w:val="002558F1"/>
    <w:rsid w:val="00261091"/>
    <w:rsid w:val="00261E75"/>
    <w:rsid w:val="00265C77"/>
    <w:rsid w:val="00270603"/>
    <w:rsid w:val="002732DD"/>
    <w:rsid w:val="00274D76"/>
    <w:rsid w:val="00274ED2"/>
    <w:rsid w:val="00282CFE"/>
    <w:rsid w:val="0028375C"/>
    <w:rsid w:val="002855CC"/>
    <w:rsid w:val="00286975"/>
    <w:rsid w:val="002943F9"/>
    <w:rsid w:val="002975E7"/>
    <w:rsid w:val="002A021D"/>
    <w:rsid w:val="002A0BAB"/>
    <w:rsid w:val="002A3D4D"/>
    <w:rsid w:val="002A4D92"/>
    <w:rsid w:val="002B0867"/>
    <w:rsid w:val="002B50EC"/>
    <w:rsid w:val="002B53E3"/>
    <w:rsid w:val="002B57D8"/>
    <w:rsid w:val="002B6D14"/>
    <w:rsid w:val="002B7024"/>
    <w:rsid w:val="002C1094"/>
    <w:rsid w:val="002C308A"/>
    <w:rsid w:val="002C452D"/>
    <w:rsid w:val="002D17A0"/>
    <w:rsid w:val="002D28BC"/>
    <w:rsid w:val="002D2DA5"/>
    <w:rsid w:val="002D591A"/>
    <w:rsid w:val="002E3F22"/>
    <w:rsid w:val="002E597E"/>
    <w:rsid w:val="002E7D05"/>
    <w:rsid w:val="002F5F9A"/>
    <w:rsid w:val="003029E0"/>
    <w:rsid w:val="003053FC"/>
    <w:rsid w:val="00305BE7"/>
    <w:rsid w:val="0030630C"/>
    <w:rsid w:val="00314CB6"/>
    <w:rsid w:val="0031616E"/>
    <w:rsid w:val="00317EDA"/>
    <w:rsid w:val="00320C44"/>
    <w:rsid w:val="00322039"/>
    <w:rsid w:val="00322F27"/>
    <w:rsid w:val="00325C16"/>
    <w:rsid w:val="00326298"/>
    <w:rsid w:val="00327892"/>
    <w:rsid w:val="00331CDF"/>
    <w:rsid w:val="00333BD5"/>
    <w:rsid w:val="0033423F"/>
    <w:rsid w:val="0034068F"/>
    <w:rsid w:val="003440C7"/>
    <w:rsid w:val="003441FD"/>
    <w:rsid w:val="003461AA"/>
    <w:rsid w:val="00351BDD"/>
    <w:rsid w:val="003523B5"/>
    <w:rsid w:val="003654C0"/>
    <w:rsid w:val="00375A37"/>
    <w:rsid w:val="00377E56"/>
    <w:rsid w:val="00381857"/>
    <w:rsid w:val="00383936"/>
    <w:rsid w:val="00391898"/>
    <w:rsid w:val="003B5EF8"/>
    <w:rsid w:val="003B61B8"/>
    <w:rsid w:val="003B683F"/>
    <w:rsid w:val="003B7D43"/>
    <w:rsid w:val="003C7B11"/>
    <w:rsid w:val="003C7E30"/>
    <w:rsid w:val="003D06E5"/>
    <w:rsid w:val="003D5746"/>
    <w:rsid w:val="003E1E18"/>
    <w:rsid w:val="003E7CFD"/>
    <w:rsid w:val="003E7DCE"/>
    <w:rsid w:val="003F0BAC"/>
    <w:rsid w:val="003F3E9E"/>
    <w:rsid w:val="003F47E5"/>
    <w:rsid w:val="003F4B20"/>
    <w:rsid w:val="003F5E4D"/>
    <w:rsid w:val="00400843"/>
    <w:rsid w:val="00400AE3"/>
    <w:rsid w:val="00402F51"/>
    <w:rsid w:val="00405C8A"/>
    <w:rsid w:val="0041409E"/>
    <w:rsid w:val="004145C3"/>
    <w:rsid w:val="004333F8"/>
    <w:rsid w:val="00433E11"/>
    <w:rsid w:val="00434DC1"/>
    <w:rsid w:val="00434F3B"/>
    <w:rsid w:val="00436E1A"/>
    <w:rsid w:val="00443B77"/>
    <w:rsid w:val="0045124B"/>
    <w:rsid w:val="00451B72"/>
    <w:rsid w:val="004534D5"/>
    <w:rsid w:val="00453955"/>
    <w:rsid w:val="00457625"/>
    <w:rsid w:val="00463D7A"/>
    <w:rsid w:val="004645C7"/>
    <w:rsid w:val="0047298F"/>
    <w:rsid w:val="00475469"/>
    <w:rsid w:val="004755B5"/>
    <w:rsid w:val="00484719"/>
    <w:rsid w:val="0048489B"/>
    <w:rsid w:val="00486608"/>
    <w:rsid w:val="00487C8B"/>
    <w:rsid w:val="0049173D"/>
    <w:rsid w:val="004A0530"/>
    <w:rsid w:val="004A2E05"/>
    <w:rsid w:val="004A4D45"/>
    <w:rsid w:val="004B39C5"/>
    <w:rsid w:val="004B42A0"/>
    <w:rsid w:val="004C012B"/>
    <w:rsid w:val="004C13A8"/>
    <w:rsid w:val="004C2384"/>
    <w:rsid w:val="004C27BE"/>
    <w:rsid w:val="004C7972"/>
    <w:rsid w:val="004C7FFB"/>
    <w:rsid w:val="004D3991"/>
    <w:rsid w:val="004D3C56"/>
    <w:rsid w:val="004D4BDB"/>
    <w:rsid w:val="004D774E"/>
    <w:rsid w:val="004E099F"/>
    <w:rsid w:val="004E2239"/>
    <w:rsid w:val="004E2E17"/>
    <w:rsid w:val="004E4F52"/>
    <w:rsid w:val="004E5EFA"/>
    <w:rsid w:val="004E7CEE"/>
    <w:rsid w:val="004E7ED1"/>
    <w:rsid w:val="004F198C"/>
    <w:rsid w:val="004F4186"/>
    <w:rsid w:val="004F4D72"/>
    <w:rsid w:val="004F7810"/>
    <w:rsid w:val="00500A07"/>
    <w:rsid w:val="00500B4E"/>
    <w:rsid w:val="00501623"/>
    <w:rsid w:val="005058FC"/>
    <w:rsid w:val="00506DC5"/>
    <w:rsid w:val="00511995"/>
    <w:rsid w:val="00515011"/>
    <w:rsid w:val="005157C6"/>
    <w:rsid w:val="00516CEB"/>
    <w:rsid w:val="00517D13"/>
    <w:rsid w:val="005210BA"/>
    <w:rsid w:val="0052215E"/>
    <w:rsid w:val="00532C71"/>
    <w:rsid w:val="00533D3E"/>
    <w:rsid w:val="00540349"/>
    <w:rsid w:val="0054249D"/>
    <w:rsid w:val="00543DAC"/>
    <w:rsid w:val="00543F4B"/>
    <w:rsid w:val="0054701C"/>
    <w:rsid w:val="005512C8"/>
    <w:rsid w:val="00553782"/>
    <w:rsid w:val="005568B6"/>
    <w:rsid w:val="0056105A"/>
    <w:rsid w:val="00562EB5"/>
    <w:rsid w:val="005633D9"/>
    <w:rsid w:val="0056611B"/>
    <w:rsid w:val="00566BAC"/>
    <w:rsid w:val="00571FB9"/>
    <w:rsid w:val="0057357F"/>
    <w:rsid w:val="005771A1"/>
    <w:rsid w:val="00577546"/>
    <w:rsid w:val="0058094E"/>
    <w:rsid w:val="00586A4F"/>
    <w:rsid w:val="00592D87"/>
    <w:rsid w:val="005942C9"/>
    <w:rsid w:val="005A14E9"/>
    <w:rsid w:val="005A1B8D"/>
    <w:rsid w:val="005A50F6"/>
    <w:rsid w:val="005A73ED"/>
    <w:rsid w:val="005B3EFE"/>
    <w:rsid w:val="005C1211"/>
    <w:rsid w:val="005C1509"/>
    <w:rsid w:val="005C6C18"/>
    <w:rsid w:val="005C719E"/>
    <w:rsid w:val="005D78F5"/>
    <w:rsid w:val="005F4467"/>
    <w:rsid w:val="005F62BA"/>
    <w:rsid w:val="005F7524"/>
    <w:rsid w:val="005F77CB"/>
    <w:rsid w:val="005F7A21"/>
    <w:rsid w:val="005F7BF2"/>
    <w:rsid w:val="006014C5"/>
    <w:rsid w:val="006017FE"/>
    <w:rsid w:val="00607A19"/>
    <w:rsid w:val="00611629"/>
    <w:rsid w:val="00612549"/>
    <w:rsid w:val="00612F74"/>
    <w:rsid w:val="0061309D"/>
    <w:rsid w:val="006217D9"/>
    <w:rsid w:val="0062360E"/>
    <w:rsid w:val="00631074"/>
    <w:rsid w:val="00632723"/>
    <w:rsid w:val="00633E10"/>
    <w:rsid w:val="0063519D"/>
    <w:rsid w:val="006442F0"/>
    <w:rsid w:val="00646320"/>
    <w:rsid w:val="00665BD6"/>
    <w:rsid w:val="0066603F"/>
    <w:rsid w:val="006678C3"/>
    <w:rsid w:val="006706A9"/>
    <w:rsid w:val="00671A0E"/>
    <w:rsid w:val="00673EEB"/>
    <w:rsid w:val="0068493E"/>
    <w:rsid w:val="006850FC"/>
    <w:rsid w:val="00690970"/>
    <w:rsid w:val="0069253E"/>
    <w:rsid w:val="00692A7F"/>
    <w:rsid w:val="006A316E"/>
    <w:rsid w:val="006A3C57"/>
    <w:rsid w:val="006B3C7C"/>
    <w:rsid w:val="006B5626"/>
    <w:rsid w:val="006B585B"/>
    <w:rsid w:val="006C3418"/>
    <w:rsid w:val="006C7BD1"/>
    <w:rsid w:val="006D2B98"/>
    <w:rsid w:val="006D4B60"/>
    <w:rsid w:val="006D5FB5"/>
    <w:rsid w:val="006D6FD1"/>
    <w:rsid w:val="006E0AFA"/>
    <w:rsid w:val="006E0D48"/>
    <w:rsid w:val="006E62EA"/>
    <w:rsid w:val="006F6FE9"/>
    <w:rsid w:val="007142F8"/>
    <w:rsid w:val="0071528E"/>
    <w:rsid w:val="00715E49"/>
    <w:rsid w:val="0072224D"/>
    <w:rsid w:val="007353A7"/>
    <w:rsid w:val="007426A4"/>
    <w:rsid w:val="007451C3"/>
    <w:rsid w:val="007473D9"/>
    <w:rsid w:val="00757E7B"/>
    <w:rsid w:val="007605DF"/>
    <w:rsid w:val="007640D2"/>
    <w:rsid w:val="0076667B"/>
    <w:rsid w:val="00773825"/>
    <w:rsid w:val="00775E9C"/>
    <w:rsid w:val="0078071C"/>
    <w:rsid w:val="00780A82"/>
    <w:rsid w:val="00783ADE"/>
    <w:rsid w:val="007845BF"/>
    <w:rsid w:val="007A0D9F"/>
    <w:rsid w:val="007A7F58"/>
    <w:rsid w:val="007A7FE8"/>
    <w:rsid w:val="007B1AC5"/>
    <w:rsid w:val="007B7AEE"/>
    <w:rsid w:val="007C1DB0"/>
    <w:rsid w:val="007C1E93"/>
    <w:rsid w:val="007C4156"/>
    <w:rsid w:val="007C53A7"/>
    <w:rsid w:val="007C6287"/>
    <w:rsid w:val="007C6B29"/>
    <w:rsid w:val="007C7031"/>
    <w:rsid w:val="007C72EF"/>
    <w:rsid w:val="007D12BB"/>
    <w:rsid w:val="007D27BD"/>
    <w:rsid w:val="007D49A4"/>
    <w:rsid w:val="007D7BD7"/>
    <w:rsid w:val="007E0DC3"/>
    <w:rsid w:val="007E1782"/>
    <w:rsid w:val="007F42B1"/>
    <w:rsid w:val="007F765F"/>
    <w:rsid w:val="00801349"/>
    <w:rsid w:val="008075F1"/>
    <w:rsid w:val="008079F8"/>
    <w:rsid w:val="00814F10"/>
    <w:rsid w:val="00816ACF"/>
    <w:rsid w:val="00826BEC"/>
    <w:rsid w:val="00826C53"/>
    <w:rsid w:val="00830EBB"/>
    <w:rsid w:val="0083319E"/>
    <w:rsid w:val="00834993"/>
    <w:rsid w:val="00845204"/>
    <w:rsid w:val="00846B0E"/>
    <w:rsid w:val="008573E2"/>
    <w:rsid w:val="008604A2"/>
    <w:rsid w:val="00870F1B"/>
    <w:rsid w:val="00880253"/>
    <w:rsid w:val="00884F3A"/>
    <w:rsid w:val="00885050"/>
    <w:rsid w:val="0088556D"/>
    <w:rsid w:val="008916C7"/>
    <w:rsid w:val="008A1E18"/>
    <w:rsid w:val="008A3A0E"/>
    <w:rsid w:val="008A5CC6"/>
    <w:rsid w:val="008A6A59"/>
    <w:rsid w:val="008B4472"/>
    <w:rsid w:val="008C159F"/>
    <w:rsid w:val="008C1F8B"/>
    <w:rsid w:val="008C3198"/>
    <w:rsid w:val="008C752C"/>
    <w:rsid w:val="008C76A5"/>
    <w:rsid w:val="008D23CD"/>
    <w:rsid w:val="008D2708"/>
    <w:rsid w:val="008E02AC"/>
    <w:rsid w:val="008E34B7"/>
    <w:rsid w:val="008E43A6"/>
    <w:rsid w:val="008E4E43"/>
    <w:rsid w:val="008F4B32"/>
    <w:rsid w:val="008F65B2"/>
    <w:rsid w:val="00900190"/>
    <w:rsid w:val="0090205A"/>
    <w:rsid w:val="0090237A"/>
    <w:rsid w:val="00902798"/>
    <w:rsid w:val="00903DE3"/>
    <w:rsid w:val="009068F1"/>
    <w:rsid w:val="00907A9F"/>
    <w:rsid w:val="009109D1"/>
    <w:rsid w:val="00912529"/>
    <w:rsid w:val="0091313C"/>
    <w:rsid w:val="009165A1"/>
    <w:rsid w:val="00916857"/>
    <w:rsid w:val="00916A63"/>
    <w:rsid w:val="00926BC3"/>
    <w:rsid w:val="00926CAC"/>
    <w:rsid w:val="00926CEC"/>
    <w:rsid w:val="0093180D"/>
    <w:rsid w:val="009331ED"/>
    <w:rsid w:val="0094098E"/>
    <w:rsid w:val="009412D8"/>
    <w:rsid w:val="00942A7D"/>
    <w:rsid w:val="00946F85"/>
    <w:rsid w:val="009478D2"/>
    <w:rsid w:val="00947953"/>
    <w:rsid w:val="00961DC4"/>
    <w:rsid w:val="009655EE"/>
    <w:rsid w:val="00967720"/>
    <w:rsid w:val="00976997"/>
    <w:rsid w:val="009777B0"/>
    <w:rsid w:val="009862B2"/>
    <w:rsid w:val="009865BB"/>
    <w:rsid w:val="00986741"/>
    <w:rsid w:val="00992B6B"/>
    <w:rsid w:val="009953F1"/>
    <w:rsid w:val="00997A37"/>
    <w:rsid w:val="009A0A02"/>
    <w:rsid w:val="009A10ED"/>
    <w:rsid w:val="009A72EB"/>
    <w:rsid w:val="009B1D0B"/>
    <w:rsid w:val="009B5EBB"/>
    <w:rsid w:val="009B62C3"/>
    <w:rsid w:val="009B78D4"/>
    <w:rsid w:val="009C0F1D"/>
    <w:rsid w:val="009C6740"/>
    <w:rsid w:val="009D2A53"/>
    <w:rsid w:val="009E13F9"/>
    <w:rsid w:val="009E3D47"/>
    <w:rsid w:val="009E675C"/>
    <w:rsid w:val="009E6D95"/>
    <w:rsid w:val="009E7BE6"/>
    <w:rsid w:val="009F0F86"/>
    <w:rsid w:val="009F1C33"/>
    <w:rsid w:val="009F1E90"/>
    <w:rsid w:val="009F5281"/>
    <w:rsid w:val="009F6B30"/>
    <w:rsid w:val="00A03676"/>
    <w:rsid w:val="00A04BF1"/>
    <w:rsid w:val="00A07B96"/>
    <w:rsid w:val="00A11375"/>
    <w:rsid w:val="00A1195C"/>
    <w:rsid w:val="00A11E8B"/>
    <w:rsid w:val="00A127A4"/>
    <w:rsid w:val="00A12F68"/>
    <w:rsid w:val="00A14208"/>
    <w:rsid w:val="00A174DA"/>
    <w:rsid w:val="00A203C9"/>
    <w:rsid w:val="00A21AA9"/>
    <w:rsid w:val="00A229F2"/>
    <w:rsid w:val="00A233CA"/>
    <w:rsid w:val="00A31342"/>
    <w:rsid w:val="00A32752"/>
    <w:rsid w:val="00A34F3D"/>
    <w:rsid w:val="00A35D64"/>
    <w:rsid w:val="00A425B6"/>
    <w:rsid w:val="00A426DD"/>
    <w:rsid w:val="00A4299B"/>
    <w:rsid w:val="00A44734"/>
    <w:rsid w:val="00A518D0"/>
    <w:rsid w:val="00A52E92"/>
    <w:rsid w:val="00A62B68"/>
    <w:rsid w:val="00A651EF"/>
    <w:rsid w:val="00A67B9E"/>
    <w:rsid w:val="00A84365"/>
    <w:rsid w:val="00A84CA9"/>
    <w:rsid w:val="00A85B3B"/>
    <w:rsid w:val="00A914E7"/>
    <w:rsid w:val="00A93107"/>
    <w:rsid w:val="00AA0536"/>
    <w:rsid w:val="00AA3965"/>
    <w:rsid w:val="00AA5C9A"/>
    <w:rsid w:val="00AA6F8C"/>
    <w:rsid w:val="00AA752F"/>
    <w:rsid w:val="00AA79AB"/>
    <w:rsid w:val="00AB00FE"/>
    <w:rsid w:val="00AB045E"/>
    <w:rsid w:val="00AB1C8C"/>
    <w:rsid w:val="00AB27A5"/>
    <w:rsid w:val="00AB3898"/>
    <w:rsid w:val="00AC4F6C"/>
    <w:rsid w:val="00AC6987"/>
    <w:rsid w:val="00AD031B"/>
    <w:rsid w:val="00AD184F"/>
    <w:rsid w:val="00AD6598"/>
    <w:rsid w:val="00AE4719"/>
    <w:rsid w:val="00AE5D16"/>
    <w:rsid w:val="00AE666E"/>
    <w:rsid w:val="00AF036D"/>
    <w:rsid w:val="00AF08DF"/>
    <w:rsid w:val="00AF3E6F"/>
    <w:rsid w:val="00AF4F11"/>
    <w:rsid w:val="00B0167E"/>
    <w:rsid w:val="00B029A3"/>
    <w:rsid w:val="00B10EFF"/>
    <w:rsid w:val="00B13B17"/>
    <w:rsid w:val="00B15025"/>
    <w:rsid w:val="00B2170F"/>
    <w:rsid w:val="00B2363B"/>
    <w:rsid w:val="00B2427E"/>
    <w:rsid w:val="00B256FD"/>
    <w:rsid w:val="00B3080B"/>
    <w:rsid w:val="00B31ADA"/>
    <w:rsid w:val="00B3426D"/>
    <w:rsid w:val="00B36E14"/>
    <w:rsid w:val="00B41357"/>
    <w:rsid w:val="00B50CE9"/>
    <w:rsid w:val="00B563F7"/>
    <w:rsid w:val="00B62B4B"/>
    <w:rsid w:val="00B658AD"/>
    <w:rsid w:val="00B65F3D"/>
    <w:rsid w:val="00B725A8"/>
    <w:rsid w:val="00B751F9"/>
    <w:rsid w:val="00B83D6F"/>
    <w:rsid w:val="00B850D7"/>
    <w:rsid w:val="00B87AD2"/>
    <w:rsid w:val="00B9344B"/>
    <w:rsid w:val="00B94A5C"/>
    <w:rsid w:val="00BA3D3E"/>
    <w:rsid w:val="00BA44B2"/>
    <w:rsid w:val="00BA6F7C"/>
    <w:rsid w:val="00BA6FD0"/>
    <w:rsid w:val="00BB26FE"/>
    <w:rsid w:val="00BB56E8"/>
    <w:rsid w:val="00BB5C92"/>
    <w:rsid w:val="00BB7B67"/>
    <w:rsid w:val="00BC4496"/>
    <w:rsid w:val="00BC546C"/>
    <w:rsid w:val="00BC61F4"/>
    <w:rsid w:val="00BC7A65"/>
    <w:rsid w:val="00BD1214"/>
    <w:rsid w:val="00BD53C1"/>
    <w:rsid w:val="00BE1CBD"/>
    <w:rsid w:val="00BE3052"/>
    <w:rsid w:val="00BE3D9B"/>
    <w:rsid w:val="00BE7ED9"/>
    <w:rsid w:val="00BF0BC0"/>
    <w:rsid w:val="00BF3C8B"/>
    <w:rsid w:val="00BF4611"/>
    <w:rsid w:val="00BF765E"/>
    <w:rsid w:val="00C002A1"/>
    <w:rsid w:val="00C03767"/>
    <w:rsid w:val="00C06450"/>
    <w:rsid w:val="00C129B5"/>
    <w:rsid w:val="00C139E2"/>
    <w:rsid w:val="00C14B74"/>
    <w:rsid w:val="00C204C0"/>
    <w:rsid w:val="00C22359"/>
    <w:rsid w:val="00C263F0"/>
    <w:rsid w:val="00C26C3B"/>
    <w:rsid w:val="00C27FA3"/>
    <w:rsid w:val="00C3066A"/>
    <w:rsid w:val="00C30F65"/>
    <w:rsid w:val="00C33B0E"/>
    <w:rsid w:val="00C357F5"/>
    <w:rsid w:val="00C37CE0"/>
    <w:rsid w:val="00C5292C"/>
    <w:rsid w:val="00C53994"/>
    <w:rsid w:val="00C56D02"/>
    <w:rsid w:val="00C57E6A"/>
    <w:rsid w:val="00C60130"/>
    <w:rsid w:val="00C60637"/>
    <w:rsid w:val="00C608A6"/>
    <w:rsid w:val="00C64A66"/>
    <w:rsid w:val="00C65259"/>
    <w:rsid w:val="00C660C9"/>
    <w:rsid w:val="00C66AC4"/>
    <w:rsid w:val="00C67502"/>
    <w:rsid w:val="00C70C58"/>
    <w:rsid w:val="00C71AC4"/>
    <w:rsid w:val="00C73E2D"/>
    <w:rsid w:val="00C80281"/>
    <w:rsid w:val="00C93CAB"/>
    <w:rsid w:val="00C9501F"/>
    <w:rsid w:val="00CA6335"/>
    <w:rsid w:val="00CA6F47"/>
    <w:rsid w:val="00CB17E9"/>
    <w:rsid w:val="00CB23DB"/>
    <w:rsid w:val="00CB57EE"/>
    <w:rsid w:val="00CB6091"/>
    <w:rsid w:val="00CB64C1"/>
    <w:rsid w:val="00CC14C4"/>
    <w:rsid w:val="00CC1644"/>
    <w:rsid w:val="00CC7860"/>
    <w:rsid w:val="00CD1241"/>
    <w:rsid w:val="00CD47E0"/>
    <w:rsid w:val="00CD6CF6"/>
    <w:rsid w:val="00CE0957"/>
    <w:rsid w:val="00CE4BC4"/>
    <w:rsid w:val="00CF12F2"/>
    <w:rsid w:val="00CF22EA"/>
    <w:rsid w:val="00CF292E"/>
    <w:rsid w:val="00CF2B8C"/>
    <w:rsid w:val="00D11ED9"/>
    <w:rsid w:val="00D1494E"/>
    <w:rsid w:val="00D14B7B"/>
    <w:rsid w:val="00D20B56"/>
    <w:rsid w:val="00D20CAC"/>
    <w:rsid w:val="00D23CE7"/>
    <w:rsid w:val="00D30FAE"/>
    <w:rsid w:val="00D34861"/>
    <w:rsid w:val="00D40F16"/>
    <w:rsid w:val="00D4323E"/>
    <w:rsid w:val="00D46AE6"/>
    <w:rsid w:val="00D5032C"/>
    <w:rsid w:val="00D54A5C"/>
    <w:rsid w:val="00D54F4A"/>
    <w:rsid w:val="00D561BA"/>
    <w:rsid w:val="00D63920"/>
    <w:rsid w:val="00D643EF"/>
    <w:rsid w:val="00D64481"/>
    <w:rsid w:val="00D71937"/>
    <w:rsid w:val="00D731F2"/>
    <w:rsid w:val="00D81DC4"/>
    <w:rsid w:val="00D82B17"/>
    <w:rsid w:val="00D917B9"/>
    <w:rsid w:val="00D97595"/>
    <w:rsid w:val="00D97894"/>
    <w:rsid w:val="00DA2E3E"/>
    <w:rsid w:val="00DA3047"/>
    <w:rsid w:val="00DA60F9"/>
    <w:rsid w:val="00DA7C04"/>
    <w:rsid w:val="00DB2A8D"/>
    <w:rsid w:val="00DB40D1"/>
    <w:rsid w:val="00DB640C"/>
    <w:rsid w:val="00DC5E1B"/>
    <w:rsid w:val="00DC6FD9"/>
    <w:rsid w:val="00DD0A22"/>
    <w:rsid w:val="00DD181F"/>
    <w:rsid w:val="00DD1BB5"/>
    <w:rsid w:val="00DD25E2"/>
    <w:rsid w:val="00DD362F"/>
    <w:rsid w:val="00DD3EAA"/>
    <w:rsid w:val="00DD4343"/>
    <w:rsid w:val="00DD5A2D"/>
    <w:rsid w:val="00DD6D2C"/>
    <w:rsid w:val="00DE0ADB"/>
    <w:rsid w:val="00DE1FA1"/>
    <w:rsid w:val="00DE3D96"/>
    <w:rsid w:val="00DE6D5E"/>
    <w:rsid w:val="00DE766A"/>
    <w:rsid w:val="00DF16D2"/>
    <w:rsid w:val="00DF1B06"/>
    <w:rsid w:val="00DF7E26"/>
    <w:rsid w:val="00E01A13"/>
    <w:rsid w:val="00E1099E"/>
    <w:rsid w:val="00E120A2"/>
    <w:rsid w:val="00E151F7"/>
    <w:rsid w:val="00E164C0"/>
    <w:rsid w:val="00E21B95"/>
    <w:rsid w:val="00E26758"/>
    <w:rsid w:val="00E30A92"/>
    <w:rsid w:val="00E31230"/>
    <w:rsid w:val="00E31D3B"/>
    <w:rsid w:val="00E371F6"/>
    <w:rsid w:val="00E407B1"/>
    <w:rsid w:val="00E40C40"/>
    <w:rsid w:val="00E45436"/>
    <w:rsid w:val="00E46ABD"/>
    <w:rsid w:val="00E46BFB"/>
    <w:rsid w:val="00E52DCB"/>
    <w:rsid w:val="00E567FC"/>
    <w:rsid w:val="00E575E9"/>
    <w:rsid w:val="00E70D9B"/>
    <w:rsid w:val="00E71F93"/>
    <w:rsid w:val="00E8048A"/>
    <w:rsid w:val="00E80B38"/>
    <w:rsid w:val="00E84F07"/>
    <w:rsid w:val="00E8646A"/>
    <w:rsid w:val="00E87470"/>
    <w:rsid w:val="00E904E2"/>
    <w:rsid w:val="00E90F8C"/>
    <w:rsid w:val="00E92BFB"/>
    <w:rsid w:val="00E95640"/>
    <w:rsid w:val="00EA3F81"/>
    <w:rsid w:val="00EB2062"/>
    <w:rsid w:val="00EB4BEA"/>
    <w:rsid w:val="00EB54EA"/>
    <w:rsid w:val="00EB5FD1"/>
    <w:rsid w:val="00EC15FE"/>
    <w:rsid w:val="00EC4926"/>
    <w:rsid w:val="00EC4A2E"/>
    <w:rsid w:val="00ED2CFB"/>
    <w:rsid w:val="00EE4C44"/>
    <w:rsid w:val="00EE694B"/>
    <w:rsid w:val="00EF3283"/>
    <w:rsid w:val="00F108DD"/>
    <w:rsid w:val="00F132A0"/>
    <w:rsid w:val="00F173C1"/>
    <w:rsid w:val="00F17531"/>
    <w:rsid w:val="00F21579"/>
    <w:rsid w:val="00F23057"/>
    <w:rsid w:val="00F252CB"/>
    <w:rsid w:val="00F305BE"/>
    <w:rsid w:val="00F3155F"/>
    <w:rsid w:val="00F34D42"/>
    <w:rsid w:val="00F3650B"/>
    <w:rsid w:val="00F41121"/>
    <w:rsid w:val="00F42D7B"/>
    <w:rsid w:val="00F532A5"/>
    <w:rsid w:val="00F53745"/>
    <w:rsid w:val="00F6358C"/>
    <w:rsid w:val="00F71F0B"/>
    <w:rsid w:val="00F74E73"/>
    <w:rsid w:val="00F753C7"/>
    <w:rsid w:val="00F82513"/>
    <w:rsid w:val="00F8389B"/>
    <w:rsid w:val="00F865C5"/>
    <w:rsid w:val="00F868F9"/>
    <w:rsid w:val="00F87B7D"/>
    <w:rsid w:val="00F95442"/>
    <w:rsid w:val="00FA0EFD"/>
    <w:rsid w:val="00FA225F"/>
    <w:rsid w:val="00FA315E"/>
    <w:rsid w:val="00FA35F2"/>
    <w:rsid w:val="00FA4A63"/>
    <w:rsid w:val="00FA5F55"/>
    <w:rsid w:val="00FA70F2"/>
    <w:rsid w:val="00FA714A"/>
    <w:rsid w:val="00FA7921"/>
    <w:rsid w:val="00FB0034"/>
    <w:rsid w:val="00FB1E01"/>
    <w:rsid w:val="00FB2520"/>
    <w:rsid w:val="00FB34E2"/>
    <w:rsid w:val="00FB5024"/>
    <w:rsid w:val="00FB532C"/>
    <w:rsid w:val="00FD06E9"/>
    <w:rsid w:val="00FD1151"/>
    <w:rsid w:val="00FD62A3"/>
    <w:rsid w:val="00FE089E"/>
    <w:rsid w:val="00FE230A"/>
    <w:rsid w:val="00FE7429"/>
    <w:rsid w:val="00FF0EB2"/>
    <w:rsid w:val="00FF53F2"/>
    <w:rsid w:val="00FF7AA4"/>
    <w:rsid w:val="00FF7E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A480AA-7B9B-44DD-8040-AD29FA02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54A5C"/>
  </w:style>
  <w:style w:type="paragraph" w:styleId="Cmsor1">
    <w:name w:val="heading 1"/>
    <w:basedOn w:val="Norml"/>
    <w:next w:val="Norml"/>
    <w:link w:val="Cmsor1Char"/>
    <w:qFormat/>
    <w:rsid w:val="004A2E05"/>
    <w:pPr>
      <w:keepNext/>
      <w:numPr>
        <w:numId w:val="1"/>
      </w:numPr>
      <w:suppressAutoHyphens/>
      <w:outlineLvl w:val="0"/>
    </w:pPr>
    <w:rPr>
      <w:sz w:val="24"/>
    </w:rPr>
  </w:style>
  <w:style w:type="paragraph" w:styleId="Cmsor2">
    <w:name w:val="heading 2"/>
    <w:basedOn w:val="Norml"/>
    <w:next w:val="Norml"/>
    <w:link w:val="Cmsor2Char"/>
    <w:qFormat/>
    <w:rsid w:val="004A2E05"/>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D06E5"/>
    <w:pPr>
      <w:keepNext/>
      <w:tabs>
        <w:tab w:val="num" w:pos="1440"/>
      </w:tabs>
      <w:spacing w:before="120" w:after="120"/>
      <w:ind w:left="1224" w:hanging="504"/>
      <w:outlineLvl w:val="2"/>
    </w:pPr>
    <w:rPr>
      <w:b/>
      <w:i/>
      <w:sz w:val="22"/>
    </w:rPr>
  </w:style>
  <w:style w:type="paragraph" w:styleId="Cmsor4">
    <w:name w:val="heading 4"/>
    <w:basedOn w:val="Norml"/>
    <w:next w:val="Norml"/>
    <w:qFormat/>
    <w:rsid w:val="004A2E05"/>
    <w:pPr>
      <w:keepNext/>
      <w:numPr>
        <w:ilvl w:val="3"/>
        <w:numId w:val="1"/>
      </w:numPr>
      <w:suppressAutoHyphens/>
      <w:jc w:val="center"/>
      <w:outlineLvl w:val="3"/>
    </w:pPr>
    <w:rPr>
      <w:b/>
      <w:sz w:val="24"/>
    </w:rPr>
  </w:style>
  <w:style w:type="paragraph" w:styleId="Cmsor5">
    <w:name w:val="heading 5"/>
    <w:basedOn w:val="Norml"/>
    <w:next w:val="Norml"/>
    <w:qFormat/>
    <w:rsid w:val="004A2E05"/>
    <w:pPr>
      <w:spacing w:before="240" w:after="60"/>
      <w:outlineLvl w:val="4"/>
    </w:pPr>
    <w:rPr>
      <w:b/>
      <w:bCs/>
      <w:i/>
      <w:iCs/>
      <w:sz w:val="26"/>
      <w:szCs w:val="26"/>
    </w:rPr>
  </w:style>
  <w:style w:type="paragraph" w:styleId="Cmsor6">
    <w:name w:val="heading 6"/>
    <w:basedOn w:val="Norml"/>
    <w:next w:val="Norml"/>
    <w:link w:val="Cmsor6Char"/>
    <w:qFormat/>
    <w:rsid w:val="004A2E05"/>
    <w:pPr>
      <w:keepNext/>
      <w:snapToGrid w:val="0"/>
      <w:outlineLvl w:val="5"/>
    </w:pPr>
    <w:rPr>
      <w:b/>
      <w:color w:val="000000"/>
      <w:sz w:val="16"/>
      <w:u w:val="single"/>
    </w:rPr>
  </w:style>
  <w:style w:type="paragraph" w:styleId="Cmsor7">
    <w:name w:val="heading 7"/>
    <w:basedOn w:val="Norml"/>
    <w:next w:val="Norml"/>
    <w:link w:val="Cmsor7Char"/>
    <w:qFormat/>
    <w:rsid w:val="004A2E05"/>
    <w:pPr>
      <w:keepNext/>
      <w:numPr>
        <w:ilvl w:val="6"/>
        <w:numId w:val="1"/>
      </w:numPr>
      <w:suppressAutoHyphens/>
      <w:jc w:val="center"/>
      <w:outlineLvl w:val="6"/>
    </w:pPr>
    <w:rPr>
      <w:b/>
      <w:sz w:val="18"/>
    </w:rPr>
  </w:style>
  <w:style w:type="paragraph" w:styleId="Cmsor8">
    <w:name w:val="heading 8"/>
    <w:basedOn w:val="Norml"/>
    <w:next w:val="Norml"/>
    <w:link w:val="Cmsor8Char"/>
    <w:qFormat/>
    <w:rsid w:val="004A2E05"/>
    <w:pPr>
      <w:keepNext/>
      <w:spacing w:before="120"/>
      <w:jc w:val="center"/>
      <w:outlineLvl w:val="7"/>
    </w:pPr>
    <w:rPr>
      <w:b/>
      <w:sz w:val="22"/>
    </w:rPr>
  </w:style>
  <w:style w:type="paragraph" w:styleId="Cmsor9">
    <w:name w:val="heading 9"/>
    <w:basedOn w:val="Norml"/>
    <w:next w:val="Norml"/>
    <w:qFormat/>
    <w:rsid w:val="004A2E05"/>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A2E05"/>
    <w:rPr>
      <w:sz w:val="24"/>
    </w:rPr>
  </w:style>
  <w:style w:type="paragraph" w:customStyle="1" w:styleId="Char">
    <w:name w:val="Char"/>
    <w:basedOn w:val="Norml"/>
    <w:rsid w:val="00BD53C1"/>
    <w:pPr>
      <w:spacing w:after="160" w:line="240" w:lineRule="exact"/>
    </w:pPr>
    <w:rPr>
      <w:rFonts w:ascii="Verdana" w:hAnsi="Verdana"/>
      <w:lang w:val="en-US" w:eastAsia="en-US"/>
    </w:rPr>
  </w:style>
  <w:style w:type="character" w:customStyle="1" w:styleId="Cmsor2Char">
    <w:name w:val="Címsor 2 Char"/>
    <w:link w:val="Cmsor2"/>
    <w:rsid w:val="004A2E05"/>
    <w:rPr>
      <w:rFonts w:ascii="Arial" w:hAnsi="Arial" w:cs="Arial"/>
      <w:b/>
      <w:bCs/>
      <w:i/>
      <w:iCs/>
      <w:sz w:val="28"/>
      <w:szCs w:val="28"/>
      <w:lang w:val="hu-HU" w:eastAsia="hu-HU" w:bidi="ar-SA"/>
    </w:rPr>
  </w:style>
  <w:style w:type="character" w:customStyle="1" w:styleId="Cmsor3Char">
    <w:name w:val="Címsor 3 Char"/>
    <w:link w:val="Cmsor3"/>
    <w:rsid w:val="003D06E5"/>
    <w:rPr>
      <w:b/>
      <w:i/>
      <w:sz w:val="22"/>
      <w:lang w:val="hu-HU" w:eastAsia="hu-HU" w:bidi="ar-SA"/>
    </w:rPr>
  </w:style>
  <w:style w:type="character" w:customStyle="1" w:styleId="Cmsor6Char">
    <w:name w:val="Címsor 6 Char"/>
    <w:link w:val="Cmsor6"/>
    <w:semiHidden/>
    <w:locked/>
    <w:rsid w:val="004A2E05"/>
    <w:rPr>
      <w:b/>
      <w:color w:val="000000"/>
      <w:sz w:val="16"/>
      <w:u w:val="single"/>
      <w:lang w:val="hu-HU" w:eastAsia="hu-HU" w:bidi="ar-SA"/>
    </w:rPr>
  </w:style>
  <w:style w:type="character" w:customStyle="1" w:styleId="Cmsor7Char">
    <w:name w:val="Címsor 7 Char"/>
    <w:link w:val="Cmsor7"/>
    <w:locked/>
    <w:rsid w:val="004A2E05"/>
    <w:rPr>
      <w:b/>
      <w:sz w:val="18"/>
    </w:rPr>
  </w:style>
  <w:style w:type="character" w:customStyle="1" w:styleId="Cmsor8Char">
    <w:name w:val="Címsor 8 Char"/>
    <w:link w:val="Cmsor8"/>
    <w:semiHidden/>
    <w:locked/>
    <w:rsid w:val="004A2E05"/>
    <w:rPr>
      <w:b/>
      <w:sz w:val="22"/>
      <w:lang w:val="hu-HU" w:eastAsia="hu-HU" w:bidi="ar-SA"/>
    </w:rPr>
  </w:style>
  <w:style w:type="paragraph" w:styleId="lfej">
    <w:name w:val="header"/>
    <w:aliases w:val="fejléc1sor"/>
    <w:basedOn w:val="Norml"/>
    <w:link w:val="lfejChar"/>
    <w:rsid w:val="003D06E5"/>
    <w:pPr>
      <w:tabs>
        <w:tab w:val="center" w:pos="4536"/>
        <w:tab w:val="right" w:pos="9072"/>
      </w:tabs>
    </w:pPr>
  </w:style>
  <w:style w:type="character" w:customStyle="1" w:styleId="lfejChar">
    <w:name w:val="Élőfej Char"/>
    <w:aliases w:val="fejléc1sor Char"/>
    <w:link w:val="lfej"/>
    <w:rsid w:val="003D06E5"/>
    <w:rPr>
      <w:lang w:val="hu-HU" w:eastAsia="hu-HU" w:bidi="ar-SA"/>
    </w:rPr>
  </w:style>
  <w:style w:type="paragraph" w:styleId="Cm">
    <w:name w:val="Title"/>
    <w:basedOn w:val="Norml"/>
    <w:link w:val="CmChar"/>
    <w:qFormat/>
    <w:rsid w:val="003D06E5"/>
    <w:pPr>
      <w:jc w:val="center"/>
    </w:pPr>
    <w:rPr>
      <w:b/>
      <w:sz w:val="24"/>
    </w:rPr>
  </w:style>
  <w:style w:type="character" w:customStyle="1" w:styleId="CmChar">
    <w:name w:val="Cím Char"/>
    <w:link w:val="Cm"/>
    <w:rsid w:val="003D06E5"/>
    <w:rPr>
      <w:b/>
      <w:sz w:val="24"/>
      <w:lang w:val="hu-HU" w:eastAsia="hu-HU" w:bidi="ar-SA"/>
    </w:rPr>
  </w:style>
  <w:style w:type="paragraph" w:styleId="Szvegtrzsbehzssal">
    <w:name w:val="Body Text Indent"/>
    <w:basedOn w:val="Norml"/>
    <w:rsid w:val="009953F1"/>
    <w:pPr>
      <w:ind w:left="709"/>
      <w:jc w:val="both"/>
    </w:pPr>
    <w:rPr>
      <w:sz w:val="24"/>
    </w:rPr>
  </w:style>
  <w:style w:type="paragraph" w:styleId="Szvegtrzsbehzssal2">
    <w:name w:val="Body Text Indent 2"/>
    <w:basedOn w:val="Norml"/>
    <w:link w:val="Szvegtrzsbehzssal2Char"/>
    <w:rsid w:val="009953F1"/>
    <w:pPr>
      <w:tabs>
        <w:tab w:val="left" w:pos="993"/>
      </w:tabs>
      <w:ind w:left="993" w:hanging="284"/>
      <w:jc w:val="both"/>
    </w:pPr>
    <w:rPr>
      <w:sz w:val="24"/>
    </w:rPr>
  </w:style>
  <w:style w:type="character" w:customStyle="1" w:styleId="Szvegtrzsbehzssal2Char">
    <w:name w:val="Szövegtörzs behúzással 2 Char"/>
    <w:link w:val="Szvegtrzsbehzssal2"/>
    <w:rsid w:val="004A2E05"/>
    <w:rPr>
      <w:sz w:val="24"/>
      <w:lang w:val="hu-HU" w:eastAsia="hu-HU" w:bidi="ar-SA"/>
    </w:rPr>
  </w:style>
  <w:style w:type="paragraph" w:styleId="Szvegtrzsbehzssal3">
    <w:name w:val="Body Text Indent 3"/>
    <w:basedOn w:val="Norml"/>
    <w:rsid w:val="009953F1"/>
    <w:pPr>
      <w:tabs>
        <w:tab w:val="left" w:pos="993"/>
      </w:tabs>
      <w:ind w:left="993" w:hanging="284"/>
      <w:jc w:val="both"/>
    </w:pPr>
    <w:rPr>
      <w:sz w:val="22"/>
    </w:rPr>
  </w:style>
  <w:style w:type="paragraph" w:styleId="Szvegtrzs">
    <w:name w:val="Body Text"/>
    <w:aliases w:val="ASK folyamatos írás"/>
    <w:basedOn w:val="Norml"/>
    <w:rsid w:val="009D2A53"/>
    <w:pPr>
      <w:spacing w:after="120"/>
    </w:pPr>
  </w:style>
  <w:style w:type="paragraph" w:customStyle="1" w:styleId="CharCharChar1CharCharCharCharCharCharCharCharCharCharCharCharChar">
    <w:name w:val="Char Char Char1 Char Char Char Char Char Char Char Char Char Char Char Char Char"/>
    <w:aliases w:val=" Char Char Char Char Char Char Char Char Char Char Char Char Char Char Char Char Char,Char Char Char Char Char Char Char Char Char Char Char Char Char Char Char Char Char"/>
    <w:basedOn w:val="Norml"/>
    <w:rsid w:val="009D2A53"/>
    <w:pPr>
      <w:keepNext/>
      <w:spacing w:before="120" w:after="160" w:line="240" w:lineRule="exact"/>
      <w:contextualSpacing/>
    </w:pPr>
    <w:rPr>
      <w:rFonts w:ascii="Tahoma" w:hAnsi="Tahoma"/>
      <w:sz w:val="22"/>
      <w:szCs w:val="24"/>
      <w:lang w:val="en-US" w:eastAsia="en-US"/>
    </w:rPr>
  </w:style>
  <w:style w:type="paragraph" w:styleId="llb">
    <w:name w:val="footer"/>
    <w:basedOn w:val="Norml"/>
    <w:link w:val="llbChar1"/>
    <w:rsid w:val="009D2A53"/>
    <w:pPr>
      <w:tabs>
        <w:tab w:val="center" w:pos="4536"/>
        <w:tab w:val="right" w:pos="9072"/>
      </w:tabs>
    </w:pPr>
  </w:style>
  <w:style w:type="character" w:customStyle="1" w:styleId="llbChar1">
    <w:name w:val="Élőláb Char1"/>
    <w:link w:val="llb"/>
    <w:locked/>
    <w:rsid w:val="004A2E05"/>
    <w:rPr>
      <w:lang w:val="hu-HU" w:eastAsia="hu-HU" w:bidi="ar-SA"/>
    </w:rPr>
  </w:style>
  <w:style w:type="paragraph" w:customStyle="1" w:styleId="CharChar1">
    <w:name w:val="Char Char1"/>
    <w:basedOn w:val="Norml"/>
    <w:rsid w:val="00992B6B"/>
    <w:pPr>
      <w:spacing w:after="160" w:line="240" w:lineRule="exact"/>
    </w:pPr>
    <w:rPr>
      <w:rFonts w:ascii="Tahoma" w:hAnsi="Tahoma"/>
      <w:lang w:val="en-US" w:eastAsia="en-US"/>
    </w:rPr>
  </w:style>
  <w:style w:type="paragraph" w:customStyle="1" w:styleId="Stlus">
    <w:name w:val="Stílus"/>
    <w:rsid w:val="00992B6B"/>
    <w:pPr>
      <w:widowControl w:val="0"/>
      <w:autoSpaceDE w:val="0"/>
      <w:autoSpaceDN w:val="0"/>
      <w:adjustRightInd w:val="0"/>
    </w:pPr>
    <w:rPr>
      <w:sz w:val="24"/>
      <w:szCs w:val="24"/>
    </w:rPr>
  </w:style>
  <w:style w:type="paragraph" w:customStyle="1" w:styleId="WW-Alaprtelmezett">
    <w:name w:val="WW-Alapértelmezett"/>
    <w:rsid w:val="00671A0E"/>
    <w:pPr>
      <w:suppressAutoHyphens/>
    </w:pPr>
    <w:rPr>
      <w:sz w:val="24"/>
      <w:szCs w:val="24"/>
    </w:rPr>
  </w:style>
  <w:style w:type="paragraph" w:customStyle="1" w:styleId="NincstrkzChar">
    <w:name w:val="Nincs térköz Char"/>
    <w:link w:val="NincstrkzCharChar"/>
    <w:qFormat/>
    <w:rsid w:val="00BD53C1"/>
    <w:rPr>
      <w:rFonts w:ascii="Calibri" w:eastAsia="Calibri" w:hAnsi="Calibri"/>
      <w:sz w:val="22"/>
      <w:szCs w:val="22"/>
      <w:lang w:eastAsia="en-US"/>
    </w:rPr>
  </w:style>
  <w:style w:type="paragraph" w:styleId="NormlWeb">
    <w:name w:val="Normal (Web)"/>
    <w:aliases w:val=" Char Char, Char Char Char,Char Char Char,Normal (Web) Char Char Char Char Char Char Char,Char Char"/>
    <w:basedOn w:val="Norml"/>
    <w:link w:val="NormlWebChar"/>
    <w:rsid w:val="00333BD5"/>
    <w:pPr>
      <w:spacing w:before="100" w:after="100"/>
    </w:pPr>
    <w:rPr>
      <w:sz w:val="24"/>
    </w:rPr>
  </w:style>
  <w:style w:type="character" w:customStyle="1" w:styleId="NormlWebChar">
    <w:name w:val="Normál (Web) Char"/>
    <w:aliases w:val=" Char Char Char1, Char Char Char Char,Char Char Char Char,Normal (Web) Char Char Char Char Char Char Char Char,Char Char Char1"/>
    <w:link w:val="NormlWeb"/>
    <w:rsid w:val="00333BD5"/>
    <w:rPr>
      <w:sz w:val="24"/>
      <w:lang w:val="hu-HU" w:eastAsia="hu-HU" w:bidi="ar-SA"/>
    </w:rPr>
  </w:style>
  <w:style w:type="character" w:styleId="Oldalszm">
    <w:name w:val="page number"/>
    <w:basedOn w:val="Bekezdsalapbettpusa"/>
    <w:rsid w:val="00333BD5"/>
  </w:style>
  <w:style w:type="paragraph" w:styleId="Buborkszveg">
    <w:name w:val="Balloon Text"/>
    <w:basedOn w:val="Norml"/>
    <w:semiHidden/>
    <w:rsid w:val="002855CC"/>
    <w:rPr>
      <w:rFonts w:ascii="Tahoma" w:hAnsi="Tahoma" w:cs="Tahoma"/>
      <w:sz w:val="16"/>
      <w:szCs w:val="16"/>
    </w:rPr>
  </w:style>
  <w:style w:type="paragraph" w:styleId="Listaszerbekezds">
    <w:name w:val="List Paragraph"/>
    <w:basedOn w:val="Norml"/>
    <w:qFormat/>
    <w:rsid w:val="004A2E05"/>
    <w:pPr>
      <w:spacing w:after="200" w:line="276" w:lineRule="auto"/>
      <w:ind w:left="720"/>
      <w:contextualSpacing/>
    </w:pPr>
    <w:rPr>
      <w:rFonts w:ascii="Calibri" w:eastAsia="Calibri" w:hAnsi="Calibri"/>
      <w:sz w:val="22"/>
      <w:szCs w:val="22"/>
      <w:lang w:eastAsia="en-US"/>
    </w:rPr>
  </w:style>
  <w:style w:type="paragraph" w:styleId="Szvegtrzs2">
    <w:name w:val="Body Text 2"/>
    <w:basedOn w:val="Norml"/>
    <w:rsid w:val="004A2E05"/>
    <w:pPr>
      <w:spacing w:after="120" w:line="480" w:lineRule="auto"/>
    </w:pPr>
    <w:rPr>
      <w:sz w:val="24"/>
      <w:szCs w:val="24"/>
    </w:rPr>
  </w:style>
  <w:style w:type="paragraph" w:styleId="Alcm">
    <w:name w:val="Subtitle"/>
    <w:basedOn w:val="Norml"/>
    <w:qFormat/>
    <w:rsid w:val="004A2E05"/>
    <w:rPr>
      <w:b/>
      <w:sz w:val="24"/>
    </w:rPr>
  </w:style>
  <w:style w:type="character" w:styleId="Kiemels2">
    <w:name w:val="Strong"/>
    <w:qFormat/>
    <w:rsid w:val="004A2E05"/>
    <w:rPr>
      <w:b/>
      <w:bCs/>
    </w:rPr>
  </w:style>
  <w:style w:type="paragraph" w:customStyle="1" w:styleId="WW-Szvegtrzsbehzssal2">
    <w:name w:val="WW-Szövegtörzs behúzással 2"/>
    <w:basedOn w:val="Norml"/>
    <w:rsid w:val="004A2E05"/>
    <w:pPr>
      <w:tabs>
        <w:tab w:val="left" w:pos="7371"/>
      </w:tabs>
      <w:snapToGrid w:val="0"/>
      <w:ind w:left="1146" w:hanging="295"/>
      <w:jc w:val="both"/>
    </w:pPr>
    <w:rPr>
      <w:rFonts w:ascii="Arial"/>
      <w:sz w:val="24"/>
    </w:rPr>
  </w:style>
  <w:style w:type="paragraph" w:customStyle="1" w:styleId="Szvegtrzsbehzssal21">
    <w:name w:val="Szövegtörzs behúzással 21"/>
    <w:basedOn w:val="Norml"/>
    <w:rsid w:val="004A2E05"/>
    <w:pPr>
      <w:suppressAutoHyphens/>
      <w:overflowPunct w:val="0"/>
      <w:autoSpaceDE w:val="0"/>
      <w:autoSpaceDN w:val="0"/>
      <w:adjustRightInd w:val="0"/>
      <w:ind w:left="1418"/>
      <w:jc w:val="both"/>
      <w:textAlignment w:val="baseline"/>
    </w:pPr>
    <w:rPr>
      <w:sz w:val="24"/>
    </w:rPr>
  </w:style>
  <w:style w:type="paragraph" w:customStyle="1" w:styleId="NormlCm">
    <w:name w:val="NormálCím"/>
    <w:basedOn w:val="Norml"/>
    <w:rsid w:val="004A2E05"/>
    <w:pPr>
      <w:keepNext/>
      <w:keepLines/>
      <w:spacing w:before="480" w:after="240"/>
      <w:jc w:val="center"/>
    </w:pPr>
    <w:rPr>
      <w:sz w:val="24"/>
    </w:rPr>
  </w:style>
  <w:style w:type="paragraph" w:customStyle="1" w:styleId="Bekezds">
    <w:name w:val="Bekezdés"/>
    <w:basedOn w:val="Norml"/>
    <w:rsid w:val="004A2E05"/>
    <w:pPr>
      <w:suppressAutoHyphens/>
      <w:ind w:firstLine="202"/>
    </w:pPr>
    <w:rPr>
      <w:sz w:val="24"/>
      <w:szCs w:val="24"/>
      <w:lang w:eastAsia="ar-SA"/>
    </w:rPr>
  </w:style>
  <w:style w:type="character" w:customStyle="1" w:styleId="CharChar4">
    <w:name w:val="Char Char4"/>
    <w:rsid w:val="004A2E05"/>
    <w:rPr>
      <w:b/>
      <w:sz w:val="24"/>
      <w:lang w:val="hu-HU" w:eastAsia="hu-HU" w:bidi="ar-SA"/>
    </w:rPr>
  </w:style>
  <w:style w:type="paragraph" w:styleId="Szvegblokk">
    <w:name w:val="Block Text"/>
    <w:basedOn w:val="Norml"/>
    <w:rsid w:val="004A2E05"/>
    <w:pPr>
      <w:ind w:left="1560" w:right="-144" w:hanging="993"/>
      <w:jc w:val="both"/>
    </w:pPr>
    <w:rPr>
      <w:sz w:val="24"/>
    </w:rPr>
  </w:style>
  <w:style w:type="paragraph" w:styleId="Bortkcm">
    <w:name w:val="envelope address"/>
    <w:basedOn w:val="Norml"/>
    <w:rsid w:val="004A2E05"/>
    <w:pPr>
      <w:framePr w:w="7920" w:h="1980" w:hRule="exact" w:hSpace="141" w:wrap="auto" w:hAnchor="page" w:xAlign="center" w:yAlign="bottom"/>
      <w:ind w:left="2880"/>
    </w:pPr>
    <w:rPr>
      <w:rFonts w:ascii="Arial" w:hAnsi="Arial" w:cs="Arial"/>
      <w:sz w:val="22"/>
    </w:rPr>
  </w:style>
  <w:style w:type="character" w:styleId="Hiperhivatkozs">
    <w:name w:val="Hyperlink"/>
    <w:rsid w:val="004A2E05"/>
    <w:rPr>
      <w:color w:val="0000FF"/>
      <w:u w:val="single"/>
    </w:rPr>
  </w:style>
  <w:style w:type="paragraph" w:customStyle="1" w:styleId="Szvegtrzs21">
    <w:name w:val="Szövegtörzs 21"/>
    <w:basedOn w:val="Norml"/>
    <w:rsid w:val="004A2E05"/>
    <w:pPr>
      <w:overflowPunct w:val="0"/>
      <w:autoSpaceDE w:val="0"/>
      <w:autoSpaceDN w:val="0"/>
      <w:adjustRightInd w:val="0"/>
      <w:spacing w:before="600"/>
      <w:ind w:left="2410"/>
      <w:textAlignment w:val="baseline"/>
    </w:pPr>
    <w:rPr>
      <w:sz w:val="40"/>
    </w:rPr>
  </w:style>
  <w:style w:type="paragraph" w:customStyle="1" w:styleId="3">
    <w:name w:val="3"/>
    <w:basedOn w:val="Norml"/>
    <w:rsid w:val="004A2E05"/>
    <w:pPr>
      <w:tabs>
        <w:tab w:val="left" w:pos="680"/>
        <w:tab w:val="num" w:pos="907"/>
      </w:tabs>
      <w:overflowPunct w:val="0"/>
      <w:autoSpaceDE w:val="0"/>
      <w:autoSpaceDN w:val="0"/>
      <w:adjustRightInd w:val="0"/>
      <w:ind w:left="907" w:hanging="340"/>
      <w:textAlignment w:val="baseline"/>
    </w:pPr>
  </w:style>
  <w:style w:type="paragraph" w:customStyle="1" w:styleId="1">
    <w:name w:val="1"/>
    <w:basedOn w:val="Norml"/>
    <w:rsid w:val="004A2E05"/>
    <w:pPr>
      <w:overflowPunct w:val="0"/>
      <w:autoSpaceDE w:val="0"/>
      <w:autoSpaceDN w:val="0"/>
      <w:adjustRightInd w:val="0"/>
      <w:ind w:left="567" w:hanging="567"/>
      <w:jc w:val="both"/>
      <w:textAlignment w:val="baseline"/>
    </w:pPr>
    <w:rPr>
      <w:b/>
      <w:sz w:val="28"/>
    </w:rPr>
  </w:style>
  <w:style w:type="paragraph" w:customStyle="1" w:styleId="2">
    <w:name w:val="2"/>
    <w:basedOn w:val="Norml"/>
    <w:rsid w:val="004A2E05"/>
    <w:pPr>
      <w:overflowPunct w:val="0"/>
      <w:autoSpaceDE w:val="0"/>
      <w:autoSpaceDN w:val="0"/>
      <w:adjustRightInd w:val="0"/>
      <w:spacing w:before="360" w:after="240"/>
      <w:ind w:left="454"/>
      <w:jc w:val="both"/>
      <w:textAlignment w:val="baseline"/>
    </w:pPr>
    <w:rPr>
      <w:b/>
      <w:bCs/>
      <w:sz w:val="24"/>
    </w:rPr>
  </w:style>
  <w:style w:type="paragraph" w:styleId="Feladcmebortkon">
    <w:name w:val="envelope return"/>
    <w:basedOn w:val="Norml"/>
    <w:rsid w:val="004A2E05"/>
    <w:pPr>
      <w:overflowPunct w:val="0"/>
      <w:autoSpaceDE w:val="0"/>
      <w:autoSpaceDN w:val="0"/>
      <w:adjustRightInd w:val="0"/>
      <w:textAlignment w:val="baseline"/>
    </w:pPr>
    <w:rPr>
      <w:rFonts w:ascii="Hibiscus" w:hAnsi="Hibiscus"/>
      <w:sz w:val="22"/>
    </w:rPr>
  </w:style>
  <w:style w:type="paragraph" w:styleId="Szvegtrzs3">
    <w:name w:val="Body Text 3"/>
    <w:basedOn w:val="Norml"/>
    <w:rsid w:val="004A2E05"/>
    <w:pPr>
      <w:spacing w:after="120"/>
    </w:pPr>
    <w:rPr>
      <w:sz w:val="16"/>
      <w:szCs w:val="16"/>
    </w:rPr>
  </w:style>
  <w:style w:type="paragraph" w:customStyle="1" w:styleId="vonal">
    <w:name w:val="vonal"/>
    <w:basedOn w:val="Norml"/>
    <w:rsid w:val="004A2E05"/>
    <w:pPr>
      <w:keepLines/>
      <w:jc w:val="center"/>
    </w:pPr>
    <w:rPr>
      <w:sz w:val="24"/>
    </w:rPr>
  </w:style>
  <w:style w:type="table" w:styleId="Rcsostblzat">
    <w:name w:val="Table Grid"/>
    <w:basedOn w:val="Normltblzat"/>
    <w:rsid w:val="0010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m">
    <w:name w:val="FôCím"/>
    <w:basedOn w:val="Norml"/>
    <w:rsid w:val="00E40C40"/>
    <w:pPr>
      <w:keepNext/>
      <w:keepLines/>
      <w:suppressAutoHyphens/>
      <w:spacing w:before="480" w:after="240"/>
      <w:jc w:val="center"/>
    </w:pPr>
    <w:rPr>
      <w:b/>
      <w:sz w:val="28"/>
      <w:lang w:eastAsia="ar-SA"/>
    </w:rPr>
  </w:style>
  <w:style w:type="paragraph" w:customStyle="1" w:styleId="Default">
    <w:name w:val="Default"/>
    <w:rsid w:val="00E40C40"/>
    <w:pPr>
      <w:autoSpaceDE w:val="0"/>
      <w:autoSpaceDN w:val="0"/>
      <w:adjustRightInd w:val="0"/>
    </w:pPr>
    <w:rPr>
      <w:color w:val="000000"/>
      <w:sz w:val="24"/>
      <w:szCs w:val="24"/>
    </w:rPr>
  </w:style>
  <w:style w:type="paragraph" w:customStyle="1" w:styleId="Nincstrkz1">
    <w:name w:val="Nincs térköz1"/>
    <w:rsid w:val="00E40C40"/>
    <w:rPr>
      <w:rFonts w:ascii="Calibri" w:hAnsi="Calibri" w:cs="Calibri"/>
      <w:sz w:val="22"/>
      <w:szCs w:val="22"/>
      <w:lang w:eastAsia="en-US"/>
    </w:rPr>
  </w:style>
  <w:style w:type="character" w:customStyle="1" w:styleId="NincstrkzCharChar">
    <w:name w:val="Nincs térköz Char Char"/>
    <w:link w:val="NincstrkzChar"/>
    <w:rsid w:val="00E40C40"/>
    <w:rPr>
      <w:rFonts w:ascii="Calibri" w:eastAsia="Calibri" w:hAnsi="Calibri"/>
      <w:sz w:val="22"/>
      <w:szCs w:val="22"/>
      <w:lang w:val="hu-HU" w:eastAsia="en-US" w:bidi="ar-SA"/>
    </w:rPr>
  </w:style>
  <w:style w:type="paragraph" w:customStyle="1" w:styleId="MellkletCm">
    <w:name w:val="MellékletCím"/>
    <w:basedOn w:val="Norml"/>
    <w:link w:val="MellkletCmChar"/>
    <w:rsid w:val="00E40C40"/>
    <w:pPr>
      <w:keepNext/>
      <w:keepLines/>
      <w:spacing w:before="480" w:after="240"/>
    </w:pPr>
    <w:rPr>
      <w:i/>
      <w:sz w:val="24"/>
      <w:u w:val="single"/>
    </w:rPr>
  </w:style>
  <w:style w:type="character" w:customStyle="1" w:styleId="MellkletCmChar">
    <w:name w:val="MellékletCím Char"/>
    <w:link w:val="MellkletCm"/>
    <w:rsid w:val="00E40C40"/>
    <w:rPr>
      <w:i/>
      <w:sz w:val="24"/>
      <w:u w:val="single"/>
      <w:lang w:val="hu-HU" w:eastAsia="hu-HU" w:bidi="ar-SA"/>
    </w:rPr>
  </w:style>
  <w:style w:type="character" w:styleId="Jegyzethivatkozs">
    <w:name w:val="annotation reference"/>
    <w:semiHidden/>
    <w:rsid w:val="00C204C0"/>
    <w:rPr>
      <w:sz w:val="16"/>
      <w:szCs w:val="16"/>
    </w:rPr>
  </w:style>
  <w:style w:type="paragraph" w:styleId="Jegyzetszveg">
    <w:name w:val="annotation text"/>
    <w:basedOn w:val="Norml"/>
    <w:semiHidden/>
    <w:rsid w:val="00C204C0"/>
  </w:style>
  <w:style w:type="paragraph" w:styleId="Megjegyzstrgya">
    <w:name w:val="annotation subject"/>
    <w:basedOn w:val="Jegyzetszveg"/>
    <w:next w:val="Jegyzetszveg"/>
    <w:semiHidden/>
    <w:rsid w:val="00C204C0"/>
    <w:rPr>
      <w:b/>
      <w:bCs/>
    </w:rPr>
  </w:style>
  <w:style w:type="character" w:customStyle="1" w:styleId="llbChar">
    <w:name w:val="Élőláb Char"/>
    <w:rsid w:val="003F4B20"/>
    <w:rPr>
      <w:rFonts w:ascii="Calibri" w:hAnsi="Calibri" w:cs="Calibri"/>
      <w:sz w:val="22"/>
      <w:szCs w:val="22"/>
      <w:lang w:eastAsia="en-US" w:bidi="ar-SA"/>
    </w:rPr>
  </w:style>
  <w:style w:type="paragraph" w:styleId="Nincstrkz">
    <w:name w:val="No Spacing"/>
    <w:qFormat/>
    <w:rsid w:val="003440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1158">
      <w:bodyDiv w:val="1"/>
      <w:marLeft w:val="0"/>
      <w:marRight w:val="0"/>
      <w:marTop w:val="0"/>
      <w:marBottom w:val="0"/>
      <w:divBdr>
        <w:top w:val="none" w:sz="0" w:space="0" w:color="auto"/>
        <w:left w:val="none" w:sz="0" w:space="0" w:color="auto"/>
        <w:bottom w:val="none" w:sz="0" w:space="0" w:color="auto"/>
        <w:right w:val="none" w:sz="0" w:space="0" w:color="auto"/>
      </w:divBdr>
      <w:divsChild>
        <w:div w:id="493836554">
          <w:marLeft w:val="0"/>
          <w:marRight w:val="0"/>
          <w:marTop w:val="0"/>
          <w:marBottom w:val="0"/>
          <w:divBdr>
            <w:top w:val="none" w:sz="0" w:space="0" w:color="auto"/>
            <w:left w:val="none" w:sz="0" w:space="0" w:color="auto"/>
            <w:bottom w:val="none" w:sz="0" w:space="0" w:color="auto"/>
            <w:right w:val="none" w:sz="0" w:space="0" w:color="auto"/>
          </w:divBdr>
        </w:div>
      </w:divsChild>
    </w:div>
    <w:div w:id="478574727">
      <w:bodyDiv w:val="1"/>
      <w:marLeft w:val="0"/>
      <w:marRight w:val="0"/>
      <w:marTop w:val="0"/>
      <w:marBottom w:val="0"/>
      <w:divBdr>
        <w:top w:val="none" w:sz="0" w:space="0" w:color="auto"/>
        <w:left w:val="none" w:sz="0" w:space="0" w:color="auto"/>
        <w:bottom w:val="none" w:sz="0" w:space="0" w:color="auto"/>
        <w:right w:val="none" w:sz="0" w:space="0" w:color="auto"/>
      </w:divBdr>
    </w:div>
    <w:div w:id="486019346">
      <w:bodyDiv w:val="1"/>
      <w:marLeft w:val="0"/>
      <w:marRight w:val="0"/>
      <w:marTop w:val="0"/>
      <w:marBottom w:val="0"/>
      <w:divBdr>
        <w:top w:val="none" w:sz="0" w:space="0" w:color="auto"/>
        <w:left w:val="none" w:sz="0" w:space="0" w:color="auto"/>
        <w:bottom w:val="none" w:sz="0" w:space="0" w:color="auto"/>
        <w:right w:val="none" w:sz="0" w:space="0" w:color="auto"/>
      </w:divBdr>
      <w:divsChild>
        <w:div w:id="1008563259">
          <w:marLeft w:val="0"/>
          <w:marRight w:val="0"/>
          <w:marTop w:val="0"/>
          <w:marBottom w:val="0"/>
          <w:divBdr>
            <w:top w:val="none" w:sz="0" w:space="0" w:color="auto"/>
            <w:left w:val="none" w:sz="0" w:space="0" w:color="auto"/>
            <w:bottom w:val="none" w:sz="0" w:space="0" w:color="auto"/>
            <w:right w:val="none" w:sz="0" w:space="0" w:color="auto"/>
          </w:divBdr>
        </w:div>
      </w:divsChild>
    </w:div>
    <w:div w:id="545606556">
      <w:bodyDiv w:val="1"/>
      <w:marLeft w:val="0"/>
      <w:marRight w:val="0"/>
      <w:marTop w:val="0"/>
      <w:marBottom w:val="0"/>
      <w:divBdr>
        <w:top w:val="none" w:sz="0" w:space="0" w:color="auto"/>
        <w:left w:val="none" w:sz="0" w:space="0" w:color="auto"/>
        <w:bottom w:val="none" w:sz="0" w:space="0" w:color="auto"/>
        <w:right w:val="none" w:sz="0" w:space="0" w:color="auto"/>
      </w:divBdr>
    </w:div>
    <w:div w:id="632174570">
      <w:bodyDiv w:val="1"/>
      <w:marLeft w:val="0"/>
      <w:marRight w:val="0"/>
      <w:marTop w:val="0"/>
      <w:marBottom w:val="0"/>
      <w:divBdr>
        <w:top w:val="none" w:sz="0" w:space="0" w:color="auto"/>
        <w:left w:val="none" w:sz="0" w:space="0" w:color="auto"/>
        <w:bottom w:val="none" w:sz="0" w:space="0" w:color="auto"/>
        <w:right w:val="none" w:sz="0" w:space="0" w:color="auto"/>
      </w:divBdr>
      <w:divsChild>
        <w:div w:id="1582644873">
          <w:marLeft w:val="0"/>
          <w:marRight w:val="0"/>
          <w:marTop w:val="0"/>
          <w:marBottom w:val="0"/>
          <w:divBdr>
            <w:top w:val="none" w:sz="0" w:space="0" w:color="auto"/>
            <w:left w:val="none" w:sz="0" w:space="0" w:color="auto"/>
            <w:bottom w:val="none" w:sz="0" w:space="0" w:color="auto"/>
            <w:right w:val="none" w:sz="0" w:space="0" w:color="auto"/>
          </w:divBdr>
        </w:div>
      </w:divsChild>
    </w:div>
    <w:div w:id="1004356991">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0">
          <w:marLeft w:val="0"/>
          <w:marRight w:val="0"/>
          <w:marTop w:val="0"/>
          <w:marBottom w:val="0"/>
          <w:divBdr>
            <w:top w:val="none" w:sz="0" w:space="0" w:color="auto"/>
            <w:left w:val="none" w:sz="0" w:space="0" w:color="auto"/>
            <w:bottom w:val="none" w:sz="0" w:space="0" w:color="auto"/>
            <w:right w:val="none" w:sz="0" w:space="0" w:color="auto"/>
          </w:divBdr>
        </w:div>
      </w:divsChild>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sChild>
        <w:div w:id="6640125">
          <w:marLeft w:val="0"/>
          <w:marRight w:val="0"/>
          <w:marTop w:val="0"/>
          <w:marBottom w:val="0"/>
          <w:divBdr>
            <w:top w:val="none" w:sz="0" w:space="0" w:color="auto"/>
            <w:left w:val="none" w:sz="0" w:space="0" w:color="auto"/>
            <w:bottom w:val="none" w:sz="0" w:space="0" w:color="auto"/>
            <w:right w:val="none" w:sz="0" w:space="0" w:color="auto"/>
          </w:divBdr>
        </w:div>
        <w:div w:id="47610556">
          <w:marLeft w:val="0"/>
          <w:marRight w:val="0"/>
          <w:marTop w:val="0"/>
          <w:marBottom w:val="0"/>
          <w:divBdr>
            <w:top w:val="none" w:sz="0" w:space="0" w:color="auto"/>
            <w:left w:val="none" w:sz="0" w:space="0" w:color="auto"/>
            <w:bottom w:val="none" w:sz="0" w:space="0" w:color="auto"/>
            <w:right w:val="none" w:sz="0" w:space="0" w:color="auto"/>
          </w:divBdr>
        </w:div>
        <w:div w:id="145585380">
          <w:marLeft w:val="0"/>
          <w:marRight w:val="0"/>
          <w:marTop w:val="0"/>
          <w:marBottom w:val="0"/>
          <w:divBdr>
            <w:top w:val="none" w:sz="0" w:space="0" w:color="auto"/>
            <w:left w:val="none" w:sz="0" w:space="0" w:color="auto"/>
            <w:bottom w:val="none" w:sz="0" w:space="0" w:color="auto"/>
            <w:right w:val="none" w:sz="0" w:space="0" w:color="auto"/>
          </w:divBdr>
        </w:div>
        <w:div w:id="809515604">
          <w:marLeft w:val="0"/>
          <w:marRight w:val="0"/>
          <w:marTop w:val="0"/>
          <w:marBottom w:val="0"/>
          <w:divBdr>
            <w:top w:val="none" w:sz="0" w:space="0" w:color="auto"/>
            <w:left w:val="none" w:sz="0" w:space="0" w:color="auto"/>
            <w:bottom w:val="none" w:sz="0" w:space="0" w:color="auto"/>
            <w:right w:val="none" w:sz="0" w:space="0" w:color="auto"/>
          </w:divBdr>
        </w:div>
        <w:div w:id="966466632">
          <w:marLeft w:val="0"/>
          <w:marRight w:val="0"/>
          <w:marTop w:val="0"/>
          <w:marBottom w:val="0"/>
          <w:divBdr>
            <w:top w:val="none" w:sz="0" w:space="0" w:color="auto"/>
            <w:left w:val="none" w:sz="0" w:space="0" w:color="auto"/>
            <w:bottom w:val="none" w:sz="0" w:space="0" w:color="auto"/>
            <w:right w:val="none" w:sz="0" w:space="0" w:color="auto"/>
          </w:divBdr>
        </w:div>
        <w:div w:id="1729525279">
          <w:marLeft w:val="0"/>
          <w:marRight w:val="0"/>
          <w:marTop w:val="0"/>
          <w:marBottom w:val="0"/>
          <w:divBdr>
            <w:top w:val="none" w:sz="0" w:space="0" w:color="auto"/>
            <w:left w:val="none" w:sz="0" w:space="0" w:color="auto"/>
            <w:bottom w:val="none" w:sz="0" w:space="0" w:color="auto"/>
            <w:right w:val="none" w:sz="0" w:space="0" w:color="auto"/>
          </w:divBdr>
        </w:div>
      </w:divsChild>
    </w:div>
    <w:div w:id="1173758930">
      <w:bodyDiv w:val="1"/>
      <w:marLeft w:val="0"/>
      <w:marRight w:val="0"/>
      <w:marTop w:val="0"/>
      <w:marBottom w:val="0"/>
      <w:divBdr>
        <w:top w:val="none" w:sz="0" w:space="0" w:color="auto"/>
        <w:left w:val="none" w:sz="0" w:space="0" w:color="auto"/>
        <w:bottom w:val="none" w:sz="0" w:space="0" w:color="auto"/>
        <w:right w:val="none" w:sz="0" w:space="0" w:color="auto"/>
      </w:divBdr>
      <w:divsChild>
        <w:div w:id="1742633794">
          <w:marLeft w:val="0"/>
          <w:marRight w:val="0"/>
          <w:marTop w:val="0"/>
          <w:marBottom w:val="0"/>
          <w:divBdr>
            <w:top w:val="none" w:sz="0" w:space="0" w:color="auto"/>
            <w:left w:val="none" w:sz="0" w:space="0" w:color="auto"/>
            <w:bottom w:val="none" w:sz="0" w:space="0" w:color="auto"/>
            <w:right w:val="none" w:sz="0" w:space="0" w:color="auto"/>
          </w:divBdr>
        </w:div>
      </w:divsChild>
    </w:div>
    <w:div w:id="1313756700">
      <w:bodyDiv w:val="1"/>
      <w:marLeft w:val="0"/>
      <w:marRight w:val="0"/>
      <w:marTop w:val="0"/>
      <w:marBottom w:val="0"/>
      <w:divBdr>
        <w:top w:val="none" w:sz="0" w:space="0" w:color="auto"/>
        <w:left w:val="none" w:sz="0" w:space="0" w:color="auto"/>
        <w:bottom w:val="none" w:sz="0" w:space="0" w:color="auto"/>
        <w:right w:val="none" w:sz="0" w:space="0" w:color="auto"/>
      </w:divBdr>
    </w:div>
    <w:div w:id="1380402245">
      <w:bodyDiv w:val="1"/>
      <w:marLeft w:val="0"/>
      <w:marRight w:val="0"/>
      <w:marTop w:val="0"/>
      <w:marBottom w:val="0"/>
      <w:divBdr>
        <w:top w:val="none" w:sz="0" w:space="0" w:color="auto"/>
        <w:left w:val="none" w:sz="0" w:space="0" w:color="auto"/>
        <w:bottom w:val="none" w:sz="0" w:space="0" w:color="auto"/>
        <w:right w:val="none" w:sz="0" w:space="0" w:color="auto"/>
      </w:divBdr>
    </w:div>
    <w:div w:id="16439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D3ED-5F1D-4997-A7EF-C7B84C21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10722</Words>
  <Characters>73985</Characters>
  <Application>Microsoft Office Word</Application>
  <DocSecurity>4</DocSecurity>
  <Lines>616</Lines>
  <Paragraphs>169</Paragraphs>
  <ScaleCrop>false</ScaleCrop>
  <HeadingPairs>
    <vt:vector size="2" baseType="variant">
      <vt:variant>
        <vt:lpstr>Cím</vt:lpstr>
      </vt:variant>
      <vt:variant>
        <vt:i4>1</vt:i4>
      </vt:variant>
    </vt:vector>
  </HeadingPairs>
  <TitlesOfParts>
    <vt:vector size="1" baseType="lpstr">
      <vt:lpstr>K i v o n a t</vt:lpstr>
    </vt:vector>
  </TitlesOfParts>
  <Company/>
  <LinksUpToDate>false</LinksUpToDate>
  <CharactersWithSpaces>84538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i v o n a t</dc:title>
  <dc:creator>leiro2</dc:creator>
  <cp:lastModifiedBy>gdonko</cp:lastModifiedBy>
  <cp:revision>2</cp:revision>
  <cp:lastPrinted>2020-02-21T07:28:00Z</cp:lastPrinted>
  <dcterms:created xsi:type="dcterms:W3CDTF">2020-02-24T14:41:00Z</dcterms:created>
  <dcterms:modified xsi:type="dcterms:W3CDTF">2020-02-24T14:41:00Z</dcterms:modified>
</cp:coreProperties>
</file>